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17C7D" w14:textId="77777777" w:rsidR="00BF64C3" w:rsidRPr="00BF64C3" w:rsidRDefault="00BF64C3" w:rsidP="00BF64C3">
      <w:pPr>
        <w:shd w:val="clear" w:color="auto" w:fill="FFFFFF"/>
        <w:spacing w:before="90" w:after="90" w:line="240" w:lineRule="auto"/>
        <w:jc w:val="center"/>
        <w:outlineLvl w:val="0"/>
        <w:rPr>
          <w:rFonts w:ascii="Helvetica" w:eastAsia="Times New Roman" w:hAnsi="Helvetica" w:cs="Helvetica"/>
          <w:color w:val="2D3B45"/>
          <w:kern w:val="36"/>
          <w:sz w:val="43"/>
          <w:szCs w:val="43"/>
        </w:rPr>
      </w:pPr>
      <w:r w:rsidRPr="00BF64C3">
        <w:rPr>
          <w:rFonts w:ascii="Helvetica" w:eastAsia="Times New Roman" w:hAnsi="Helvetica" w:cs="Helvetica"/>
          <w:color w:val="2D3B45"/>
          <w:kern w:val="36"/>
          <w:sz w:val="43"/>
          <w:szCs w:val="43"/>
        </w:rPr>
        <w:t>Case Study: Perioperative Nursing</w:t>
      </w:r>
    </w:p>
    <w:p w14:paraId="0D118E85" w14:textId="06C311B0" w:rsidR="00BF64C3" w:rsidRPr="00BF64C3" w:rsidRDefault="00BF64C3" w:rsidP="00BF64C3">
      <w:pPr>
        <w:shd w:val="clear" w:color="auto" w:fill="FFFFFF"/>
        <w:spacing w:before="180" w:after="180" w:line="240" w:lineRule="auto"/>
        <w:rPr>
          <w:rFonts w:ascii="Helvetica" w:eastAsia="Times New Roman" w:hAnsi="Helvetica" w:cs="Helvetica"/>
          <w:color w:val="2D3B45"/>
          <w:szCs w:val="24"/>
        </w:rPr>
      </w:pPr>
      <w:r w:rsidRPr="00BF64C3">
        <w:rPr>
          <w:rFonts w:ascii="Helvetica" w:eastAsia="Times New Roman" w:hAnsi="Helvetica" w:cs="Helvetica"/>
          <w:b/>
          <w:bCs/>
          <w:color w:val="2D3B45"/>
          <w:szCs w:val="24"/>
          <w:u w:val="single"/>
        </w:rPr>
        <w:t xml:space="preserve">PART A </w:t>
      </w:r>
    </w:p>
    <w:p w14:paraId="75954640" w14:textId="77777777" w:rsidR="00BF64C3" w:rsidRPr="00BF64C3" w:rsidRDefault="00BF64C3" w:rsidP="00BF64C3">
      <w:pPr>
        <w:shd w:val="clear" w:color="auto" w:fill="FFFFFF"/>
        <w:spacing w:before="180" w:after="180" w:line="240" w:lineRule="auto"/>
        <w:rPr>
          <w:rFonts w:ascii="Helvetica" w:eastAsia="Times New Roman" w:hAnsi="Helvetica" w:cs="Helvetica"/>
          <w:color w:val="2D3B45"/>
          <w:szCs w:val="24"/>
        </w:rPr>
      </w:pPr>
      <w:r w:rsidRPr="00BF64C3">
        <w:rPr>
          <w:rFonts w:ascii="Helvetica" w:eastAsia="Times New Roman" w:hAnsi="Helvetica" w:cs="Helvetica"/>
          <w:color w:val="2D3B45"/>
          <w:szCs w:val="24"/>
        </w:rPr>
        <w:t xml:space="preserve">You are a nurse preparing a 56-year-old telephone linesman for surgery to repair a torn left rotator cuff. He has an unremarkable medical </w:t>
      </w:r>
      <w:proofErr w:type="gramStart"/>
      <w:r w:rsidRPr="00BF64C3">
        <w:rPr>
          <w:rFonts w:ascii="Helvetica" w:eastAsia="Times New Roman" w:hAnsi="Helvetica" w:cs="Helvetica"/>
          <w:color w:val="2D3B45"/>
          <w:szCs w:val="24"/>
        </w:rPr>
        <w:t>history, and</w:t>
      </w:r>
      <w:proofErr w:type="gramEnd"/>
      <w:r w:rsidRPr="00BF64C3">
        <w:rPr>
          <w:rFonts w:ascii="Helvetica" w:eastAsia="Times New Roman" w:hAnsi="Helvetica" w:cs="Helvetica"/>
          <w:color w:val="2D3B45"/>
          <w:szCs w:val="24"/>
        </w:rPr>
        <w:t xml:space="preserve"> denies smoking or consuming alcohol. He has never been hospitalized and asks many questions regarding what to expect from his first surgical experience. His wife is continually at his bedside and is very supportive.</w:t>
      </w:r>
    </w:p>
    <w:p w14:paraId="7AB4FF74" w14:textId="77777777" w:rsidR="00BF64C3" w:rsidRPr="00BF64C3" w:rsidRDefault="00BF64C3" w:rsidP="00BF64C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BF64C3">
        <w:rPr>
          <w:rFonts w:ascii="Helvetica" w:eastAsia="Times New Roman" w:hAnsi="Helvetica" w:cs="Helvetica"/>
          <w:color w:val="2D3B45"/>
          <w:szCs w:val="24"/>
        </w:rPr>
        <w:t>Describe four (4) preoperative tasks that would be important in your nurse--patient relationship?</w:t>
      </w:r>
    </w:p>
    <w:p w14:paraId="0CB90F3D" w14:textId="77777777" w:rsidR="00BF64C3" w:rsidRPr="00BF64C3" w:rsidRDefault="00BF64C3" w:rsidP="00BF64C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BF64C3">
        <w:rPr>
          <w:rFonts w:ascii="Helvetica" w:eastAsia="Times New Roman" w:hAnsi="Helvetica" w:cs="Helvetica"/>
          <w:color w:val="2D3B45"/>
          <w:szCs w:val="24"/>
        </w:rPr>
        <w:t>Outline at least five (5) general teaching topics to be included for any patient undergoing surgery.</w:t>
      </w:r>
    </w:p>
    <w:p w14:paraId="328A41A5" w14:textId="77777777" w:rsidR="00BF64C3" w:rsidRPr="00BF64C3" w:rsidRDefault="00BF64C3" w:rsidP="00BF64C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BF64C3">
        <w:rPr>
          <w:rFonts w:ascii="Helvetica" w:eastAsia="Times New Roman" w:hAnsi="Helvetica" w:cs="Helvetica"/>
          <w:color w:val="2D3B45"/>
          <w:szCs w:val="24"/>
        </w:rPr>
        <w:t>During your discussions of his undergoing general anesthesia, name at least four (4) major risks that you would describe.</w:t>
      </w:r>
    </w:p>
    <w:p w14:paraId="7D053067" w14:textId="77777777" w:rsidR="00BF64C3" w:rsidRPr="00BF64C3" w:rsidRDefault="00BF64C3" w:rsidP="00BF64C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BF64C3">
        <w:rPr>
          <w:rFonts w:ascii="Helvetica" w:eastAsia="Times New Roman" w:hAnsi="Helvetica" w:cs="Helvetica"/>
          <w:color w:val="2D3B45"/>
          <w:szCs w:val="24"/>
        </w:rPr>
        <w:t xml:space="preserve">Your patient indicates serious concern regarding medications used perioperatively. </w:t>
      </w:r>
      <w:proofErr w:type="spellStart"/>
      <w:r w:rsidRPr="00BF64C3">
        <w:rPr>
          <w:rFonts w:ascii="Helvetica" w:eastAsia="Times New Roman" w:hAnsi="Helvetica" w:cs="Helvetica"/>
          <w:color w:val="2D3B45"/>
          <w:szCs w:val="24"/>
        </w:rPr>
        <w:t>Desribe</w:t>
      </w:r>
      <w:proofErr w:type="spellEnd"/>
      <w:r w:rsidRPr="00BF64C3">
        <w:rPr>
          <w:rFonts w:ascii="Helvetica" w:eastAsia="Times New Roman" w:hAnsi="Helvetica" w:cs="Helvetica"/>
          <w:color w:val="2D3B45"/>
          <w:szCs w:val="24"/>
        </w:rPr>
        <w:t xml:space="preserve"> four (4) different classifications of medications potentially used during </w:t>
      </w:r>
      <w:proofErr w:type="spellStart"/>
      <w:r w:rsidRPr="00BF64C3">
        <w:rPr>
          <w:rFonts w:ascii="Helvetica" w:eastAsia="Times New Roman" w:hAnsi="Helvetica" w:cs="Helvetica"/>
          <w:color w:val="2D3B45"/>
          <w:szCs w:val="24"/>
        </w:rPr>
        <w:t>surery</w:t>
      </w:r>
      <w:proofErr w:type="spellEnd"/>
      <w:r w:rsidRPr="00BF64C3">
        <w:rPr>
          <w:rFonts w:ascii="Helvetica" w:eastAsia="Times New Roman" w:hAnsi="Helvetica" w:cs="Helvetica"/>
          <w:color w:val="2D3B45"/>
          <w:szCs w:val="24"/>
        </w:rPr>
        <w:t xml:space="preserve"> while outlining their potential risks/</w:t>
      </w:r>
      <w:proofErr w:type="spellStart"/>
      <w:r w:rsidRPr="00BF64C3">
        <w:rPr>
          <w:rFonts w:ascii="Helvetica" w:eastAsia="Times New Roman" w:hAnsi="Helvetica" w:cs="Helvetica"/>
          <w:color w:val="2D3B45"/>
          <w:szCs w:val="24"/>
        </w:rPr>
        <w:t>adverse affects</w:t>
      </w:r>
      <w:proofErr w:type="spellEnd"/>
      <w:r w:rsidRPr="00BF64C3">
        <w:rPr>
          <w:rFonts w:ascii="Helvetica" w:eastAsia="Times New Roman" w:hAnsi="Helvetica" w:cs="Helvetica"/>
          <w:color w:val="2D3B45"/>
          <w:szCs w:val="24"/>
        </w:rPr>
        <w:t>.</w:t>
      </w:r>
    </w:p>
    <w:p w14:paraId="4B1EDAF9" w14:textId="77777777" w:rsidR="00BF64C3" w:rsidRPr="00BF64C3" w:rsidRDefault="00BF64C3" w:rsidP="00BF64C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BF64C3">
        <w:rPr>
          <w:rFonts w:ascii="Helvetica" w:eastAsia="Times New Roman" w:hAnsi="Helvetica" w:cs="Helvetica"/>
          <w:color w:val="2D3B45"/>
          <w:szCs w:val="24"/>
        </w:rPr>
        <w:t>After a complete description of the surgery, your patient indicates that he is ready to sign consent forms. Describe how would you respond?</w:t>
      </w:r>
    </w:p>
    <w:p w14:paraId="79C37086" w14:textId="77777777" w:rsidR="00BF64C3" w:rsidRPr="00BF64C3" w:rsidRDefault="00BF64C3" w:rsidP="00BF64C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BF64C3">
        <w:rPr>
          <w:rFonts w:ascii="Helvetica" w:eastAsia="Times New Roman" w:hAnsi="Helvetica" w:cs="Helvetica"/>
          <w:color w:val="2D3B45"/>
          <w:szCs w:val="24"/>
        </w:rPr>
        <w:t>Describe five (5) conditions that would invalidate this patient’s ability to sign the consent?</w:t>
      </w:r>
    </w:p>
    <w:p w14:paraId="59C0BE5D" w14:textId="77777777" w:rsidR="00BF64C3" w:rsidRPr="00BF64C3" w:rsidRDefault="00BF64C3" w:rsidP="00BF64C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BF64C3">
        <w:rPr>
          <w:rFonts w:ascii="Helvetica" w:eastAsia="Times New Roman" w:hAnsi="Helvetica" w:cs="Helvetica"/>
          <w:color w:val="2D3B45"/>
          <w:szCs w:val="24"/>
        </w:rPr>
        <w:t>Develop five (5) appropriate postoperative patient goals that you might include in this patient’s care plan.</w:t>
      </w:r>
      <w:bookmarkStart w:id="0" w:name="_GoBack"/>
      <w:bookmarkEnd w:id="0"/>
    </w:p>
    <w:p w14:paraId="5253CF06" w14:textId="233DA33C" w:rsidR="00BF64C3" w:rsidRPr="00BF64C3" w:rsidRDefault="00BF64C3" w:rsidP="00BF64C3">
      <w:pPr>
        <w:shd w:val="clear" w:color="auto" w:fill="FFFFFF"/>
        <w:spacing w:before="180" w:after="180" w:line="240" w:lineRule="auto"/>
        <w:rPr>
          <w:rFonts w:ascii="Helvetica" w:eastAsia="Times New Roman" w:hAnsi="Helvetica" w:cs="Helvetica"/>
          <w:color w:val="2D3B45"/>
          <w:szCs w:val="24"/>
        </w:rPr>
      </w:pPr>
      <w:r w:rsidRPr="00BF64C3">
        <w:rPr>
          <w:rFonts w:ascii="Helvetica" w:eastAsia="Times New Roman" w:hAnsi="Helvetica" w:cs="Helvetica"/>
          <w:b/>
          <w:bCs/>
          <w:color w:val="2D3B45"/>
          <w:szCs w:val="24"/>
          <w:u w:val="single"/>
        </w:rPr>
        <w:t>PART B</w:t>
      </w:r>
    </w:p>
    <w:p w14:paraId="7439FFD4" w14:textId="77777777" w:rsidR="00BF64C3" w:rsidRPr="00BF64C3" w:rsidRDefault="00BF64C3" w:rsidP="00BF64C3">
      <w:pPr>
        <w:shd w:val="clear" w:color="auto" w:fill="FFFFFF"/>
        <w:spacing w:before="180" w:after="180" w:line="240" w:lineRule="auto"/>
        <w:rPr>
          <w:rFonts w:ascii="Helvetica" w:eastAsia="Times New Roman" w:hAnsi="Helvetica" w:cs="Helvetica"/>
          <w:color w:val="2D3B45"/>
          <w:szCs w:val="24"/>
        </w:rPr>
      </w:pPr>
      <w:r w:rsidRPr="00BF64C3">
        <w:rPr>
          <w:rFonts w:ascii="Helvetica" w:eastAsia="Times New Roman" w:hAnsi="Helvetica" w:cs="Helvetica"/>
          <w:color w:val="2D3B45"/>
          <w:szCs w:val="24"/>
        </w:rPr>
        <w:t>You are a nurse preparing a 79-year-old retired firefighter for surgery to repair a torn right rotator cuff. He has a 40-pack-year history of smoking and reports social drinking. He has been a widower for 10 years and has two daughters who live in his community---they accompanied him at admission. He lives alone, is athletic, and enjoys hunting, fishing, and backpacking. He reports, “This bum shoulder is stopping me from doing what I want to do---can’t wait to get it fixed and go camping next week!”</w:t>
      </w:r>
    </w:p>
    <w:p w14:paraId="7018625F" w14:textId="77777777" w:rsidR="00BF64C3" w:rsidRPr="00BF64C3" w:rsidRDefault="00BF64C3" w:rsidP="00BF64C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BF64C3">
        <w:rPr>
          <w:rFonts w:ascii="Helvetica" w:eastAsia="Times New Roman" w:hAnsi="Helvetica" w:cs="Helvetica"/>
          <w:color w:val="2D3B45"/>
          <w:szCs w:val="24"/>
        </w:rPr>
        <w:t>Considering this patient’s history, describe three (3) postoperative teaching points that would be most important:</w:t>
      </w:r>
    </w:p>
    <w:p w14:paraId="7282C82D" w14:textId="77777777" w:rsidR="00BF64C3" w:rsidRPr="00BF64C3" w:rsidRDefault="00BF64C3" w:rsidP="00BF64C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BF64C3">
        <w:rPr>
          <w:rFonts w:ascii="Helvetica" w:eastAsia="Times New Roman" w:hAnsi="Helvetica" w:cs="Helvetica"/>
          <w:color w:val="2D3B45"/>
          <w:szCs w:val="24"/>
        </w:rPr>
        <w:t>During your discussions of his undergoing general anesthesia, describe four (4) major risks that you would include:</w:t>
      </w:r>
    </w:p>
    <w:p w14:paraId="1E465552" w14:textId="77777777" w:rsidR="00BF64C3" w:rsidRPr="00BF64C3" w:rsidRDefault="00BF64C3" w:rsidP="00BF64C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BF64C3">
        <w:rPr>
          <w:rFonts w:ascii="Helvetica" w:eastAsia="Times New Roman" w:hAnsi="Helvetica" w:cs="Helvetica"/>
          <w:color w:val="2D3B45"/>
          <w:szCs w:val="24"/>
        </w:rPr>
        <w:t>Describe at least two (2) components of this patient’s health history that might affect his physical response to general anesthesia:</w:t>
      </w:r>
    </w:p>
    <w:p w14:paraId="0B43DEB8" w14:textId="77777777" w:rsidR="00BF64C3" w:rsidRPr="00BF64C3" w:rsidRDefault="00BF64C3" w:rsidP="00BF64C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BF64C3">
        <w:rPr>
          <w:rFonts w:ascii="Helvetica" w:eastAsia="Times New Roman" w:hAnsi="Helvetica" w:cs="Helvetica"/>
          <w:color w:val="2D3B45"/>
          <w:szCs w:val="24"/>
        </w:rPr>
        <w:t>Describe how might this patient’s age affect his recovery:</w:t>
      </w:r>
    </w:p>
    <w:p w14:paraId="45C3E799" w14:textId="77777777" w:rsidR="00BF64C3" w:rsidRPr="00BF64C3" w:rsidRDefault="00BF64C3" w:rsidP="00BF64C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BF64C3">
        <w:rPr>
          <w:rFonts w:ascii="Helvetica" w:eastAsia="Times New Roman" w:hAnsi="Helvetica" w:cs="Helvetica"/>
          <w:color w:val="2D3B45"/>
          <w:szCs w:val="24"/>
        </w:rPr>
        <w:t>The patient’s statement regarding his plan to “go camping next week” indicates his lack of knowledge. Based on this statement, list three (3) additional perioperative teaching points this patient needs:</w:t>
      </w:r>
    </w:p>
    <w:p w14:paraId="0798BF9D" w14:textId="77777777" w:rsidR="00BF64C3" w:rsidRPr="00BF64C3" w:rsidRDefault="00BF64C3" w:rsidP="00BF64C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BF64C3">
        <w:rPr>
          <w:rFonts w:ascii="Helvetica" w:eastAsia="Times New Roman" w:hAnsi="Helvetica" w:cs="Helvetica"/>
          <w:color w:val="2D3B45"/>
          <w:szCs w:val="24"/>
        </w:rPr>
        <w:t>Describe three (3) different teaching methods the nurse may use in this instance:</w:t>
      </w:r>
    </w:p>
    <w:p w14:paraId="5E49C9B2" w14:textId="77777777" w:rsidR="00E2344B" w:rsidRDefault="00E2344B"/>
    <w:sectPr w:rsidR="00E23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86665"/>
    <w:multiLevelType w:val="multilevel"/>
    <w:tmpl w:val="F99EC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D12C2B"/>
    <w:multiLevelType w:val="multilevel"/>
    <w:tmpl w:val="538E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C3"/>
    <w:rsid w:val="00BF64C3"/>
    <w:rsid w:val="00E2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7A15"/>
  <w15:chartTrackingRefBased/>
  <w15:docId w15:val="{CD3829C7-5FF1-4E5F-AD17-712E794A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2020-03-14T00:00:00Z</dcterms:created>
  <dcterms:modified xsi:type="dcterms:W3CDTF">2020-03-14T00:01:00Z</dcterms:modified>
</cp:coreProperties>
</file>