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0DECE" w14:textId="082321F8" w:rsidR="00605247" w:rsidRPr="00482D9E" w:rsidRDefault="00FB52B7" w:rsidP="00841993">
      <w:pPr>
        <w:pStyle w:val="Heading1"/>
        <w:jc w:val="center"/>
        <w:rPr>
          <w:rFonts w:asciiTheme="minorHAnsi" w:hAnsiTheme="minorHAnsi" w:cstheme="minorHAnsi"/>
          <w:color w:val="auto"/>
          <w:szCs w:val="24"/>
          <w:lang w:eastAsia="zh-CN"/>
        </w:rPr>
      </w:pPr>
      <w:r w:rsidRPr="00482D9E">
        <w:rPr>
          <w:rFonts w:asciiTheme="minorHAnsi" w:hAnsiTheme="minorHAnsi" w:cstheme="minorHAnsi"/>
          <w:color w:val="auto"/>
          <w:szCs w:val="24"/>
          <w:lang w:eastAsia="zh-CN"/>
        </w:rPr>
        <w:t xml:space="preserve">Lab </w:t>
      </w:r>
      <w:r w:rsidR="00AA3F3F">
        <w:rPr>
          <w:rFonts w:asciiTheme="minorHAnsi" w:hAnsiTheme="minorHAnsi" w:cstheme="minorHAnsi"/>
          <w:color w:val="auto"/>
          <w:szCs w:val="24"/>
          <w:lang w:eastAsia="zh-CN"/>
        </w:rPr>
        <w:t>4</w:t>
      </w:r>
      <w:bookmarkStart w:id="0" w:name="_GoBack"/>
      <w:bookmarkEnd w:id="0"/>
      <w:r w:rsidRPr="00482D9E">
        <w:rPr>
          <w:rFonts w:asciiTheme="minorHAnsi" w:hAnsiTheme="minorHAnsi" w:cstheme="minorHAnsi"/>
          <w:color w:val="auto"/>
          <w:szCs w:val="24"/>
          <w:lang w:eastAsia="zh-CN"/>
        </w:rPr>
        <w:t xml:space="preserve"> </w:t>
      </w:r>
      <w:r w:rsidR="00B600BD" w:rsidRPr="00482D9E">
        <w:rPr>
          <w:rFonts w:asciiTheme="minorHAnsi" w:hAnsiTheme="minorHAnsi" w:cstheme="minorHAnsi"/>
          <w:color w:val="auto"/>
          <w:szCs w:val="24"/>
          <w:lang w:eastAsia="zh-CN"/>
        </w:rPr>
        <w:t>Detection of Glucose with a Self-Made Biosensor Based on Glucose Oxidase</w:t>
      </w:r>
    </w:p>
    <w:p w14:paraId="15D72961" w14:textId="05C59A82" w:rsidR="00B600BD" w:rsidRPr="00482D9E" w:rsidRDefault="00B600BD" w:rsidP="009829A1">
      <w:pPr>
        <w:pStyle w:val="Heading1"/>
        <w:numPr>
          <w:ilvl w:val="0"/>
          <w:numId w:val="1"/>
        </w:numPr>
        <w:rPr>
          <w:rFonts w:asciiTheme="minorHAnsi" w:hAnsiTheme="minorHAnsi" w:cstheme="minorHAnsi"/>
          <w:color w:val="auto"/>
          <w:lang w:eastAsia="zh-CN"/>
        </w:rPr>
      </w:pPr>
      <w:r w:rsidRPr="00482D9E">
        <w:rPr>
          <w:rFonts w:asciiTheme="minorHAnsi" w:hAnsiTheme="minorHAnsi" w:cstheme="minorHAnsi"/>
          <w:color w:val="auto"/>
          <w:lang w:eastAsia="zh-CN"/>
        </w:rPr>
        <w:t>Objective:</w:t>
      </w:r>
    </w:p>
    <w:p w14:paraId="16EC05E7" w14:textId="489F1995" w:rsidR="000A630B" w:rsidRPr="00482D9E" w:rsidRDefault="000A630B" w:rsidP="000A630B">
      <w:pPr>
        <w:rPr>
          <w:rFonts w:cstheme="minorHAnsi"/>
        </w:rPr>
      </w:pPr>
      <w:r w:rsidRPr="00482D9E">
        <w:rPr>
          <w:rFonts w:cstheme="minorHAnsi"/>
        </w:rPr>
        <w:t xml:space="preserve">Biosensors exploit biomolecules for sensing purposes. They can be built for various </w:t>
      </w:r>
      <w:r w:rsidR="001369F3" w:rsidRPr="00482D9E">
        <w:rPr>
          <w:rFonts w:cstheme="minorHAnsi"/>
        </w:rPr>
        <w:t xml:space="preserve">analytes and </w:t>
      </w:r>
      <w:r w:rsidRPr="00482D9E">
        <w:rPr>
          <w:rFonts w:cstheme="minorHAnsi"/>
        </w:rPr>
        <w:t xml:space="preserve">illnesses. </w:t>
      </w:r>
      <w:r w:rsidR="00482D9E" w:rsidRPr="00482D9E">
        <w:rPr>
          <w:rFonts w:cstheme="minorHAnsi"/>
        </w:rPr>
        <w:t>In this experiment you will learn</w:t>
      </w:r>
      <w:r w:rsidRPr="00482D9E">
        <w:rPr>
          <w:rFonts w:cstheme="minorHAnsi"/>
        </w:rPr>
        <w:t>:</w:t>
      </w:r>
    </w:p>
    <w:p w14:paraId="77AB3ECA" w14:textId="77777777" w:rsidR="000A630B" w:rsidRPr="00482D9E" w:rsidRDefault="000A630B" w:rsidP="000A630B">
      <w:pPr>
        <w:rPr>
          <w:rFonts w:cstheme="minorHAnsi"/>
        </w:rPr>
      </w:pPr>
      <w:r w:rsidRPr="00482D9E">
        <w:rPr>
          <w:rFonts w:cstheme="minorHAnsi"/>
        </w:rPr>
        <w:t>• What is a biosensor?</w:t>
      </w:r>
    </w:p>
    <w:p w14:paraId="7F94BD58" w14:textId="77777777" w:rsidR="000A630B" w:rsidRPr="00482D9E" w:rsidRDefault="000A630B" w:rsidP="000A630B">
      <w:pPr>
        <w:rPr>
          <w:rFonts w:cstheme="minorHAnsi"/>
        </w:rPr>
      </w:pPr>
      <w:r w:rsidRPr="00482D9E">
        <w:rPr>
          <w:rFonts w:cstheme="minorHAnsi"/>
        </w:rPr>
        <w:t>• What are the basic principles?</w:t>
      </w:r>
    </w:p>
    <w:p w14:paraId="0830E3D1" w14:textId="77777777" w:rsidR="000A630B" w:rsidRPr="00482D9E" w:rsidRDefault="000A630B" w:rsidP="000A630B">
      <w:pPr>
        <w:rPr>
          <w:rFonts w:cstheme="minorHAnsi"/>
        </w:rPr>
      </w:pPr>
      <w:r w:rsidRPr="00482D9E">
        <w:rPr>
          <w:rFonts w:cstheme="minorHAnsi"/>
        </w:rPr>
        <w:t>• How can a biosensor be made?</w:t>
      </w:r>
    </w:p>
    <w:p w14:paraId="08C5256D" w14:textId="683BE44B" w:rsidR="00B600BD" w:rsidRPr="00482D9E" w:rsidRDefault="000A630B" w:rsidP="000A630B">
      <w:pPr>
        <w:rPr>
          <w:rFonts w:cstheme="minorHAnsi"/>
        </w:rPr>
      </w:pPr>
      <w:r w:rsidRPr="00482D9E">
        <w:rPr>
          <w:rFonts w:cstheme="minorHAnsi"/>
        </w:rPr>
        <w:t xml:space="preserve">• Why </w:t>
      </w:r>
      <w:r w:rsidR="007E4858" w:rsidRPr="00482D9E">
        <w:rPr>
          <w:rFonts w:cstheme="minorHAnsi"/>
        </w:rPr>
        <w:t>detects</w:t>
      </w:r>
      <w:r w:rsidRPr="00482D9E">
        <w:rPr>
          <w:rFonts w:cstheme="minorHAnsi"/>
        </w:rPr>
        <w:t xml:space="preserve"> glucose?</w:t>
      </w:r>
    </w:p>
    <w:p w14:paraId="1C754CDC" w14:textId="0332565E" w:rsidR="001369F3" w:rsidRPr="00482D9E" w:rsidRDefault="007D6F7A" w:rsidP="009829A1">
      <w:pPr>
        <w:pStyle w:val="Heading1"/>
        <w:numPr>
          <w:ilvl w:val="0"/>
          <w:numId w:val="1"/>
        </w:numPr>
        <w:rPr>
          <w:rFonts w:asciiTheme="minorHAnsi" w:hAnsiTheme="minorHAnsi" w:cstheme="minorHAnsi"/>
          <w:color w:val="auto"/>
        </w:rPr>
      </w:pPr>
      <w:r w:rsidRPr="00482D9E">
        <w:rPr>
          <w:rFonts w:asciiTheme="minorHAnsi" w:hAnsiTheme="minorHAnsi" w:cstheme="minorHAnsi"/>
          <w:color w:val="auto"/>
        </w:rPr>
        <w:t>Introduction</w:t>
      </w:r>
    </w:p>
    <w:p w14:paraId="3D280E98" w14:textId="50A6852B" w:rsidR="00362B3D" w:rsidRPr="00482D9E" w:rsidRDefault="00362B3D" w:rsidP="00362B3D">
      <w:pPr>
        <w:rPr>
          <w:rFonts w:cstheme="minorHAnsi"/>
          <w:b/>
          <w:bCs/>
          <w:sz w:val="24"/>
          <w:szCs w:val="24"/>
        </w:rPr>
      </w:pPr>
      <w:r w:rsidRPr="00482D9E">
        <w:rPr>
          <w:rFonts w:cstheme="minorHAnsi"/>
          <w:b/>
          <w:bCs/>
          <w:sz w:val="24"/>
          <w:szCs w:val="24"/>
        </w:rPr>
        <w:t>Biosensor:</w:t>
      </w:r>
    </w:p>
    <w:p w14:paraId="3000D199" w14:textId="164BD81A" w:rsidR="002A3C9E" w:rsidRPr="00482D9E" w:rsidRDefault="0015233C" w:rsidP="001E4CEE">
      <w:pPr>
        <w:rPr>
          <w:rFonts w:cstheme="minorHAnsi"/>
        </w:rPr>
      </w:pPr>
      <w:r w:rsidRPr="00482D9E">
        <w:rPr>
          <w:rFonts w:cstheme="minorHAnsi"/>
        </w:rPr>
        <w:t>A biosensor uses a biological recognition element to convert a chemical signal into an electrical one. This very general concept is illustrated in</w:t>
      </w:r>
      <w:r w:rsidR="0095374C">
        <w:rPr>
          <w:rFonts w:cstheme="minorHAnsi"/>
        </w:rPr>
        <w:t xml:space="preserve"> </w:t>
      </w:r>
      <w:r w:rsidR="0069337E">
        <w:rPr>
          <w:rFonts w:cstheme="minorHAnsi"/>
        </w:rPr>
        <w:fldChar w:fldCharType="begin"/>
      </w:r>
      <w:r w:rsidR="0069337E">
        <w:rPr>
          <w:rFonts w:cstheme="minorHAnsi"/>
        </w:rPr>
        <w:instrText xml:space="preserve"> REF _Ref31102506 \h </w:instrText>
      </w:r>
      <w:r w:rsidR="0069337E">
        <w:rPr>
          <w:rFonts w:cstheme="minorHAnsi"/>
        </w:rPr>
      </w:r>
      <w:r w:rsidR="0069337E">
        <w:rPr>
          <w:rFonts w:cstheme="minorHAnsi"/>
        </w:rPr>
        <w:fldChar w:fldCharType="separate"/>
      </w:r>
      <w:r w:rsidR="00AA3F3F" w:rsidRPr="00482D9E">
        <w:rPr>
          <w:rFonts w:cstheme="minorHAnsi"/>
        </w:rPr>
        <w:t xml:space="preserve">Figure </w:t>
      </w:r>
      <w:r w:rsidR="00AA3F3F">
        <w:rPr>
          <w:rFonts w:cstheme="minorHAnsi"/>
          <w:noProof/>
        </w:rPr>
        <w:t>1</w:t>
      </w:r>
      <w:r w:rsidR="0069337E">
        <w:rPr>
          <w:rFonts w:cstheme="minorHAnsi"/>
        </w:rPr>
        <w:fldChar w:fldCharType="end"/>
      </w:r>
      <w:r w:rsidRPr="00482D9E">
        <w:rPr>
          <w:rFonts w:cstheme="minorHAnsi"/>
        </w:rPr>
        <w:t xml:space="preserve">. Biological recognition elements can be enzymes or parts of immune systems. An enzyme is a biological catalyst. It speeds up reactions or makes them possible under given conditions; </w:t>
      </w:r>
      <w:r w:rsidR="0070536F" w:rsidRPr="00482D9E">
        <w:rPr>
          <w:rFonts w:cstheme="minorHAnsi"/>
        </w:rPr>
        <w:t>additionally,</w:t>
      </w:r>
      <w:r w:rsidRPr="00482D9E">
        <w:rPr>
          <w:rFonts w:cstheme="minorHAnsi"/>
        </w:rPr>
        <w:t xml:space="preserve"> enzymes are very selective for certain reactions and only convert a specific s</w:t>
      </w:r>
      <w:r w:rsidR="005B2D57" w:rsidRPr="00482D9E">
        <w:rPr>
          <w:rFonts w:cstheme="minorHAnsi"/>
        </w:rPr>
        <w:t>ubstance or group of substances.</w:t>
      </w:r>
    </w:p>
    <w:p w14:paraId="26CDBC84" w14:textId="34A75303" w:rsidR="008D3D05" w:rsidRPr="00482D9E" w:rsidRDefault="0070536F" w:rsidP="0070536F">
      <w:pPr>
        <w:jc w:val="center"/>
        <w:rPr>
          <w:rFonts w:cstheme="minorHAnsi"/>
        </w:rPr>
      </w:pPr>
      <w:r w:rsidRPr="00482D9E">
        <w:rPr>
          <w:rFonts w:cstheme="minorHAnsi"/>
          <w:noProof/>
        </w:rPr>
        <w:drawing>
          <wp:inline distT="0" distB="0" distL="0" distR="0" wp14:anchorId="62FDCCBA" wp14:editId="3C20FCB2">
            <wp:extent cx="1873250" cy="1743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78454" cy="1747890"/>
                    </a:xfrm>
                    <a:prstGeom prst="rect">
                      <a:avLst/>
                    </a:prstGeom>
                  </pic:spPr>
                </pic:pic>
              </a:graphicData>
            </a:graphic>
          </wp:inline>
        </w:drawing>
      </w:r>
    </w:p>
    <w:p w14:paraId="122857E9" w14:textId="7B5C7200" w:rsidR="00AB38B2" w:rsidRPr="00482D9E" w:rsidRDefault="00C17A6D" w:rsidP="00C17A6D">
      <w:pPr>
        <w:pStyle w:val="Caption"/>
        <w:jc w:val="center"/>
        <w:rPr>
          <w:rFonts w:cstheme="minorHAnsi"/>
          <w:color w:val="auto"/>
        </w:rPr>
      </w:pPr>
      <w:bookmarkStart w:id="1" w:name="_Ref31102506"/>
      <w:r w:rsidRPr="00482D9E">
        <w:rPr>
          <w:rFonts w:cstheme="minorHAnsi"/>
          <w:color w:val="auto"/>
        </w:rPr>
        <w:t xml:space="preserve">Figure </w:t>
      </w:r>
      <w:r w:rsidRPr="00482D9E">
        <w:rPr>
          <w:rFonts w:cstheme="minorHAnsi"/>
          <w:color w:val="auto"/>
        </w:rPr>
        <w:fldChar w:fldCharType="begin"/>
      </w:r>
      <w:r w:rsidRPr="00482D9E">
        <w:rPr>
          <w:rFonts w:cstheme="minorHAnsi"/>
          <w:color w:val="auto"/>
        </w:rPr>
        <w:instrText xml:space="preserve"> SEQ Figure \* ARABIC </w:instrText>
      </w:r>
      <w:r w:rsidRPr="00482D9E">
        <w:rPr>
          <w:rFonts w:cstheme="minorHAnsi"/>
          <w:color w:val="auto"/>
        </w:rPr>
        <w:fldChar w:fldCharType="separate"/>
      </w:r>
      <w:r w:rsidR="00AA3F3F">
        <w:rPr>
          <w:rFonts w:cstheme="minorHAnsi"/>
          <w:noProof/>
          <w:color w:val="auto"/>
        </w:rPr>
        <w:t>1</w:t>
      </w:r>
      <w:r w:rsidRPr="00482D9E">
        <w:rPr>
          <w:rFonts w:cstheme="minorHAnsi"/>
          <w:color w:val="auto"/>
        </w:rPr>
        <w:fldChar w:fldCharType="end"/>
      </w:r>
      <w:bookmarkEnd w:id="1"/>
      <w:r w:rsidRPr="00482D9E">
        <w:rPr>
          <w:rFonts w:cstheme="minorHAnsi"/>
          <w:color w:val="auto"/>
        </w:rPr>
        <w:t xml:space="preserve"> </w:t>
      </w:r>
      <w:r w:rsidR="00AB38B2" w:rsidRPr="00482D9E">
        <w:rPr>
          <w:rFonts w:cstheme="minorHAnsi"/>
          <w:color w:val="auto"/>
        </w:rPr>
        <w:t>Scheme of a generic biosensor</w:t>
      </w:r>
    </w:p>
    <w:p w14:paraId="3F0B0122" w14:textId="6806C685" w:rsidR="0030425A" w:rsidRPr="00482D9E" w:rsidRDefault="0030425A" w:rsidP="0030425A">
      <w:pPr>
        <w:rPr>
          <w:rFonts w:cstheme="minorHAnsi"/>
          <w:b/>
          <w:bCs/>
          <w:sz w:val="24"/>
          <w:szCs w:val="24"/>
        </w:rPr>
      </w:pPr>
      <w:r w:rsidRPr="00482D9E">
        <w:rPr>
          <w:rFonts w:cstheme="minorHAnsi"/>
          <w:b/>
          <w:bCs/>
          <w:sz w:val="24"/>
          <w:szCs w:val="24"/>
        </w:rPr>
        <w:t>Glucose</w:t>
      </w:r>
      <w:r w:rsidR="00FD2EBC" w:rsidRPr="00482D9E">
        <w:rPr>
          <w:rFonts w:cstheme="minorHAnsi"/>
          <w:b/>
          <w:bCs/>
          <w:sz w:val="24"/>
          <w:szCs w:val="24"/>
        </w:rPr>
        <w:t xml:space="preserve"> and Glucose Oxidase</w:t>
      </w:r>
    </w:p>
    <w:p w14:paraId="66A82E46" w14:textId="5998C914" w:rsidR="00732D55" w:rsidRDefault="00732D55" w:rsidP="00732D55">
      <w:pPr>
        <w:rPr>
          <w:rFonts w:cstheme="minorHAnsi"/>
        </w:rPr>
      </w:pPr>
      <w:r w:rsidRPr="00482D9E">
        <w:rPr>
          <w:rFonts w:cstheme="minorHAnsi"/>
        </w:rPr>
        <w:t>In this experiment the production of hydrogen peroxide as a stochastic by</w:t>
      </w:r>
      <w:r w:rsidR="00D825F3" w:rsidRPr="00482D9E">
        <w:rPr>
          <w:rFonts w:cstheme="minorHAnsi"/>
        </w:rPr>
        <w:t xml:space="preserve"> </w:t>
      </w:r>
      <w:r w:rsidRPr="00482D9E">
        <w:rPr>
          <w:rFonts w:cstheme="minorHAnsi"/>
        </w:rPr>
        <w:t xml:space="preserve">product by </w:t>
      </w:r>
      <w:r w:rsidR="0030425A" w:rsidRPr="00482D9E">
        <w:rPr>
          <w:rFonts w:cstheme="minorHAnsi"/>
        </w:rPr>
        <w:t>glucose oxidase (</w:t>
      </w:r>
      <w:r w:rsidRPr="00482D9E">
        <w:rPr>
          <w:rFonts w:cstheme="minorHAnsi"/>
        </w:rPr>
        <w:t>GOx</w:t>
      </w:r>
      <w:r w:rsidR="0030425A" w:rsidRPr="00482D9E">
        <w:rPr>
          <w:rFonts w:cstheme="minorHAnsi"/>
        </w:rPr>
        <w:t>)</w:t>
      </w:r>
      <w:r w:rsidRPr="00482D9E">
        <w:rPr>
          <w:rFonts w:cstheme="minorHAnsi"/>
        </w:rPr>
        <w:t xml:space="preserve"> will be exploited (</w:t>
      </w:r>
      <w:r w:rsidR="00913006">
        <w:rPr>
          <w:rFonts w:cstheme="minorHAnsi"/>
        </w:rPr>
        <w:fldChar w:fldCharType="begin"/>
      </w:r>
      <w:r w:rsidR="00913006">
        <w:rPr>
          <w:rFonts w:cstheme="minorHAnsi"/>
        </w:rPr>
        <w:instrText xml:space="preserve"> REF _Ref31102626 \h </w:instrText>
      </w:r>
      <w:r w:rsidR="00913006">
        <w:rPr>
          <w:rFonts w:cstheme="minorHAnsi"/>
        </w:rPr>
      </w:r>
      <w:r w:rsidR="00913006">
        <w:rPr>
          <w:rFonts w:cstheme="minorHAnsi"/>
        </w:rPr>
        <w:fldChar w:fldCharType="separate"/>
      </w:r>
      <w:r w:rsidR="00AA3F3F">
        <w:t xml:space="preserve">Figure </w:t>
      </w:r>
      <w:r w:rsidR="00AA3F3F">
        <w:rPr>
          <w:noProof/>
        </w:rPr>
        <w:t>2</w:t>
      </w:r>
      <w:r w:rsidR="00913006">
        <w:rPr>
          <w:rFonts w:cstheme="minorHAnsi"/>
        </w:rPr>
        <w:fldChar w:fldCharType="end"/>
      </w:r>
      <w:r w:rsidRPr="00482D9E">
        <w:rPr>
          <w:rFonts w:cstheme="minorHAnsi"/>
        </w:rPr>
        <w:t>). The hydrogen peroxide diffuses towards the electrode and is oxidized at the electrode. After the GOx has oxidized the glucose to gl</w:t>
      </w:r>
      <w:r w:rsidR="00551D08" w:rsidRPr="00482D9E">
        <w:rPr>
          <w:rFonts w:cstheme="minorHAnsi"/>
        </w:rPr>
        <w:t>u</w:t>
      </w:r>
      <w:r w:rsidRPr="00482D9E">
        <w:rPr>
          <w:rFonts w:cstheme="minorHAnsi"/>
        </w:rPr>
        <w:t>conolactone, the GOx transfers the electrons from the Glucose to oxygen reducing it to hydrogen peroxide. Gluconolactone is hydrolysed in aqueous solutions to gluconic acid. There are even glucose sensors that exploit the induced pH change.</w:t>
      </w:r>
    </w:p>
    <w:p w14:paraId="4C4CF903" w14:textId="04292AE5" w:rsidR="00461E6E" w:rsidRDefault="00461E6E" w:rsidP="00913006">
      <w:pPr>
        <w:jc w:val="center"/>
        <w:rPr>
          <w:rFonts w:cstheme="minorHAnsi"/>
        </w:rPr>
      </w:pPr>
      <w:r>
        <w:rPr>
          <w:noProof/>
        </w:rPr>
        <w:drawing>
          <wp:inline distT="0" distB="0" distL="0" distR="0" wp14:anchorId="0AED7C26" wp14:editId="7058295A">
            <wp:extent cx="2749550" cy="588537"/>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85326" cy="596195"/>
                    </a:xfrm>
                    <a:prstGeom prst="rect">
                      <a:avLst/>
                    </a:prstGeom>
                  </pic:spPr>
                </pic:pic>
              </a:graphicData>
            </a:graphic>
          </wp:inline>
        </w:drawing>
      </w:r>
    </w:p>
    <w:p w14:paraId="3A5F4685" w14:textId="334C1BC4" w:rsidR="00913006" w:rsidRPr="00482D9E" w:rsidRDefault="00913006" w:rsidP="00913006">
      <w:pPr>
        <w:pStyle w:val="Caption"/>
        <w:jc w:val="center"/>
        <w:rPr>
          <w:rFonts w:cstheme="minorHAnsi"/>
          <w:color w:val="auto"/>
        </w:rPr>
      </w:pPr>
      <w:bookmarkStart w:id="2" w:name="_Ref31102626"/>
      <w:r>
        <w:t xml:space="preserve">Figure </w:t>
      </w:r>
      <w:fldSimple w:instr=" SEQ Figure \* ARABIC ">
        <w:r w:rsidR="00AA3F3F">
          <w:rPr>
            <w:noProof/>
          </w:rPr>
          <w:t>2</w:t>
        </w:r>
      </w:fldSimple>
      <w:bookmarkEnd w:id="2"/>
      <w:r>
        <w:t xml:space="preserve"> Scheme of glucose oxidation and the electrochemical hydrogen peroxide detection</w:t>
      </w:r>
    </w:p>
    <w:p w14:paraId="426FEDE1" w14:textId="77777777" w:rsidR="00E42DFE" w:rsidRPr="00482D9E" w:rsidRDefault="00E42DFE" w:rsidP="001E4CEE">
      <w:pPr>
        <w:rPr>
          <w:rFonts w:cstheme="minorHAnsi"/>
          <w:b/>
          <w:bCs/>
          <w:sz w:val="24"/>
          <w:szCs w:val="24"/>
        </w:rPr>
      </w:pPr>
      <w:r w:rsidRPr="00482D9E">
        <w:rPr>
          <w:rFonts w:cstheme="minorHAnsi"/>
          <w:b/>
          <w:bCs/>
          <w:sz w:val="24"/>
          <w:szCs w:val="24"/>
        </w:rPr>
        <w:t>Michaelis-Menten Kinetics</w:t>
      </w:r>
    </w:p>
    <w:p w14:paraId="65D595B9" w14:textId="04AED4BF" w:rsidR="001E4CEE" w:rsidRPr="00482D9E" w:rsidRDefault="001E4CEE" w:rsidP="001E4CEE">
      <w:pPr>
        <w:rPr>
          <w:rFonts w:cstheme="minorHAnsi"/>
        </w:rPr>
      </w:pPr>
      <w:r w:rsidRPr="00482D9E">
        <w:rPr>
          <w:rFonts w:cstheme="minorHAnsi"/>
        </w:rPr>
        <w:lastRenderedPageBreak/>
        <w:t xml:space="preserve">To characterize biosensors the Michaelis-Menten constant is an important factor. To understand why it is important and where it derives from one </w:t>
      </w:r>
      <w:proofErr w:type="gramStart"/>
      <w:r w:rsidRPr="00482D9E">
        <w:rPr>
          <w:rFonts w:cstheme="minorHAnsi"/>
        </w:rPr>
        <w:t>has to</w:t>
      </w:r>
      <w:proofErr w:type="gramEnd"/>
      <w:r w:rsidRPr="00482D9E">
        <w:rPr>
          <w:rFonts w:cstheme="minorHAnsi"/>
        </w:rPr>
        <w:t xml:space="preserve"> understand the observations and theories of Michaelis-Menten. This model is still the most used one for enzyme kinetics. An enzyme E is a catalyst that converts its substrate S, a term for the reagent converted by the enzyme, into the product P or products. To perform a substrate selective reaction the substrate and enzyme </w:t>
      </w:r>
      <w:proofErr w:type="gramStart"/>
      <w:r w:rsidRPr="00482D9E">
        <w:rPr>
          <w:rFonts w:cstheme="minorHAnsi"/>
        </w:rPr>
        <w:t>have to</w:t>
      </w:r>
      <w:proofErr w:type="gramEnd"/>
      <w:r w:rsidRPr="00482D9E">
        <w:rPr>
          <w:rFonts w:cstheme="minorHAnsi"/>
        </w:rPr>
        <w:t xml:space="preserve"> form a complex ES. It can be assumed that the concentration of ES is in a dynamic equilibrium with the enzyme E and the substrate S. The limiting step in this reaction is the conversion of ES to E and P and usually the equilibrium on the side of the product is very strong. The enzymatic reaction is expressed by:</w:t>
      </w:r>
    </w:p>
    <w:p w14:paraId="27B234A3" w14:textId="50559E9E" w:rsidR="006A7899" w:rsidRPr="00482D9E" w:rsidRDefault="006A7899" w:rsidP="001F1BA4">
      <w:pPr>
        <w:pStyle w:val="Caption"/>
        <w:jc w:val="right"/>
        <w:rPr>
          <w:rFonts w:cstheme="minorHAnsi"/>
          <w:color w:val="auto"/>
        </w:rPr>
      </w:pPr>
      <w:r w:rsidRPr="00482D9E">
        <w:rPr>
          <w:rFonts w:cstheme="minorHAnsi"/>
          <w:noProof/>
          <w:color w:val="auto"/>
        </w:rPr>
        <w:drawing>
          <wp:inline distT="0" distB="0" distL="0" distR="0" wp14:anchorId="636BF41F" wp14:editId="388FBFBF">
            <wp:extent cx="1600200" cy="26381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75132" cy="276171"/>
                    </a:xfrm>
                    <a:prstGeom prst="rect">
                      <a:avLst/>
                    </a:prstGeom>
                  </pic:spPr>
                </pic:pic>
              </a:graphicData>
            </a:graphic>
          </wp:inline>
        </w:drawing>
      </w:r>
      <w:r w:rsidR="001F1BA4" w:rsidRPr="00482D9E">
        <w:rPr>
          <w:rFonts w:cstheme="minorHAnsi"/>
          <w:color w:val="auto"/>
        </w:rPr>
        <w:t xml:space="preserve">                                                                   (</w:t>
      </w:r>
      <w:r w:rsidR="001F1BA4" w:rsidRPr="00482D9E">
        <w:rPr>
          <w:rFonts w:cstheme="minorHAnsi"/>
          <w:color w:val="auto"/>
        </w:rPr>
        <w:fldChar w:fldCharType="begin"/>
      </w:r>
      <w:r w:rsidR="001F1BA4" w:rsidRPr="00482D9E">
        <w:rPr>
          <w:rFonts w:cstheme="minorHAnsi"/>
          <w:color w:val="auto"/>
        </w:rPr>
        <w:instrText xml:space="preserve"> SEQ ( \* ARABIC </w:instrText>
      </w:r>
      <w:r w:rsidR="001F1BA4" w:rsidRPr="00482D9E">
        <w:rPr>
          <w:rFonts w:cstheme="minorHAnsi"/>
          <w:color w:val="auto"/>
        </w:rPr>
        <w:fldChar w:fldCharType="separate"/>
      </w:r>
      <w:r w:rsidR="00AA3F3F">
        <w:rPr>
          <w:rFonts w:cstheme="minorHAnsi"/>
          <w:noProof/>
          <w:color w:val="auto"/>
        </w:rPr>
        <w:t>1</w:t>
      </w:r>
      <w:r w:rsidR="001F1BA4" w:rsidRPr="00482D9E">
        <w:rPr>
          <w:rFonts w:cstheme="minorHAnsi"/>
          <w:color w:val="auto"/>
        </w:rPr>
        <w:fldChar w:fldCharType="end"/>
      </w:r>
      <w:r w:rsidR="001F1BA4" w:rsidRPr="00482D9E">
        <w:rPr>
          <w:rFonts w:cstheme="minorHAnsi"/>
          <w:color w:val="auto"/>
        </w:rPr>
        <w:t>)</w:t>
      </w:r>
    </w:p>
    <w:p w14:paraId="4F1FCD36" w14:textId="24DAAD85" w:rsidR="001E4CEE" w:rsidRPr="00482D9E" w:rsidRDefault="001E4CEE" w:rsidP="001E4CEE">
      <w:pPr>
        <w:rPr>
          <w:rFonts w:cstheme="minorHAnsi"/>
        </w:rPr>
      </w:pPr>
      <w:r w:rsidRPr="00482D9E">
        <w:rPr>
          <w:rFonts w:cstheme="minorHAnsi"/>
        </w:rPr>
        <w:t xml:space="preserve">According to the mass action law the dissociation constant </w:t>
      </w:r>
      <w:r w:rsidRPr="00471B38">
        <w:rPr>
          <w:rFonts w:cstheme="minorHAnsi"/>
          <w:i/>
          <w:iCs/>
        </w:rPr>
        <w:t>K</w:t>
      </w:r>
      <w:r w:rsidRPr="00471B38">
        <w:rPr>
          <w:rFonts w:cstheme="minorHAnsi"/>
          <w:i/>
          <w:iCs/>
          <w:vertAlign w:val="subscript"/>
        </w:rPr>
        <w:t>S</w:t>
      </w:r>
      <w:r w:rsidRPr="00482D9E">
        <w:rPr>
          <w:rFonts w:cstheme="minorHAnsi"/>
        </w:rPr>
        <w:t xml:space="preserve"> of the complex is:</w:t>
      </w:r>
    </w:p>
    <w:p w14:paraId="44948831" w14:textId="27699F3B" w:rsidR="001F1BA4" w:rsidRPr="00482D9E" w:rsidRDefault="001733C3" w:rsidP="001F1BA4">
      <w:pPr>
        <w:pStyle w:val="Caption"/>
        <w:jc w:val="right"/>
        <w:rPr>
          <w:rFonts w:cstheme="minorHAnsi"/>
          <w:color w:val="auto"/>
        </w:rPr>
      </w:pPr>
      <w:bookmarkStart w:id="3" w:name="_Ref31106628"/>
      <w:r w:rsidRPr="00482D9E">
        <w:rPr>
          <w:rFonts w:cstheme="minorHAnsi"/>
          <w:noProof/>
          <w:color w:val="auto"/>
        </w:rPr>
        <w:drawing>
          <wp:inline distT="0" distB="0" distL="0" distR="0" wp14:anchorId="066A11E9" wp14:editId="4E96F675">
            <wp:extent cx="660400" cy="340360"/>
            <wp:effectExtent l="0" t="0" r="635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74278" cy="347513"/>
                    </a:xfrm>
                    <a:prstGeom prst="rect">
                      <a:avLst/>
                    </a:prstGeom>
                  </pic:spPr>
                </pic:pic>
              </a:graphicData>
            </a:graphic>
          </wp:inline>
        </w:drawing>
      </w:r>
      <w:r w:rsidR="001F1BA4" w:rsidRPr="00482D9E">
        <w:rPr>
          <w:rFonts w:cstheme="minorHAnsi"/>
          <w:color w:val="auto"/>
        </w:rPr>
        <w:t xml:space="preserve">                                                                                          (</w:t>
      </w:r>
      <w:r w:rsidR="001F1BA4" w:rsidRPr="00482D9E">
        <w:rPr>
          <w:rFonts w:cstheme="minorHAnsi"/>
          <w:color w:val="auto"/>
        </w:rPr>
        <w:fldChar w:fldCharType="begin"/>
      </w:r>
      <w:r w:rsidR="001F1BA4" w:rsidRPr="00482D9E">
        <w:rPr>
          <w:rFonts w:cstheme="minorHAnsi"/>
          <w:color w:val="auto"/>
        </w:rPr>
        <w:instrText xml:space="preserve"> SEQ ( \* ARABIC </w:instrText>
      </w:r>
      <w:r w:rsidR="001F1BA4" w:rsidRPr="00482D9E">
        <w:rPr>
          <w:rFonts w:cstheme="minorHAnsi"/>
          <w:color w:val="auto"/>
        </w:rPr>
        <w:fldChar w:fldCharType="separate"/>
      </w:r>
      <w:r w:rsidR="00AA3F3F">
        <w:rPr>
          <w:rFonts w:cstheme="minorHAnsi"/>
          <w:noProof/>
          <w:color w:val="auto"/>
        </w:rPr>
        <w:t>2</w:t>
      </w:r>
      <w:r w:rsidR="001F1BA4" w:rsidRPr="00482D9E">
        <w:rPr>
          <w:rFonts w:cstheme="minorHAnsi"/>
          <w:color w:val="auto"/>
        </w:rPr>
        <w:fldChar w:fldCharType="end"/>
      </w:r>
      <w:bookmarkStart w:id="4" w:name="_Ref31106634"/>
      <w:bookmarkEnd w:id="3"/>
      <w:r w:rsidR="001F1BA4" w:rsidRPr="00482D9E">
        <w:rPr>
          <w:rFonts w:cstheme="minorHAnsi"/>
          <w:color w:val="auto"/>
        </w:rPr>
        <w:t>)</w:t>
      </w:r>
      <w:bookmarkEnd w:id="4"/>
    </w:p>
    <w:p w14:paraId="190D907C" w14:textId="1A7783B9" w:rsidR="001E4CEE" w:rsidRPr="00482D9E" w:rsidRDefault="001E4CEE" w:rsidP="001E4CEE">
      <w:pPr>
        <w:rPr>
          <w:rFonts w:cstheme="minorHAnsi"/>
        </w:rPr>
      </w:pPr>
      <w:r w:rsidRPr="00482D9E">
        <w:rPr>
          <w:rFonts w:cstheme="minorHAnsi"/>
        </w:rPr>
        <w:t xml:space="preserve">While the reaction from complex to the product can be treated as irreversible, the kinetics of the ES formation is fast compared to product formation and is reversible. As a </w:t>
      </w:r>
      <w:r w:rsidR="00471B38" w:rsidRPr="00482D9E">
        <w:rPr>
          <w:rFonts w:cstheme="minorHAnsi"/>
        </w:rPr>
        <w:t>result,</w:t>
      </w:r>
      <w:r w:rsidRPr="00482D9E">
        <w:rPr>
          <w:rFonts w:cstheme="minorHAnsi"/>
        </w:rPr>
        <w:t xml:space="preserve"> the velocity of the reaction </w:t>
      </w:r>
      <w:r w:rsidRPr="0011130F">
        <w:rPr>
          <w:rFonts w:cstheme="minorHAnsi"/>
          <w:i/>
          <w:iCs/>
        </w:rPr>
        <w:t>v</w:t>
      </w:r>
      <w:r w:rsidRPr="0011130F">
        <w:rPr>
          <w:rFonts w:cstheme="minorHAnsi"/>
          <w:i/>
          <w:iCs/>
          <w:vertAlign w:val="subscript"/>
        </w:rPr>
        <w:t>R</w:t>
      </w:r>
      <w:r w:rsidRPr="00482D9E">
        <w:rPr>
          <w:rFonts w:cstheme="minorHAnsi"/>
        </w:rPr>
        <w:t xml:space="preserve"> is proportional to the concentration of the enzyme-substrate complex according to</w:t>
      </w:r>
    </w:p>
    <w:p w14:paraId="50E42A0D" w14:textId="576A9F29" w:rsidR="00034BDA" w:rsidRPr="00482D9E" w:rsidRDefault="003B32D8" w:rsidP="00034BDA">
      <w:pPr>
        <w:pStyle w:val="Caption"/>
        <w:jc w:val="right"/>
        <w:rPr>
          <w:rFonts w:cstheme="minorHAnsi"/>
          <w:color w:val="auto"/>
        </w:rPr>
      </w:pPr>
      <w:r w:rsidRPr="00482D9E">
        <w:rPr>
          <w:rFonts w:cstheme="minorHAnsi"/>
          <w:noProof/>
          <w:color w:val="auto"/>
        </w:rPr>
        <w:drawing>
          <wp:inline distT="0" distB="0" distL="0" distR="0" wp14:anchorId="16744B9F" wp14:editId="00AA7DCB">
            <wp:extent cx="882650" cy="259921"/>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911354" cy="268374"/>
                    </a:xfrm>
                    <a:prstGeom prst="rect">
                      <a:avLst/>
                    </a:prstGeom>
                  </pic:spPr>
                </pic:pic>
              </a:graphicData>
            </a:graphic>
          </wp:inline>
        </w:drawing>
      </w:r>
      <w:r w:rsidR="00034BDA" w:rsidRPr="00482D9E">
        <w:rPr>
          <w:rFonts w:cstheme="minorHAnsi"/>
          <w:color w:val="auto"/>
        </w:rPr>
        <w:t xml:space="preserve">                                                                                         (</w:t>
      </w:r>
      <w:r w:rsidR="00034BDA" w:rsidRPr="00482D9E">
        <w:rPr>
          <w:rFonts w:cstheme="minorHAnsi"/>
          <w:color w:val="auto"/>
        </w:rPr>
        <w:fldChar w:fldCharType="begin"/>
      </w:r>
      <w:r w:rsidR="00034BDA" w:rsidRPr="00482D9E">
        <w:rPr>
          <w:rFonts w:cstheme="minorHAnsi"/>
          <w:color w:val="auto"/>
        </w:rPr>
        <w:instrText xml:space="preserve"> SEQ ( \* ARABIC </w:instrText>
      </w:r>
      <w:r w:rsidR="00034BDA" w:rsidRPr="00482D9E">
        <w:rPr>
          <w:rFonts w:cstheme="minorHAnsi"/>
          <w:color w:val="auto"/>
        </w:rPr>
        <w:fldChar w:fldCharType="separate"/>
      </w:r>
      <w:r w:rsidR="00AA3F3F">
        <w:rPr>
          <w:rFonts w:cstheme="minorHAnsi"/>
          <w:noProof/>
          <w:color w:val="auto"/>
        </w:rPr>
        <w:t>3</w:t>
      </w:r>
      <w:r w:rsidR="00034BDA" w:rsidRPr="00482D9E">
        <w:rPr>
          <w:rFonts w:cstheme="minorHAnsi"/>
          <w:color w:val="auto"/>
        </w:rPr>
        <w:fldChar w:fldCharType="end"/>
      </w:r>
      <w:r w:rsidR="00034BDA" w:rsidRPr="00482D9E">
        <w:rPr>
          <w:rFonts w:cstheme="minorHAnsi"/>
          <w:color w:val="auto"/>
        </w:rPr>
        <w:t>)</w:t>
      </w:r>
    </w:p>
    <w:p w14:paraId="044BD915" w14:textId="7FA6770E" w:rsidR="002B3906" w:rsidRPr="00482D9E" w:rsidRDefault="001E4CEE" w:rsidP="001E4CEE">
      <w:pPr>
        <w:rPr>
          <w:rFonts w:cstheme="minorHAnsi"/>
        </w:rPr>
      </w:pPr>
      <w:r w:rsidRPr="00482D9E">
        <w:rPr>
          <w:rFonts w:cstheme="minorHAnsi"/>
        </w:rPr>
        <w:t xml:space="preserve">The concentration of ES depends on the enzyme and substrate concentration. If we have a fixed amount of enzyme solution and observe the velocity while increasing the substrate concentration, a saturation curve is observed (see </w:t>
      </w:r>
      <w:r w:rsidR="009E0E59" w:rsidRPr="00482D9E">
        <w:rPr>
          <w:rFonts w:cstheme="minorHAnsi"/>
        </w:rPr>
        <w:fldChar w:fldCharType="begin"/>
      </w:r>
      <w:r w:rsidR="009E0E59" w:rsidRPr="00482D9E">
        <w:rPr>
          <w:rFonts w:cstheme="minorHAnsi"/>
        </w:rPr>
        <w:instrText xml:space="preserve"> REF _Ref31035195 \h </w:instrText>
      </w:r>
      <w:r w:rsidR="00482D9E">
        <w:rPr>
          <w:rFonts w:cstheme="minorHAnsi"/>
        </w:rPr>
        <w:instrText xml:space="preserve"> \* MERGEFORMAT </w:instrText>
      </w:r>
      <w:r w:rsidR="009E0E59" w:rsidRPr="00482D9E">
        <w:rPr>
          <w:rFonts w:cstheme="minorHAnsi"/>
        </w:rPr>
      </w:r>
      <w:r w:rsidR="009E0E59" w:rsidRPr="00482D9E">
        <w:rPr>
          <w:rFonts w:cstheme="minorHAnsi"/>
        </w:rPr>
        <w:fldChar w:fldCharType="separate"/>
      </w:r>
      <w:r w:rsidR="00AA3F3F" w:rsidRPr="00482D9E">
        <w:rPr>
          <w:rFonts w:cstheme="minorHAnsi"/>
        </w:rPr>
        <w:t xml:space="preserve">Figure </w:t>
      </w:r>
      <w:r w:rsidR="00AA3F3F">
        <w:rPr>
          <w:rFonts w:cstheme="minorHAnsi"/>
          <w:noProof/>
        </w:rPr>
        <w:t>3</w:t>
      </w:r>
      <w:r w:rsidR="009E0E59" w:rsidRPr="00482D9E">
        <w:rPr>
          <w:rFonts w:cstheme="minorHAnsi"/>
        </w:rPr>
        <w:fldChar w:fldCharType="end"/>
      </w:r>
      <w:r w:rsidR="002A3C9E" w:rsidRPr="00482D9E">
        <w:rPr>
          <w:rFonts w:cstheme="minorHAnsi"/>
        </w:rPr>
        <w:t>).</w:t>
      </w:r>
    </w:p>
    <w:p w14:paraId="7088E4C4" w14:textId="0EE011F8" w:rsidR="003B32D8" w:rsidRPr="00482D9E" w:rsidRDefault="000A0704" w:rsidP="000A0704">
      <w:pPr>
        <w:jc w:val="center"/>
        <w:rPr>
          <w:rFonts w:cstheme="minorHAnsi"/>
        </w:rPr>
      </w:pPr>
      <w:r w:rsidRPr="00482D9E">
        <w:rPr>
          <w:rFonts w:cstheme="minorHAnsi"/>
          <w:noProof/>
        </w:rPr>
        <w:drawing>
          <wp:inline distT="0" distB="0" distL="0" distR="0" wp14:anchorId="5DB236BF" wp14:editId="562CC451">
            <wp:extent cx="3359150" cy="1819881"/>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0827" cy="1826207"/>
                    </a:xfrm>
                    <a:prstGeom prst="rect">
                      <a:avLst/>
                    </a:prstGeom>
                  </pic:spPr>
                </pic:pic>
              </a:graphicData>
            </a:graphic>
          </wp:inline>
        </w:drawing>
      </w:r>
    </w:p>
    <w:p w14:paraId="451E1CB4" w14:textId="5E877F17" w:rsidR="00DA1B39" w:rsidRPr="00482D9E" w:rsidRDefault="00DA1B39" w:rsidP="00DA1B39">
      <w:pPr>
        <w:pStyle w:val="Caption"/>
        <w:jc w:val="center"/>
        <w:rPr>
          <w:rFonts w:cstheme="minorHAnsi"/>
          <w:color w:val="auto"/>
        </w:rPr>
      </w:pPr>
      <w:bookmarkStart w:id="5" w:name="_Ref31035195"/>
      <w:r w:rsidRPr="00482D9E">
        <w:rPr>
          <w:rFonts w:cstheme="minorHAnsi"/>
          <w:color w:val="auto"/>
        </w:rPr>
        <w:t xml:space="preserve">Figure </w:t>
      </w:r>
      <w:r w:rsidRPr="00482D9E">
        <w:rPr>
          <w:rFonts w:cstheme="minorHAnsi"/>
          <w:color w:val="auto"/>
        </w:rPr>
        <w:fldChar w:fldCharType="begin"/>
      </w:r>
      <w:r w:rsidRPr="00482D9E">
        <w:rPr>
          <w:rFonts w:cstheme="minorHAnsi"/>
          <w:color w:val="auto"/>
        </w:rPr>
        <w:instrText xml:space="preserve"> SEQ Figure \* ARABIC </w:instrText>
      </w:r>
      <w:r w:rsidRPr="00482D9E">
        <w:rPr>
          <w:rFonts w:cstheme="minorHAnsi"/>
          <w:color w:val="auto"/>
        </w:rPr>
        <w:fldChar w:fldCharType="separate"/>
      </w:r>
      <w:r w:rsidR="00AA3F3F">
        <w:rPr>
          <w:rFonts w:cstheme="minorHAnsi"/>
          <w:noProof/>
          <w:color w:val="auto"/>
        </w:rPr>
        <w:t>3</w:t>
      </w:r>
      <w:r w:rsidRPr="00482D9E">
        <w:rPr>
          <w:rFonts w:cstheme="minorHAnsi"/>
          <w:color w:val="auto"/>
        </w:rPr>
        <w:fldChar w:fldCharType="end"/>
      </w:r>
      <w:bookmarkEnd w:id="5"/>
      <w:r w:rsidRPr="00482D9E">
        <w:rPr>
          <w:rFonts w:cstheme="minorHAnsi"/>
          <w:color w:val="auto"/>
        </w:rPr>
        <w:t xml:space="preserve"> </w:t>
      </w:r>
      <w:r w:rsidR="00CB00DB">
        <w:rPr>
          <w:rFonts w:cstheme="minorHAnsi"/>
          <w:color w:val="auto"/>
          <w:sz w:val="20"/>
          <w:szCs w:val="20"/>
        </w:rPr>
        <w:t>S</w:t>
      </w:r>
      <w:r w:rsidRPr="00482D9E">
        <w:rPr>
          <w:rFonts w:cstheme="minorHAnsi"/>
          <w:color w:val="auto"/>
          <w:sz w:val="20"/>
          <w:szCs w:val="20"/>
        </w:rPr>
        <w:t>aturation curve for a fixed amount of enzyme converting the substrate S with velocity v</w:t>
      </w:r>
    </w:p>
    <w:p w14:paraId="49D6CCBF" w14:textId="45BD383F" w:rsidR="00DC0785" w:rsidRPr="00482D9E" w:rsidRDefault="00ED0D83" w:rsidP="001E4CEE">
      <w:pPr>
        <w:rPr>
          <w:rFonts w:cstheme="minorHAnsi"/>
        </w:rPr>
      </w:pPr>
      <w:r w:rsidRPr="00482D9E">
        <w:rPr>
          <w:rFonts w:cstheme="minorHAnsi"/>
        </w:rPr>
        <w:t xml:space="preserve">The maximum velocity </w:t>
      </w:r>
      <w:r w:rsidRPr="00CB00DB">
        <w:rPr>
          <w:rFonts w:cstheme="minorHAnsi"/>
          <w:i/>
          <w:iCs/>
        </w:rPr>
        <w:t>v</w:t>
      </w:r>
      <w:r w:rsidRPr="00CB00DB">
        <w:rPr>
          <w:rFonts w:cstheme="minorHAnsi"/>
          <w:i/>
          <w:iCs/>
          <w:vertAlign w:val="subscript"/>
        </w:rPr>
        <w:t>max</w:t>
      </w:r>
      <w:r w:rsidRPr="00482D9E">
        <w:rPr>
          <w:rFonts w:cstheme="minorHAnsi"/>
        </w:rPr>
        <w:t xml:space="preserve"> and the lowest concentration with </w:t>
      </w:r>
      <w:r w:rsidRPr="00CB00DB">
        <w:rPr>
          <w:rFonts w:cstheme="minorHAnsi"/>
          <w:i/>
          <w:iCs/>
        </w:rPr>
        <w:t>v</w:t>
      </w:r>
      <w:r w:rsidRPr="00CB00DB">
        <w:rPr>
          <w:rFonts w:cstheme="minorHAnsi"/>
          <w:i/>
          <w:iCs/>
          <w:vertAlign w:val="subscript"/>
        </w:rPr>
        <w:t>max</w:t>
      </w:r>
      <w:r w:rsidRPr="00482D9E">
        <w:rPr>
          <w:rFonts w:cstheme="minorHAnsi"/>
        </w:rPr>
        <w:t xml:space="preserve"> (</w:t>
      </w:r>
      <w:r w:rsidRPr="00CB00DB">
        <w:rPr>
          <w:rFonts w:cstheme="minorHAnsi"/>
          <w:i/>
          <w:iCs/>
        </w:rPr>
        <w:t>[S]</w:t>
      </w:r>
      <w:r w:rsidRPr="00CB00DB">
        <w:rPr>
          <w:rFonts w:cstheme="minorHAnsi"/>
          <w:i/>
          <w:iCs/>
          <w:vertAlign w:val="subscript"/>
        </w:rPr>
        <w:t>max</w:t>
      </w:r>
      <w:r w:rsidRPr="00482D9E">
        <w:rPr>
          <w:rFonts w:cstheme="minorHAnsi"/>
        </w:rPr>
        <w:t xml:space="preserve">) are two parameters that contain important information. The reaction rate or velocity </w:t>
      </w:r>
      <w:r w:rsidRPr="00E646C3">
        <w:rPr>
          <w:rFonts w:cstheme="minorHAnsi"/>
          <w:i/>
          <w:iCs/>
        </w:rPr>
        <w:t>v</w:t>
      </w:r>
      <w:r w:rsidRPr="00482D9E">
        <w:rPr>
          <w:rFonts w:cstheme="minorHAnsi"/>
        </w:rPr>
        <w:t xml:space="preserve"> determines how often S is converted to P and thus how often electrons are transferred to the enzyme. Because these electrons will directly or indirectly be donated or accepted by the electrode, the reaction rate during the measurement is represented by the measured current. This means </w:t>
      </w:r>
      <w:r w:rsidRPr="00482D9E">
        <w:rPr>
          <w:rFonts w:cstheme="minorHAnsi"/>
          <w:b/>
          <w:bCs/>
        </w:rPr>
        <w:t xml:space="preserve">the higher </w:t>
      </w:r>
      <w:r w:rsidRPr="00E646C3">
        <w:rPr>
          <w:rFonts w:cstheme="minorHAnsi"/>
          <w:b/>
          <w:bCs/>
          <w:i/>
          <w:iCs/>
        </w:rPr>
        <w:t>v</w:t>
      </w:r>
      <w:r w:rsidRPr="00E646C3">
        <w:rPr>
          <w:rFonts w:cstheme="minorHAnsi"/>
          <w:b/>
          <w:bCs/>
          <w:i/>
          <w:iCs/>
          <w:vertAlign w:val="subscript"/>
        </w:rPr>
        <w:t>max</w:t>
      </w:r>
      <w:r w:rsidRPr="00482D9E">
        <w:rPr>
          <w:rFonts w:cstheme="minorHAnsi"/>
          <w:b/>
          <w:bCs/>
        </w:rPr>
        <w:t xml:space="preserve"> the higher the current per concentration, also known as sensitivity</w:t>
      </w:r>
      <w:r w:rsidRPr="00482D9E">
        <w:rPr>
          <w:rFonts w:cstheme="minorHAnsi"/>
        </w:rPr>
        <w:t xml:space="preserve">. </w:t>
      </w:r>
      <w:r w:rsidRPr="00E646C3">
        <w:rPr>
          <w:rFonts w:cstheme="minorHAnsi"/>
          <w:b/>
          <w:bCs/>
          <w:i/>
          <w:iCs/>
        </w:rPr>
        <w:t>[S]</w:t>
      </w:r>
      <w:r w:rsidRPr="00E646C3">
        <w:rPr>
          <w:rFonts w:cstheme="minorHAnsi"/>
          <w:b/>
          <w:bCs/>
          <w:i/>
          <w:iCs/>
          <w:vertAlign w:val="subscript"/>
        </w:rPr>
        <w:t>max</w:t>
      </w:r>
      <w:r w:rsidRPr="00482D9E">
        <w:rPr>
          <w:rFonts w:cstheme="minorHAnsi"/>
          <w:b/>
          <w:bCs/>
        </w:rPr>
        <w:t xml:space="preserve"> determines the range of concentration where the current depends on [S].</w:t>
      </w:r>
      <w:r w:rsidRPr="00482D9E">
        <w:rPr>
          <w:rFonts w:cstheme="minorHAnsi"/>
        </w:rPr>
        <w:t xml:space="preserve"> If </w:t>
      </w:r>
      <w:r w:rsidRPr="00E646C3">
        <w:rPr>
          <w:rFonts w:cstheme="minorHAnsi"/>
          <w:i/>
          <w:iCs/>
        </w:rPr>
        <w:t>[S]</w:t>
      </w:r>
      <w:r w:rsidRPr="00E646C3">
        <w:rPr>
          <w:rFonts w:cstheme="minorHAnsi"/>
          <w:i/>
          <w:iCs/>
          <w:vertAlign w:val="subscript"/>
        </w:rPr>
        <w:t>max</w:t>
      </w:r>
      <w:r w:rsidRPr="00482D9E">
        <w:rPr>
          <w:rFonts w:cstheme="minorHAnsi"/>
        </w:rPr>
        <w:t xml:space="preserve"> is very high, a large range of concentrations can be detected with this enzyme. If an enzyme is immobilized </w:t>
      </w:r>
      <w:r w:rsidRPr="00E646C3">
        <w:rPr>
          <w:rFonts w:cstheme="minorHAnsi"/>
          <w:i/>
          <w:iCs/>
        </w:rPr>
        <w:t>[S]</w:t>
      </w:r>
      <w:r w:rsidRPr="00E646C3">
        <w:rPr>
          <w:rFonts w:cstheme="minorHAnsi"/>
          <w:i/>
          <w:iCs/>
          <w:vertAlign w:val="subscript"/>
        </w:rPr>
        <w:t>max</w:t>
      </w:r>
      <w:r w:rsidRPr="00482D9E">
        <w:rPr>
          <w:rFonts w:cstheme="minorHAnsi"/>
        </w:rPr>
        <w:t xml:space="preserve"> and </w:t>
      </w:r>
      <w:r w:rsidRPr="00E646C3">
        <w:rPr>
          <w:rFonts w:cstheme="minorHAnsi"/>
          <w:i/>
          <w:iCs/>
        </w:rPr>
        <w:t>v</w:t>
      </w:r>
      <w:r w:rsidRPr="00E646C3">
        <w:rPr>
          <w:rFonts w:cstheme="minorHAnsi"/>
          <w:i/>
          <w:iCs/>
          <w:vertAlign w:val="subscript"/>
        </w:rPr>
        <w:t>max</w:t>
      </w:r>
      <w:r w:rsidRPr="00482D9E">
        <w:rPr>
          <w:rFonts w:cstheme="minorHAnsi"/>
        </w:rPr>
        <w:t xml:space="preserve"> might change compared to their properties during free diffusion. However, it is very difficult to determine these important parameters. This problem can be simplified by introducing the Michaelis-Menten-constant </w:t>
      </w:r>
      <w:r w:rsidRPr="00797A85">
        <w:rPr>
          <w:rFonts w:cstheme="minorHAnsi"/>
          <w:i/>
          <w:iCs/>
        </w:rPr>
        <w:t>K</w:t>
      </w:r>
      <w:r w:rsidRPr="00797A85">
        <w:rPr>
          <w:rFonts w:cstheme="minorHAnsi"/>
          <w:i/>
          <w:iCs/>
          <w:vertAlign w:val="subscript"/>
        </w:rPr>
        <w:t>M</w:t>
      </w:r>
      <w:r w:rsidRPr="00482D9E">
        <w:rPr>
          <w:rFonts w:cstheme="minorHAnsi"/>
        </w:rPr>
        <w:t xml:space="preserve">. </w:t>
      </w:r>
      <w:r w:rsidRPr="00482D9E">
        <w:rPr>
          <w:rFonts w:cstheme="minorHAnsi"/>
        </w:rPr>
        <w:lastRenderedPageBreak/>
        <w:t xml:space="preserve">Instead of using </w:t>
      </w:r>
      <w:r w:rsidRPr="00797A85">
        <w:rPr>
          <w:rFonts w:cstheme="minorHAnsi"/>
          <w:i/>
          <w:iCs/>
        </w:rPr>
        <w:t>v</w:t>
      </w:r>
      <w:r w:rsidRPr="00797A85">
        <w:rPr>
          <w:rFonts w:cstheme="minorHAnsi"/>
          <w:i/>
          <w:iCs/>
          <w:vertAlign w:val="subscript"/>
        </w:rPr>
        <w:t>max</w:t>
      </w:r>
      <w:r w:rsidRPr="00482D9E">
        <w:rPr>
          <w:rFonts w:cstheme="minorHAnsi"/>
        </w:rPr>
        <w:t xml:space="preserve"> which is difficult to determine due to the shape of the saturation, the 0.5</w:t>
      </w:r>
      <w:r w:rsidRPr="00797A85">
        <w:rPr>
          <w:rFonts w:cstheme="minorHAnsi"/>
          <w:i/>
          <w:iCs/>
        </w:rPr>
        <w:t>v</w:t>
      </w:r>
      <w:r w:rsidRPr="00797A85">
        <w:rPr>
          <w:rFonts w:cstheme="minorHAnsi"/>
          <w:i/>
          <w:iCs/>
          <w:vertAlign w:val="subscript"/>
        </w:rPr>
        <w:t>max</w:t>
      </w:r>
      <w:r w:rsidRPr="00482D9E">
        <w:rPr>
          <w:rFonts w:cstheme="minorHAnsi"/>
        </w:rPr>
        <w:t xml:space="preserve"> is used as a reference. According to the relation between ES and </w:t>
      </w:r>
      <w:r w:rsidRPr="00797A85">
        <w:rPr>
          <w:rFonts w:cstheme="minorHAnsi"/>
          <w:i/>
          <w:iCs/>
        </w:rPr>
        <w:t>v</w:t>
      </w:r>
      <w:r w:rsidRPr="00797A85">
        <w:rPr>
          <w:rFonts w:cstheme="minorHAnsi"/>
          <w:i/>
          <w:iCs/>
          <w:vertAlign w:val="subscript"/>
        </w:rPr>
        <w:t>R</w:t>
      </w:r>
      <w:r w:rsidRPr="00482D9E">
        <w:rPr>
          <w:rFonts w:cstheme="minorHAnsi"/>
        </w:rPr>
        <w:t xml:space="preserve"> discussed in the last paragraph, half of the total enzyme’s amount is present as ES if </w:t>
      </w:r>
      <w:r w:rsidRPr="00797A85">
        <w:rPr>
          <w:rFonts w:cstheme="minorHAnsi"/>
          <w:i/>
          <w:iCs/>
        </w:rPr>
        <w:t>v</w:t>
      </w:r>
      <w:r w:rsidRPr="00482D9E">
        <w:rPr>
          <w:rFonts w:cstheme="minorHAnsi"/>
        </w:rPr>
        <w:t xml:space="preserve"> is 0.5</w:t>
      </w:r>
      <w:r w:rsidRPr="00797A85">
        <w:rPr>
          <w:rFonts w:cstheme="minorHAnsi"/>
          <w:i/>
          <w:iCs/>
        </w:rPr>
        <w:t>v</w:t>
      </w:r>
      <w:r w:rsidRPr="00797A85">
        <w:rPr>
          <w:rFonts w:cstheme="minorHAnsi"/>
          <w:i/>
          <w:iCs/>
          <w:vertAlign w:val="subscript"/>
        </w:rPr>
        <w:t>max</w:t>
      </w:r>
      <w:r w:rsidRPr="00482D9E">
        <w:rPr>
          <w:rFonts w:cstheme="minorHAnsi"/>
        </w:rPr>
        <w:t xml:space="preserve">. </w:t>
      </w:r>
      <w:r w:rsidRPr="00482D9E">
        <w:rPr>
          <w:rFonts w:cstheme="minorHAnsi"/>
          <w:b/>
          <w:bCs/>
        </w:rPr>
        <w:t>The concentration of [S] for 0.5</w:t>
      </w:r>
      <w:r w:rsidRPr="00797A85">
        <w:rPr>
          <w:rFonts w:cstheme="minorHAnsi"/>
          <w:b/>
          <w:bCs/>
          <w:i/>
          <w:iCs/>
        </w:rPr>
        <w:t>v</w:t>
      </w:r>
      <w:r w:rsidRPr="00797A85">
        <w:rPr>
          <w:rFonts w:cstheme="minorHAnsi"/>
          <w:b/>
          <w:bCs/>
          <w:i/>
          <w:iCs/>
          <w:vertAlign w:val="subscript"/>
        </w:rPr>
        <w:t>max</w:t>
      </w:r>
      <w:r w:rsidRPr="00482D9E">
        <w:rPr>
          <w:rFonts w:cstheme="minorHAnsi"/>
          <w:b/>
          <w:bCs/>
        </w:rPr>
        <w:t xml:space="preserve"> is the Michaelis-Menten-constant </w:t>
      </w:r>
      <w:r w:rsidRPr="00797A85">
        <w:rPr>
          <w:rFonts w:cstheme="minorHAnsi"/>
          <w:b/>
          <w:bCs/>
          <w:i/>
          <w:iCs/>
        </w:rPr>
        <w:t>K</w:t>
      </w:r>
      <w:r w:rsidRPr="00797A85">
        <w:rPr>
          <w:rFonts w:cstheme="minorHAnsi"/>
          <w:b/>
          <w:bCs/>
          <w:i/>
          <w:iCs/>
          <w:vertAlign w:val="subscript"/>
        </w:rPr>
        <w:t>M</w:t>
      </w:r>
      <w:r w:rsidRPr="00482D9E">
        <w:rPr>
          <w:rFonts w:cstheme="minorHAnsi"/>
        </w:rPr>
        <w:t xml:space="preserve"> as visible in Figure 4.52. </w:t>
      </w:r>
    </w:p>
    <w:p w14:paraId="1E036EFE" w14:textId="427711C3" w:rsidR="002A3C9E" w:rsidRPr="00482D9E" w:rsidRDefault="00DC0785" w:rsidP="00D55BFD">
      <w:pPr>
        <w:rPr>
          <w:rFonts w:cstheme="minorHAnsi"/>
        </w:rPr>
      </w:pPr>
      <w:r w:rsidRPr="00482D9E">
        <w:rPr>
          <w:rFonts w:cstheme="minorHAnsi"/>
        </w:rPr>
        <w:t>T</w:t>
      </w:r>
      <w:r w:rsidR="00ED0D83" w:rsidRPr="00482D9E">
        <w:rPr>
          <w:rFonts w:cstheme="minorHAnsi"/>
        </w:rPr>
        <w:t xml:space="preserve">he value of </w:t>
      </w:r>
      <w:r w:rsidR="00ED0D83" w:rsidRPr="009A69C8">
        <w:rPr>
          <w:rFonts w:cstheme="minorHAnsi"/>
          <w:i/>
          <w:iCs/>
        </w:rPr>
        <w:t>K</w:t>
      </w:r>
      <w:r w:rsidR="00ED0D83" w:rsidRPr="009A69C8">
        <w:rPr>
          <w:rFonts w:cstheme="minorHAnsi"/>
          <w:i/>
          <w:iCs/>
          <w:vertAlign w:val="subscript"/>
        </w:rPr>
        <w:t>M</w:t>
      </w:r>
      <w:r w:rsidR="00ED0D83" w:rsidRPr="00482D9E">
        <w:rPr>
          <w:rFonts w:cstheme="minorHAnsi"/>
        </w:rPr>
        <w:t xml:space="preserve"> and </w:t>
      </w:r>
      <w:r w:rsidR="00ED0D83" w:rsidRPr="009A69C8">
        <w:rPr>
          <w:rFonts w:cstheme="minorHAnsi"/>
          <w:i/>
          <w:iCs/>
        </w:rPr>
        <w:t>v</w:t>
      </w:r>
      <w:r w:rsidR="00ED0D83" w:rsidRPr="009A69C8">
        <w:rPr>
          <w:rFonts w:cstheme="minorHAnsi"/>
          <w:i/>
          <w:iCs/>
          <w:vertAlign w:val="subscript"/>
        </w:rPr>
        <w:t>max</w:t>
      </w:r>
      <w:r w:rsidR="00ED0D83" w:rsidRPr="00482D9E">
        <w:rPr>
          <w:rFonts w:cstheme="minorHAnsi"/>
        </w:rPr>
        <w:t xml:space="preserve"> can be determined using the Lineweaver-Burke-</w:t>
      </w:r>
      <w:r w:rsidR="005658B9" w:rsidRPr="00482D9E">
        <w:rPr>
          <w:rFonts w:cstheme="minorHAnsi"/>
        </w:rPr>
        <w:t xml:space="preserve">equation. </w:t>
      </w:r>
      <w:r w:rsidR="00ED0D83" w:rsidRPr="00482D9E">
        <w:rPr>
          <w:rFonts w:cstheme="minorHAnsi"/>
        </w:rPr>
        <w:t xml:space="preserve"> </w:t>
      </w:r>
      <w:r w:rsidR="000842F8" w:rsidRPr="00482D9E">
        <w:rPr>
          <w:rFonts w:cstheme="minorHAnsi"/>
        </w:rPr>
        <w:t xml:space="preserve">The </w:t>
      </w:r>
      <w:r w:rsidR="00697E3C" w:rsidRPr="00482D9E">
        <w:rPr>
          <w:rFonts w:cstheme="minorHAnsi"/>
        </w:rPr>
        <w:t>deviation</w:t>
      </w:r>
      <w:r w:rsidR="000842F8" w:rsidRPr="00482D9E">
        <w:rPr>
          <w:rFonts w:cstheme="minorHAnsi"/>
        </w:rPr>
        <w:t xml:space="preserve"> of the </w:t>
      </w:r>
      <w:r w:rsidR="00697E3C" w:rsidRPr="00482D9E">
        <w:rPr>
          <w:rFonts w:cstheme="minorHAnsi"/>
        </w:rPr>
        <w:t>equation</w:t>
      </w:r>
      <w:r w:rsidR="000842F8" w:rsidRPr="00482D9E">
        <w:rPr>
          <w:rFonts w:cstheme="minorHAnsi"/>
        </w:rPr>
        <w:t xml:space="preserve"> can be found in Appendix A. </w:t>
      </w:r>
    </w:p>
    <w:p w14:paraId="2F00240F" w14:textId="0AE26F0E" w:rsidR="006066D2" w:rsidRPr="00482D9E" w:rsidRDefault="00AA3F3F" w:rsidP="006066D2">
      <w:pPr>
        <w:pStyle w:val="Caption"/>
        <w:jc w:val="right"/>
        <w:rPr>
          <w:rFonts w:cstheme="minorHAnsi"/>
          <w:color w:val="auto"/>
        </w:rPr>
      </w:pPr>
      <m:oMath>
        <m:f>
          <m:fPr>
            <m:ctrlPr>
              <w:rPr>
                <w:rFonts w:ascii="Cambria Math" w:hAnsi="Cambria Math" w:cstheme="minorHAnsi"/>
                <w:color w:val="auto"/>
                <w:sz w:val="28"/>
                <w:szCs w:val="28"/>
              </w:rPr>
            </m:ctrlPr>
          </m:fPr>
          <m:num>
            <m:r>
              <w:rPr>
                <w:rFonts w:ascii="Cambria Math" w:hAnsi="Cambria Math" w:cstheme="minorHAnsi"/>
                <w:color w:val="auto"/>
                <w:sz w:val="28"/>
                <w:szCs w:val="28"/>
              </w:rPr>
              <m:t>1</m:t>
            </m:r>
          </m:num>
          <m:den>
            <m:sSub>
              <m:sSubPr>
                <m:ctrlPr>
                  <w:rPr>
                    <w:rFonts w:ascii="Cambria Math" w:hAnsi="Cambria Math" w:cstheme="minorHAnsi"/>
                    <w:color w:val="auto"/>
                    <w:sz w:val="28"/>
                    <w:szCs w:val="28"/>
                  </w:rPr>
                </m:ctrlPr>
              </m:sSubPr>
              <m:e>
                <m:r>
                  <w:rPr>
                    <w:rFonts w:ascii="Cambria Math" w:hAnsi="Cambria Math" w:cstheme="minorHAnsi"/>
                    <w:color w:val="auto"/>
                    <w:sz w:val="28"/>
                    <w:szCs w:val="28"/>
                  </w:rPr>
                  <m:t>v</m:t>
                </m:r>
              </m:e>
              <m:sub>
                <m:r>
                  <w:rPr>
                    <w:rFonts w:ascii="Cambria Math" w:hAnsi="Cambria Math" w:cstheme="minorHAnsi"/>
                    <w:color w:val="auto"/>
                    <w:sz w:val="28"/>
                    <w:szCs w:val="28"/>
                  </w:rPr>
                  <m:t>R</m:t>
                </m:r>
              </m:sub>
            </m:sSub>
          </m:den>
        </m:f>
        <m:r>
          <w:rPr>
            <w:rFonts w:ascii="Cambria Math" w:hAnsi="Cambria Math" w:cstheme="minorHAnsi"/>
            <w:color w:val="auto"/>
            <w:sz w:val="28"/>
            <w:szCs w:val="28"/>
          </w:rPr>
          <m:t>=</m:t>
        </m:r>
        <m:f>
          <m:fPr>
            <m:ctrlPr>
              <w:rPr>
                <w:rFonts w:ascii="Cambria Math" w:hAnsi="Cambria Math" w:cstheme="minorHAnsi"/>
                <w:color w:val="auto"/>
                <w:sz w:val="28"/>
                <w:szCs w:val="28"/>
              </w:rPr>
            </m:ctrlPr>
          </m:fPr>
          <m:num>
            <m:r>
              <w:rPr>
                <w:rFonts w:ascii="Cambria Math" w:hAnsi="Cambria Math" w:cstheme="minorHAnsi"/>
                <w:color w:val="auto"/>
                <w:sz w:val="28"/>
                <w:szCs w:val="28"/>
              </w:rPr>
              <m:t>1</m:t>
            </m:r>
          </m:num>
          <m:den>
            <m:sSub>
              <m:sSubPr>
                <m:ctrlPr>
                  <w:rPr>
                    <w:rFonts w:ascii="Cambria Math" w:hAnsi="Cambria Math" w:cstheme="minorHAnsi"/>
                    <w:color w:val="auto"/>
                    <w:sz w:val="28"/>
                    <w:szCs w:val="28"/>
                  </w:rPr>
                </m:ctrlPr>
              </m:sSubPr>
              <m:e>
                <m:r>
                  <w:rPr>
                    <w:rFonts w:ascii="Cambria Math" w:hAnsi="Cambria Math" w:cstheme="minorHAnsi"/>
                    <w:color w:val="auto"/>
                    <w:sz w:val="28"/>
                    <w:szCs w:val="28"/>
                  </w:rPr>
                  <m:t>v</m:t>
                </m:r>
              </m:e>
              <m:sub>
                <m:r>
                  <w:rPr>
                    <w:rFonts w:ascii="Cambria Math" w:hAnsi="Cambria Math" w:cstheme="minorHAnsi"/>
                    <w:color w:val="auto"/>
                    <w:sz w:val="28"/>
                    <w:szCs w:val="28"/>
                  </w:rPr>
                  <m:t>max</m:t>
                </m:r>
              </m:sub>
            </m:sSub>
          </m:den>
        </m:f>
        <m:r>
          <w:rPr>
            <w:rFonts w:ascii="Cambria Math" w:hAnsi="Cambria Math" w:cstheme="minorHAnsi"/>
            <w:color w:val="auto"/>
            <w:sz w:val="28"/>
            <w:szCs w:val="28"/>
          </w:rPr>
          <m:t>+</m:t>
        </m:r>
        <m:f>
          <m:fPr>
            <m:ctrlPr>
              <w:rPr>
                <w:rFonts w:ascii="Cambria Math" w:hAnsi="Cambria Math" w:cstheme="minorHAnsi"/>
                <w:color w:val="auto"/>
                <w:sz w:val="28"/>
                <w:szCs w:val="28"/>
              </w:rPr>
            </m:ctrlPr>
          </m:fPr>
          <m:num>
            <m:sSub>
              <m:sSubPr>
                <m:ctrlPr>
                  <w:rPr>
                    <w:rFonts w:ascii="Cambria Math" w:hAnsi="Cambria Math" w:cstheme="minorHAnsi"/>
                    <w:color w:val="auto"/>
                    <w:sz w:val="28"/>
                    <w:szCs w:val="28"/>
                  </w:rPr>
                </m:ctrlPr>
              </m:sSubPr>
              <m:e>
                <m:r>
                  <w:rPr>
                    <w:rFonts w:ascii="Cambria Math" w:hAnsi="Cambria Math" w:cstheme="minorHAnsi"/>
                    <w:color w:val="auto"/>
                    <w:sz w:val="28"/>
                    <w:szCs w:val="28"/>
                  </w:rPr>
                  <m:t>K</m:t>
                </m:r>
              </m:e>
              <m:sub>
                <m:r>
                  <w:rPr>
                    <w:rFonts w:ascii="Cambria Math" w:hAnsi="Cambria Math" w:cstheme="minorHAnsi"/>
                    <w:color w:val="auto"/>
                    <w:sz w:val="28"/>
                    <w:szCs w:val="28"/>
                  </w:rPr>
                  <m:t>M</m:t>
                </m:r>
              </m:sub>
            </m:sSub>
          </m:num>
          <m:den>
            <m:sSub>
              <m:sSubPr>
                <m:ctrlPr>
                  <w:rPr>
                    <w:rFonts w:ascii="Cambria Math" w:hAnsi="Cambria Math" w:cstheme="minorHAnsi"/>
                    <w:color w:val="auto"/>
                    <w:sz w:val="28"/>
                    <w:szCs w:val="28"/>
                  </w:rPr>
                </m:ctrlPr>
              </m:sSubPr>
              <m:e>
                <m:r>
                  <w:rPr>
                    <w:rFonts w:ascii="Cambria Math" w:hAnsi="Cambria Math" w:cstheme="minorHAnsi"/>
                    <w:color w:val="auto"/>
                    <w:sz w:val="28"/>
                    <w:szCs w:val="28"/>
                  </w:rPr>
                  <m:t>v</m:t>
                </m:r>
              </m:e>
              <m:sub>
                <m:r>
                  <w:rPr>
                    <w:rFonts w:ascii="Cambria Math" w:hAnsi="Cambria Math" w:cstheme="minorHAnsi"/>
                    <w:color w:val="auto"/>
                    <w:sz w:val="28"/>
                    <w:szCs w:val="28"/>
                  </w:rPr>
                  <m:t>max</m:t>
                </m:r>
              </m:sub>
            </m:sSub>
            <m:r>
              <w:rPr>
                <w:rFonts w:ascii="Cambria Math" w:hAnsi="Cambria Math" w:cstheme="minorHAnsi"/>
                <w:color w:val="auto"/>
                <w:sz w:val="28"/>
                <w:szCs w:val="28"/>
              </w:rPr>
              <m:t>[S]</m:t>
            </m:r>
          </m:den>
        </m:f>
      </m:oMath>
      <w:r w:rsidR="006066D2" w:rsidRPr="00482D9E">
        <w:rPr>
          <w:rFonts w:cstheme="minorHAnsi"/>
          <w:color w:val="auto"/>
        </w:rPr>
        <w:t xml:space="preserve">                                                                                               (</w:t>
      </w:r>
      <w:r w:rsidR="006066D2" w:rsidRPr="00482D9E">
        <w:rPr>
          <w:rFonts w:cstheme="minorHAnsi"/>
          <w:color w:val="auto"/>
        </w:rPr>
        <w:fldChar w:fldCharType="begin"/>
      </w:r>
      <w:r w:rsidR="006066D2" w:rsidRPr="00482D9E">
        <w:rPr>
          <w:rFonts w:cstheme="minorHAnsi"/>
          <w:color w:val="auto"/>
        </w:rPr>
        <w:instrText xml:space="preserve"> SEQ ( \* ARABIC </w:instrText>
      </w:r>
      <w:r w:rsidR="006066D2" w:rsidRPr="00482D9E">
        <w:rPr>
          <w:rFonts w:cstheme="minorHAnsi"/>
          <w:color w:val="auto"/>
        </w:rPr>
        <w:fldChar w:fldCharType="separate"/>
      </w:r>
      <w:r>
        <w:rPr>
          <w:rFonts w:cstheme="minorHAnsi"/>
          <w:noProof/>
          <w:color w:val="auto"/>
        </w:rPr>
        <w:t>4</w:t>
      </w:r>
      <w:r w:rsidR="006066D2" w:rsidRPr="00482D9E">
        <w:rPr>
          <w:rFonts w:cstheme="minorHAnsi"/>
          <w:color w:val="auto"/>
        </w:rPr>
        <w:fldChar w:fldCharType="end"/>
      </w:r>
      <w:r w:rsidR="006066D2" w:rsidRPr="00482D9E">
        <w:rPr>
          <w:rFonts w:cstheme="minorHAnsi"/>
          <w:color w:val="auto"/>
        </w:rPr>
        <w:t>)</w:t>
      </w:r>
    </w:p>
    <w:p w14:paraId="5A4A8110" w14:textId="77777777" w:rsidR="005658B9" w:rsidRPr="00482D9E" w:rsidRDefault="005658B9" w:rsidP="005658B9">
      <w:pPr>
        <w:jc w:val="center"/>
        <w:rPr>
          <w:rFonts w:cstheme="minorHAnsi"/>
        </w:rPr>
      </w:pPr>
      <w:r w:rsidRPr="00482D9E">
        <w:rPr>
          <w:rFonts w:cstheme="minorHAnsi"/>
          <w:noProof/>
        </w:rPr>
        <w:drawing>
          <wp:inline distT="0" distB="0" distL="0" distR="0" wp14:anchorId="57A385E4" wp14:editId="37546075">
            <wp:extent cx="2044700" cy="1600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51585" cy="1605588"/>
                    </a:xfrm>
                    <a:prstGeom prst="rect">
                      <a:avLst/>
                    </a:prstGeom>
                  </pic:spPr>
                </pic:pic>
              </a:graphicData>
            </a:graphic>
          </wp:inline>
        </w:drawing>
      </w:r>
    </w:p>
    <w:p w14:paraId="77461BC0" w14:textId="72C4368D" w:rsidR="005658B9" w:rsidRPr="00482D9E" w:rsidRDefault="00697E3C" w:rsidP="00697E3C">
      <w:pPr>
        <w:pStyle w:val="Caption"/>
        <w:jc w:val="center"/>
        <w:rPr>
          <w:rFonts w:cstheme="minorHAnsi"/>
          <w:color w:val="auto"/>
        </w:rPr>
      </w:pPr>
      <w:r>
        <w:t xml:space="preserve">Figure </w:t>
      </w:r>
      <w:fldSimple w:instr=" SEQ Figure \* ARABIC ">
        <w:r w:rsidR="00AA3F3F">
          <w:rPr>
            <w:noProof/>
          </w:rPr>
          <w:t>4</w:t>
        </w:r>
      </w:fldSimple>
      <w:r>
        <w:t xml:space="preserve"> S</w:t>
      </w:r>
      <w:r w:rsidR="005658B9" w:rsidRPr="00482D9E">
        <w:rPr>
          <w:rFonts w:cstheme="minorHAnsi"/>
          <w:color w:val="auto"/>
        </w:rPr>
        <w:t>cheme of a Lineweaver-Burk plot with the slope m and intersection b</w:t>
      </w:r>
    </w:p>
    <w:p w14:paraId="4848CC2E" w14:textId="61FD0CF2" w:rsidR="00962054" w:rsidRPr="00482D9E" w:rsidRDefault="00962054" w:rsidP="00952A07">
      <w:pPr>
        <w:pStyle w:val="Heading1"/>
        <w:numPr>
          <w:ilvl w:val="0"/>
          <w:numId w:val="1"/>
        </w:numPr>
        <w:rPr>
          <w:rFonts w:asciiTheme="minorHAnsi" w:hAnsiTheme="minorHAnsi" w:cstheme="minorHAnsi"/>
          <w:color w:val="auto"/>
        </w:rPr>
      </w:pPr>
      <w:r w:rsidRPr="00482D9E">
        <w:rPr>
          <w:rFonts w:asciiTheme="minorHAnsi" w:hAnsiTheme="minorHAnsi" w:cstheme="minorHAnsi"/>
          <w:color w:val="auto"/>
        </w:rPr>
        <w:t xml:space="preserve">Devices </w:t>
      </w:r>
      <w:r w:rsidR="00BA0C9D" w:rsidRPr="00482D9E">
        <w:rPr>
          <w:rFonts w:asciiTheme="minorHAnsi" w:hAnsiTheme="minorHAnsi" w:cstheme="minorHAnsi"/>
          <w:color w:val="auto"/>
        </w:rPr>
        <w:t>and Chemicals</w:t>
      </w:r>
    </w:p>
    <w:p w14:paraId="2BCDE7F7" w14:textId="7A85C1FF" w:rsidR="00962054" w:rsidRPr="00482D9E" w:rsidRDefault="00962054" w:rsidP="00B55F74">
      <w:pPr>
        <w:pStyle w:val="ListParagraph"/>
        <w:numPr>
          <w:ilvl w:val="0"/>
          <w:numId w:val="3"/>
        </w:numPr>
        <w:rPr>
          <w:rFonts w:cstheme="minorHAnsi"/>
        </w:rPr>
      </w:pPr>
      <w:r w:rsidRPr="00482D9E">
        <w:rPr>
          <w:rFonts w:cstheme="minorHAnsi"/>
        </w:rPr>
        <w:t>EmStat</w:t>
      </w:r>
    </w:p>
    <w:p w14:paraId="1548ADC0" w14:textId="20266E5E" w:rsidR="00962054" w:rsidRPr="00482D9E" w:rsidRDefault="00962054" w:rsidP="00B55F74">
      <w:pPr>
        <w:pStyle w:val="ListParagraph"/>
        <w:numPr>
          <w:ilvl w:val="0"/>
          <w:numId w:val="3"/>
        </w:numPr>
        <w:rPr>
          <w:rFonts w:cstheme="minorHAnsi"/>
        </w:rPr>
      </w:pPr>
      <w:r w:rsidRPr="00482D9E">
        <w:rPr>
          <w:rFonts w:cstheme="minorHAnsi"/>
        </w:rPr>
        <w:t>sensor cable</w:t>
      </w:r>
    </w:p>
    <w:p w14:paraId="203E4903" w14:textId="20C18777" w:rsidR="00962054" w:rsidRPr="00482D9E" w:rsidRDefault="00962054" w:rsidP="00B55F74">
      <w:pPr>
        <w:pStyle w:val="ListParagraph"/>
        <w:numPr>
          <w:ilvl w:val="0"/>
          <w:numId w:val="3"/>
        </w:numPr>
        <w:rPr>
          <w:rFonts w:cstheme="minorHAnsi"/>
        </w:rPr>
      </w:pPr>
      <w:r w:rsidRPr="00482D9E">
        <w:rPr>
          <w:rFonts w:cstheme="minorHAnsi"/>
        </w:rPr>
        <w:t>sensor connector</w:t>
      </w:r>
    </w:p>
    <w:p w14:paraId="1083BCA7" w14:textId="4A351F87" w:rsidR="00962054" w:rsidRPr="00482D9E" w:rsidRDefault="00962054" w:rsidP="00B55F74">
      <w:pPr>
        <w:pStyle w:val="ListParagraph"/>
        <w:numPr>
          <w:ilvl w:val="0"/>
          <w:numId w:val="3"/>
        </w:numPr>
        <w:rPr>
          <w:rFonts w:cstheme="minorHAnsi"/>
        </w:rPr>
      </w:pPr>
      <w:r w:rsidRPr="00482D9E">
        <w:rPr>
          <w:rFonts w:cstheme="minorHAnsi"/>
        </w:rPr>
        <w:t>maybe a USB cable</w:t>
      </w:r>
    </w:p>
    <w:p w14:paraId="0FC59DCC" w14:textId="2FEFBFB8" w:rsidR="00962054" w:rsidRPr="00482D9E" w:rsidRDefault="00962054" w:rsidP="00B55F74">
      <w:pPr>
        <w:pStyle w:val="ListParagraph"/>
        <w:numPr>
          <w:ilvl w:val="0"/>
          <w:numId w:val="3"/>
        </w:numPr>
        <w:rPr>
          <w:rFonts w:cstheme="minorHAnsi"/>
        </w:rPr>
      </w:pPr>
      <w:r w:rsidRPr="00482D9E">
        <w:rPr>
          <w:rFonts w:cstheme="minorHAnsi"/>
        </w:rPr>
        <w:t>Laptop</w:t>
      </w:r>
      <w:r w:rsidR="00EF467C" w:rsidRPr="00482D9E">
        <w:rPr>
          <w:rFonts w:cstheme="minorHAnsi"/>
        </w:rPr>
        <w:t xml:space="preserve"> with the </w:t>
      </w:r>
      <w:r w:rsidRPr="00482D9E">
        <w:rPr>
          <w:rFonts w:cstheme="minorHAnsi"/>
        </w:rPr>
        <w:t>potentiostat software PStrace</w:t>
      </w:r>
      <w:r w:rsidR="00EF467C" w:rsidRPr="00482D9E">
        <w:rPr>
          <w:rFonts w:cstheme="minorHAnsi"/>
        </w:rPr>
        <w:t xml:space="preserve"> installed</w:t>
      </w:r>
    </w:p>
    <w:p w14:paraId="4FBA8735" w14:textId="008F29BC" w:rsidR="00962054" w:rsidRPr="00482D9E" w:rsidRDefault="00962054" w:rsidP="00B55F74">
      <w:pPr>
        <w:pStyle w:val="ListParagraph"/>
        <w:numPr>
          <w:ilvl w:val="0"/>
          <w:numId w:val="3"/>
        </w:numPr>
        <w:rPr>
          <w:rFonts w:cstheme="minorHAnsi"/>
        </w:rPr>
      </w:pPr>
      <w:r w:rsidRPr="00482D9E">
        <w:rPr>
          <w:rFonts w:cstheme="minorHAnsi"/>
        </w:rPr>
        <w:t>ItalSens IS-C</w:t>
      </w:r>
    </w:p>
    <w:p w14:paraId="41E1DCE9" w14:textId="6CFD509F" w:rsidR="00962054" w:rsidRPr="00482D9E" w:rsidRDefault="00962054" w:rsidP="00B55F74">
      <w:pPr>
        <w:pStyle w:val="ListParagraph"/>
        <w:numPr>
          <w:ilvl w:val="0"/>
          <w:numId w:val="3"/>
        </w:numPr>
        <w:rPr>
          <w:rFonts w:cstheme="minorHAnsi"/>
        </w:rPr>
      </w:pPr>
      <w:r w:rsidRPr="00482D9E">
        <w:rPr>
          <w:rFonts w:cstheme="minorHAnsi"/>
        </w:rPr>
        <w:t>retort stand</w:t>
      </w:r>
    </w:p>
    <w:p w14:paraId="10E4BCA0" w14:textId="3B9088CF" w:rsidR="00962054" w:rsidRPr="00482D9E" w:rsidRDefault="00962054" w:rsidP="00B55F74">
      <w:pPr>
        <w:pStyle w:val="ListParagraph"/>
        <w:numPr>
          <w:ilvl w:val="0"/>
          <w:numId w:val="3"/>
        </w:numPr>
        <w:rPr>
          <w:rFonts w:cstheme="minorHAnsi"/>
        </w:rPr>
      </w:pPr>
      <w:r w:rsidRPr="00482D9E">
        <w:rPr>
          <w:rFonts w:cstheme="minorHAnsi"/>
        </w:rPr>
        <w:t>retort clamp</w:t>
      </w:r>
    </w:p>
    <w:p w14:paraId="322501C5" w14:textId="4A4529C6" w:rsidR="00962054" w:rsidRPr="00482D9E" w:rsidRDefault="00962054" w:rsidP="00B55F74">
      <w:pPr>
        <w:pStyle w:val="ListParagraph"/>
        <w:numPr>
          <w:ilvl w:val="0"/>
          <w:numId w:val="3"/>
        </w:numPr>
        <w:rPr>
          <w:rFonts w:cstheme="minorHAnsi"/>
        </w:rPr>
      </w:pPr>
      <w:r w:rsidRPr="00482D9E">
        <w:rPr>
          <w:rFonts w:cstheme="minorHAnsi"/>
        </w:rPr>
        <w:t>beaker (electrochemical cell)</w:t>
      </w:r>
    </w:p>
    <w:p w14:paraId="50C1AC85" w14:textId="426036B6" w:rsidR="00962054" w:rsidRPr="00482D9E" w:rsidRDefault="00962054" w:rsidP="00B55F74">
      <w:pPr>
        <w:pStyle w:val="ListParagraph"/>
        <w:numPr>
          <w:ilvl w:val="0"/>
          <w:numId w:val="3"/>
        </w:numPr>
        <w:rPr>
          <w:rFonts w:cstheme="minorHAnsi"/>
        </w:rPr>
      </w:pPr>
      <w:r w:rsidRPr="00482D9E">
        <w:rPr>
          <w:rFonts w:cstheme="minorHAnsi"/>
        </w:rPr>
        <w:t>stirrer</w:t>
      </w:r>
    </w:p>
    <w:p w14:paraId="0D5291B7" w14:textId="24BEF2E0" w:rsidR="00962054" w:rsidRPr="00482D9E" w:rsidRDefault="00962054" w:rsidP="00BA0C9D">
      <w:pPr>
        <w:pStyle w:val="ListParagraph"/>
        <w:numPr>
          <w:ilvl w:val="0"/>
          <w:numId w:val="3"/>
        </w:numPr>
        <w:rPr>
          <w:rFonts w:cstheme="minorHAnsi"/>
        </w:rPr>
      </w:pPr>
      <w:r w:rsidRPr="00482D9E">
        <w:rPr>
          <w:rFonts w:cstheme="minorHAnsi"/>
        </w:rPr>
        <w:t>Resydrol AY 498w/35WA</w:t>
      </w:r>
    </w:p>
    <w:p w14:paraId="33ACBEA5" w14:textId="2AA3A143" w:rsidR="00962054" w:rsidRPr="00482D9E" w:rsidRDefault="00962054" w:rsidP="00BA0C9D">
      <w:pPr>
        <w:pStyle w:val="ListParagraph"/>
        <w:numPr>
          <w:ilvl w:val="0"/>
          <w:numId w:val="3"/>
        </w:numPr>
        <w:rPr>
          <w:rFonts w:cstheme="minorHAnsi"/>
        </w:rPr>
      </w:pPr>
      <w:r w:rsidRPr="00482D9E">
        <w:rPr>
          <w:rFonts w:cstheme="minorHAnsi"/>
        </w:rPr>
        <w:t>Glucose oxidase (powder)</w:t>
      </w:r>
    </w:p>
    <w:p w14:paraId="051A9D62" w14:textId="71132F51" w:rsidR="00962054" w:rsidRPr="00482D9E" w:rsidRDefault="00962054" w:rsidP="00BA0C9D">
      <w:pPr>
        <w:pStyle w:val="ListParagraph"/>
        <w:numPr>
          <w:ilvl w:val="0"/>
          <w:numId w:val="3"/>
        </w:numPr>
        <w:rPr>
          <w:rFonts w:cstheme="minorHAnsi"/>
        </w:rPr>
      </w:pPr>
      <w:r w:rsidRPr="00482D9E">
        <w:rPr>
          <w:rFonts w:cstheme="minorHAnsi"/>
        </w:rPr>
        <w:t>0.1 M phosphate buffer pH 7 (at least 50 mL)</w:t>
      </w:r>
    </w:p>
    <w:p w14:paraId="6914591E" w14:textId="6B295531" w:rsidR="00962054" w:rsidRPr="00482D9E" w:rsidRDefault="00962054" w:rsidP="00BA0C9D">
      <w:pPr>
        <w:pStyle w:val="ListParagraph"/>
        <w:numPr>
          <w:ilvl w:val="0"/>
          <w:numId w:val="3"/>
        </w:numPr>
        <w:rPr>
          <w:rFonts w:cstheme="minorHAnsi"/>
        </w:rPr>
      </w:pPr>
      <w:r w:rsidRPr="00482D9E">
        <w:rPr>
          <w:rFonts w:cstheme="minorHAnsi"/>
        </w:rPr>
        <w:t>1 M glucose solution (</w:t>
      </w:r>
      <w:proofErr w:type="gramStart"/>
      <w:r w:rsidRPr="00482D9E">
        <w:rPr>
          <w:rFonts w:cstheme="minorHAnsi"/>
        </w:rPr>
        <w:t>has to</w:t>
      </w:r>
      <w:proofErr w:type="gramEnd"/>
      <w:r w:rsidRPr="00482D9E">
        <w:rPr>
          <w:rFonts w:cstheme="minorHAnsi"/>
        </w:rPr>
        <w:t xml:space="preserve"> be prepared one day in advance)</w:t>
      </w:r>
    </w:p>
    <w:p w14:paraId="2BB627C5" w14:textId="33ED79A7" w:rsidR="004C15CC" w:rsidRPr="00482D9E" w:rsidRDefault="004C15CC" w:rsidP="00BA0C9D">
      <w:pPr>
        <w:pStyle w:val="ListParagraph"/>
        <w:numPr>
          <w:ilvl w:val="0"/>
          <w:numId w:val="3"/>
        </w:numPr>
        <w:rPr>
          <w:rFonts w:cstheme="minorHAnsi"/>
        </w:rPr>
      </w:pPr>
      <w:r w:rsidRPr="00482D9E">
        <w:rPr>
          <w:rFonts w:cstheme="minorHAnsi"/>
        </w:rPr>
        <w:t>Sample glucose solution</w:t>
      </w:r>
      <w:r w:rsidR="00E71DF6" w:rsidRPr="00482D9E">
        <w:rPr>
          <w:rFonts w:cstheme="minorHAnsi"/>
        </w:rPr>
        <w:t xml:space="preserve"> to be tested</w:t>
      </w:r>
      <w:r w:rsidR="00785372">
        <w:rPr>
          <w:rFonts w:cstheme="minorHAnsi"/>
        </w:rPr>
        <w:t xml:space="preserve"> (e.g. Fanta Cassis)</w:t>
      </w:r>
    </w:p>
    <w:p w14:paraId="3216FD15" w14:textId="6417F6EB" w:rsidR="00726C01" w:rsidRPr="00482D9E" w:rsidRDefault="00726C01" w:rsidP="00726C01">
      <w:pPr>
        <w:pStyle w:val="Heading1"/>
        <w:numPr>
          <w:ilvl w:val="0"/>
          <w:numId w:val="1"/>
        </w:numPr>
        <w:rPr>
          <w:rFonts w:asciiTheme="minorHAnsi" w:hAnsiTheme="minorHAnsi" w:cstheme="minorHAnsi"/>
          <w:color w:val="auto"/>
        </w:rPr>
      </w:pPr>
      <w:r w:rsidRPr="00482D9E">
        <w:rPr>
          <w:rFonts w:asciiTheme="minorHAnsi" w:hAnsiTheme="minorHAnsi" w:cstheme="minorHAnsi"/>
          <w:color w:val="auto"/>
        </w:rPr>
        <w:t xml:space="preserve">Instructions </w:t>
      </w:r>
    </w:p>
    <w:p w14:paraId="36F7D609" w14:textId="066871C3" w:rsidR="00726C01" w:rsidRPr="00482D9E" w:rsidRDefault="00726C01" w:rsidP="0045517C">
      <w:pPr>
        <w:pStyle w:val="Heading2"/>
        <w:numPr>
          <w:ilvl w:val="1"/>
          <w:numId w:val="1"/>
        </w:numPr>
        <w:rPr>
          <w:rFonts w:asciiTheme="minorHAnsi" w:hAnsiTheme="minorHAnsi" w:cstheme="minorHAnsi"/>
          <w:color w:val="auto"/>
        </w:rPr>
      </w:pPr>
      <w:r w:rsidRPr="00482D9E">
        <w:rPr>
          <w:rFonts w:asciiTheme="minorHAnsi" w:hAnsiTheme="minorHAnsi" w:cstheme="minorHAnsi"/>
          <w:color w:val="auto"/>
        </w:rPr>
        <w:t xml:space="preserve">Preparing the Glucose Sensor </w:t>
      </w:r>
    </w:p>
    <w:p w14:paraId="5CDAF514" w14:textId="3B70B0BE" w:rsidR="00726C01" w:rsidRPr="00482D9E" w:rsidRDefault="00726C01" w:rsidP="00726C01">
      <w:pPr>
        <w:pStyle w:val="Default"/>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By immobilizing glucose oxidase (GOx) on an electrode surface a simple glucose biosensor can be created. </w:t>
      </w:r>
      <w:r w:rsidR="00554949">
        <w:rPr>
          <w:rFonts w:asciiTheme="minorHAnsi" w:hAnsiTheme="minorHAnsi" w:cstheme="minorHAnsi"/>
          <w:color w:val="auto"/>
          <w:sz w:val="20"/>
          <w:szCs w:val="20"/>
        </w:rPr>
        <w:t xml:space="preserve">Please follow the </w:t>
      </w:r>
      <w:r w:rsidR="0037721B">
        <w:rPr>
          <w:rFonts w:asciiTheme="minorHAnsi" w:hAnsiTheme="minorHAnsi" w:cstheme="minorHAnsi"/>
          <w:color w:val="auto"/>
          <w:sz w:val="20"/>
          <w:szCs w:val="20"/>
        </w:rPr>
        <w:t xml:space="preserve">procedures below to immobilize the GOx </w:t>
      </w:r>
      <w:r w:rsidR="0037721B" w:rsidRPr="00482D9E">
        <w:rPr>
          <w:rFonts w:asciiTheme="minorHAnsi" w:hAnsiTheme="minorHAnsi" w:cstheme="minorHAnsi"/>
          <w:color w:val="auto"/>
          <w:sz w:val="20"/>
          <w:szCs w:val="20"/>
        </w:rPr>
        <w:t>on the electrode by electrodeposition of a polymer</w:t>
      </w:r>
      <w:r w:rsidR="00115660">
        <w:rPr>
          <w:rFonts w:asciiTheme="minorHAnsi" w:hAnsiTheme="minorHAnsi" w:cstheme="minorHAnsi"/>
          <w:color w:val="auto"/>
          <w:sz w:val="20"/>
          <w:szCs w:val="20"/>
        </w:rPr>
        <w:t>:</w:t>
      </w:r>
    </w:p>
    <w:p w14:paraId="56F8E9FD" w14:textId="40B29112" w:rsidR="00726C01" w:rsidRPr="00482D9E" w:rsidRDefault="00726C01" w:rsidP="00654086">
      <w:pPr>
        <w:pStyle w:val="Default"/>
        <w:numPr>
          <w:ilvl w:val="0"/>
          <w:numId w:val="9"/>
        </w:numPr>
        <w:spacing w:after="15"/>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Take an ItalSens IS-C electrode and insert it into the sensor connector. You may need to cut excess plastic away in order to fit the electrode into the connector. Connect the sensor holder to the potentiostat and fix it in the retort stand. The electrode should be parallel to the table. </w:t>
      </w:r>
    </w:p>
    <w:p w14:paraId="26357411" w14:textId="1D74497D" w:rsidR="00726C01" w:rsidRPr="00482D9E" w:rsidRDefault="00726C01" w:rsidP="00654086">
      <w:pPr>
        <w:pStyle w:val="Default"/>
        <w:numPr>
          <w:ilvl w:val="0"/>
          <w:numId w:val="9"/>
        </w:numPr>
        <w:spacing w:after="15"/>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Prepare the polymer enzyme solution by mixing </w:t>
      </w:r>
      <w:r w:rsidRPr="00140793">
        <w:rPr>
          <w:rFonts w:asciiTheme="minorHAnsi" w:hAnsiTheme="minorHAnsi" w:cstheme="minorHAnsi"/>
          <w:b/>
          <w:bCs/>
          <w:color w:val="auto"/>
          <w:sz w:val="20"/>
          <w:szCs w:val="20"/>
        </w:rPr>
        <w:t>600 μL Resydrol</w:t>
      </w:r>
      <w:r w:rsidRPr="00482D9E">
        <w:rPr>
          <w:rFonts w:asciiTheme="minorHAnsi" w:hAnsiTheme="minorHAnsi" w:cstheme="minorHAnsi"/>
          <w:color w:val="auto"/>
          <w:sz w:val="20"/>
          <w:szCs w:val="20"/>
        </w:rPr>
        <w:t xml:space="preserve"> with </w:t>
      </w:r>
      <w:r w:rsidRPr="00140793">
        <w:rPr>
          <w:rFonts w:asciiTheme="minorHAnsi" w:hAnsiTheme="minorHAnsi" w:cstheme="minorHAnsi"/>
          <w:b/>
          <w:bCs/>
          <w:color w:val="auto"/>
          <w:sz w:val="20"/>
          <w:szCs w:val="20"/>
        </w:rPr>
        <w:t>1.4 mL phosphate buffer</w:t>
      </w:r>
      <w:r w:rsidRPr="00482D9E">
        <w:rPr>
          <w:rFonts w:asciiTheme="minorHAnsi" w:hAnsiTheme="minorHAnsi" w:cstheme="minorHAnsi"/>
          <w:color w:val="auto"/>
          <w:sz w:val="20"/>
          <w:szCs w:val="20"/>
        </w:rPr>
        <w:t xml:space="preserve">. Be aware that Resydrol is very viscous and the volume transfer should be done very slowly. Dissolve </w:t>
      </w:r>
      <w:r w:rsidRPr="00EC14C8">
        <w:rPr>
          <w:rFonts w:asciiTheme="minorHAnsi" w:hAnsiTheme="minorHAnsi" w:cstheme="minorHAnsi"/>
          <w:b/>
          <w:bCs/>
          <w:color w:val="auto"/>
          <w:sz w:val="20"/>
          <w:szCs w:val="20"/>
        </w:rPr>
        <w:t>16 mg of GOx powder</w:t>
      </w:r>
      <w:r w:rsidRPr="00482D9E">
        <w:rPr>
          <w:rFonts w:asciiTheme="minorHAnsi" w:hAnsiTheme="minorHAnsi" w:cstheme="minorHAnsi"/>
          <w:color w:val="auto"/>
          <w:sz w:val="20"/>
          <w:szCs w:val="20"/>
        </w:rPr>
        <w:t xml:space="preserve"> in the polymer solution. </w:t>
      </w:r>
    </w:p>
    <w:p w14:paraId="00F34056" w14:textId="77777777" w:rsidR="00A4114D" w:rsidRPr="00482D9E" w:rsidRDefault="00726C01" w:rsidP="00A4114D">
      <w:pPr>
        <w:pStyle w:val="Default"/>
        <w:numPr>
          <w:ilvl w:val="0"/>
          <w:numId w:val="9"/>
        </w:numPr>
        <w:rPr>
          <w:rFonts w:asciiTheme="minorHAnsi" w:hAnsiTheme="minorHAnsi" w:cstheme="minorHAnsi"/>
          <w:color w:val="auto"/>
          <w:sz w:val="20"/>
          <w:szCs w:val="20"/>
        </w:rPr>
      </w:pPr>
      <w:r w:rsidRPr="00482D9E">
        <w:rPr>
          <w:rFonts w:asciiTheme="minorHAnsi" w:hAnsiTheme="minorHAnsi" w:cstheme="minorHAnsi"/>
          <w:color w:val="auto"/>
          <w:sz w:val="20"/>
          <w:szCs w:val="20"/>
        </w:rPr>
        <w:lastRenderedPageBreak/>
        <w:t xml:space="preserve">A droplet of ca. 100 μL is applied to the electrode. Make sure all three electrodes (WE – black circle, CE and RE – the two little arms left and right of the circle) are covered with solution. </w:t>
      </w:r>
    </w:p>
    <w:p w14:paraId="53B8F0BE" w14:textId="0C3A6DFA" w:rsidR="00A4114D" w:rsidRPr="00482D9E" w:rsidRDefault="00B01A67" w:rsidP="00B01A67">
      <w:pPr>
        <w:pStyle w:val="Default"/>
        <w:ind w:left="720"/>
        <w:jc w:val="center"/>
        <w:rPr>
          <w:rFonts w:asciiTheme="minorHAnsi" w:hAnsiTheme="minorHAnsi" w:cstheme="minorHAnsi"/>
          <w:color w:val="auto"/>
          <w:sz w:val="20"/>
          <w:szCs w:val="20"/>
        </w:rPr>
      </w:pPr>
      <w:r>
        <w:rPr>
          <w:noProof/>
        </w:rPr>
        <w:drawing>
          <wp:inline distT="0" distB="0" distL="0" distR="0" wp14:anchorId="3899BFB3" wp14:editId="5A875068">
            <wp:extent cx="1123950" cy="2049780"/>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26708" cy="2054810"/>
                    </a:xfrm>
                    <a:prstGeom prst="rect">
                      <a:avLst/>
                    </a:prstGeom>
                  </pic:spPr>
                </pic:pic>
              </a:graphicData>
            </a:graphic>
          </wp:inline>
        </w:drawing>
      </w:r>
    </w:p>
    <w:p w14:paraId="51239A51" w14:textId="253AFC56" w:rsidR="00726C01" w:rsidRPr="00482D9E" w:rsidRDefault="00B01A67" w:rsidP="00B01A67">
      <w:pPr>
        <w:pStyle w:val="Caption"/>
        <w:jc w:val="center"/>
        <w:rPr>
          <w:rFonts w:cstheme="minorHAnsi"/>
          <w:color w:val="auto"/>
          <w:sz w:val="20"/>
          <w:szCs w:val="20"/>
        </w:rPr>
      </w:pPr>
      <w:r>
        <w:t xml:space="preserve">Figure </w:t>
      </w:r>
      <w:fldSimple w:instr=" SEQ Figure \* ARABIC ">
        <w:r w:rsidR="00AA3F3F">
          <w:rPr>
            <w:noProof/>
          </w:rPr>
          <w:t>5</w:t>
        </w:r>
      </w:fldSimple>
      <w:r>
        <w:t xml:space="preserve"> </w:t>
      </w:r>
      <w:r>
        <w:rPr>
          <w:rFonts w:cstheme="minorHAnsi"/>
          <w:color w:val="auto"/>
          <w:sz w:val="20"/>
          <w:szCs w:val="20"/>
        </w:rPr>
        <w:t>P</w:t>
      </w:r>
      <w:r w:rsidR="00726C01" w:rsidRPr="00482D9E">
        <w:rPr>
          <w:rFonts w:cstheme="minorHAnsi"/>
          <w:color w:val="auto"/>
          <w:sz w:val="20"/>
          <w:szCs w:val="20"/>
        </w:rPr>
        <w:t>hoto of an ItalSens IS-C with an enzyme-polymer solution drop on it</w:t>
      </w:r>
      <w:r w:rsidR="0041040F">
        <w:rPr>
          <w:rFonts w:cstheme="minorHAnsi"/>
          <w:color w:val="auto"/>
          <w:sz w:val="20"/>
          <w:szCs w:val="20"/>
        </w:rPr>
        <w:t>.</w:t>
      </w:r>
    </w:p>
    <w:p w14:paraId="629C4373" w14:textId="04594173" w:rsidR="008F5476" w:rsidRPr="00482D9E" w:rsidRDefault="00726C01" w:rsidP="00654086">
      <w:pPr>
        <w:pStyle w:val="Default"/>
        <w:numPr>
          <w:ilvl w:val="0"/>
          <w:numId w:val="9"/>
        </w:numPr>
        <w:spacing w:after="15"/>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A cyclic voltammetry is performed to create a low pH close to the electrode by water splitting. During the more cathodic potentials the lack of polymer in front of the electrode will be removed due to diffusion. </w:t>
      </w:r>
      <w:r w:rsidR="00836306" w:rsidRPr="00482D9E">
        <w:rPr>
          <w:rFonts w:asciiTheme="minorHAnsi" w:hAnsiTheme="minorHAnsi" w:cstheme="minorHAnsi"/>
          <w:color w:val="auto"/>
          <w:sz w:val="20"/>
          <w:szCs w:val="20"/>
        </w:rPr>
        <w:t>C</w:t>
      </w:r>
      <w:r w:rsidRPr="00482D9E">
        <w:rPr>
          <w:rFonts w:asciiTheme="minorHAnsi" w:hAnsiTheme="minorHAnsi" w:cstheme="minorHAnsi"/>
          <w:color w:val="auto"/>
          <w:sz w:val="20"/>
          <w:szCs w:val="20"/>
        </w:rPr>
        <w:t xml:space="preserve">hoose </w:t>
      </w:r>
      <w:r w:rsidRPr="004B1665">
        <w:rPr>
          <w:rFonts w:asciiTheme="minorHAnsi" w:hAnsiTheme="minorHAnsi" w:cstheme="minorHAnsi"/>
          <w:i/>
          <w:iCs/>
          <w:color w:val="auto"/>
          <w:sz w:val="20"/>
          <w:szCs w:val="20"/>
        </w:rPr>
        <w:t>Cyclic Voltammetry</w:t>
      </w:r>
      <w:r w:rsidRPr="00482D9E">
        <w:rPr>
          <w:rFonts w:asciiTheme="minorHAnsi" w:hAnsiTheme="minorHAnsi" w:cstheme="minorHAnsi"/>
          <w:color w:val="auto"/>
          <w:sz w:val="20"/>
          <w:szCs w:val="20"/>
        </w:rPr>
        <w:t xml:space="preserve"> from the </w:t>
      </w:r>
      <w:proofErr w:type="gramStart"/>
      <w:r w:rsidRPr="00482D9E">
        <w:rPr>
          <w:rFonts w:asciiTheme="minorHAnsi" w:hAnsiTheme="minorHAnsi" w:cstheme="minorHAnsi"/>
          <w:color w:val="auto"/>
          <w:sz w:val="20"/>
          <w:szCs w:val="20"/>
        </w:rPr>
        <w:t>drop down</w:t>
      </w:r>
      <w:proofErr w:type="gramEnd"/>
      <w:r w:rsidRPr="00482D9E">
        <w:rPr>
          <w:rFonts w:asciiTheme="minorHAnsi" w:hAnsiTheme="minorHAnsi" w:cstheme="minorHAnsi"/>
          <w:color w:val="auto"/>
          <w:sz w:val="20"/>
          <w:szCs w:val="20"/>
        </w:rPr>
        <w:t xml:space="preserve"> menu. Choose the current ranges 1 μA to 100 mA. The fields </w:t>
      </w:r>
      <w:r w:rsidRPr="00482D9E">
        <w:rPr>
          <w:rFonts w:asciiTheme="minorHAnsi" w:hAnsiTheme="minorHAnsi" w:cstheme="minorHAnsi"/>
          <w:i/>
          <w:iCs/>
          <w:color w:val="auto"/>
          <w:sz w:val="20"/>
          <w:szCs w:val="20"/>
        </w:rPr>
        <w:t xml:space="preserve">Sample </w:t>
      </w:r>
      <w:r w:rsidRPr="00482D9E">
        <w:rPr>
          <w:rFonts w:asciiTheme="minorHAnsi" w:hAnsiTheme="minorHAnsi" w:cstheme="minorHAnsi"/>
          <w:color w:val="auto"/>
          <w:sz w:val="20"/>
          <w:szCs w:val="20"/>
        </w:rPr>
        <w:t xml:space="preserve">and </w:t>
      </w:r>
      <w:r w:rsidRPr="00482D9E">
        <w:rPr>
          <w:rFonts w:asciiTheme="minorHAnsi" w:hAnsiTheme="minorHAnsi" w:cstheme="minorHAnsi"/>
          <w:i/>
          <w:iCs/>
          <w:color w:val="auto"/>
          <w:sz w:val="20"/>
          <w:szCs w:val="20"/>
        </w:rPr>
        <w:t xml:space="preserve">Sensor </w:t>
      </w:r>
      <w:r w:rsidRPr="00482D9E">
        <w:rPr>
          <w:rFonts w:asciiTheme="minorHAnsi" w:hAnsiTheme="minorHAnsi" w:cstheme="minorHAnsi"/>
          <w:color w:val="auto"/>
          <w:sz w:val="20"/>
          <w:szCs w:val="20"/>
        </w:rPr>
        <w:t xml:space="preserve">are for your own notes. Since we do not want a pre-treatment of the electrode set </w:t>
      </w:r>
      <w:r w:rsidRPr="00482D9E">
        <w:rPr>
          <w:rFonts w:asciiTheme="minorHAnsi" w:hAnsiTheme="minorHAnsi" w:cstheme="minorHAnsi"/>
          <w:i/>
          <w:iCs/>
          <w:color w:val="auto"/>
          <w:sz w:val="20"/>
          <w:szCs w:val="20"/>
        </w:rPr>
        <w:t xml:space="preserve">t condition </w:t>
      </w:r>
      <w:r w:rsidRPr="00482D9E">
        <w:rPr>
          <w:rFonts w:asciiTheme="minorHAnsi" w:hAnsiTheme="minorHAnsi" w:cstheme="minorHAnsi"/>
          <w:color w:val="auto"/>
          <w:sz w:val="20"/>
          <w:szCs w:val="20"/>
        </w:rPr>
        <w:t xml:space="preserve">and </w:t>
      </w:r>
      <w:r w:rsidRPr="00482D9E">
        <w:rPr>
          <w:rFonts w:asciiTheme="minorHAnsi" w:hAnsiTheme="minorHAnsi" w:cstheme="minorHAnsi"/>
          <w:i/>
          <w:iCs/>
          <w:color w:val="auto"/>
          <w:sz w:val="20"/>
          <w:szCs w:val="20"/>
        </w:rPr>
        <w:t xml:space="preserve">t deposition </w:t>
      </w:r>
      <w:r w:rsidRPr="00482D9E">
        <w:rPr>
          <w:rFonts w:asciiTheme="minorHAnsi" w:hAnsiTheme="minorHAnsi" w:cstheme="minorHAnsi"/>
          <w:color w:val="auto"/>
          <w:sz w:val="20"/>
          <w:szCs w:val="20"/>
        </w:rPr>
        <w:t xml:space="preserve">to 0. Set the other parameters to: </w:t>
      </w:r>
    </w:p>
    <w:p w14:paraId="5DE4048B" w14:textId="7DA29E35"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a. </w:t>
      </w:r>
      <w:r w:rsidRPr="00482D9E">
        <w:rPr>
          <w:rFonts w:asciiTheme="minorHAnsi" w:hAnsiTheme="minorHAnsi" w:cstheme="minorHAnsi"/>
          <w:i/>
          <w:iCs/>
          <w:color w:val="auto"/>
          <w:sz w:val="20"/>
          <w:szCs w:val="20"/>
        </w:rPr>
        <w:t xml:space="preserve">t equilibrium </w:t>
      </w:r>
      <w:r w:rsidRPr="00482D9E">
        <w:rPr>
          <w:rFonts w:asciiTheme="minorHAnsi" w:hAnsiTheme="minorHAnsi" w:cstheme="minorHAnsi"/>
          <w:color w:val="auto"/>
          <w:sz w:val="20"/>
          <w:szCs w:val="20"/>
        </w:rPr>
        <w:t xml:space="preserve">= 8 s </w:t>
      </w:r>
    </w:p>
    <w:p w14:paraId="0F8F30A6" w14:textId="77777777"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b. </w:t>
      </w:r>
      <w:r w:rsidRPr="00482D9E">
        <w:rPr>
          <w:rFonts w:asciiTheme="minorHAnsi" w:hAnsiTheme="minorHAnsi" w:cstheme="minorHAnsi"/>
          <w:i/>
          <w:iCs/>
          <w:color w:val="auto"/>
          <w:sz w:val="20"/>
          <w:szCs w:val="20"/>
        </w:rPr>
        <w:t xml:space="preserve">E start </w:t>
      </w:r>
      <w:r w:rsidRPr="00482D9E">
        <w:rPr>
          <w:rFonts w:asciiTheme="minorHAnsi" w:hAnsiTheme="minorHAnsi" w:cstheme="minorHAnsi"/>
          <w:color w:val="auto"/>
          <w:sz w:val="20"/>
          <w:szCs w:val="20"/>
        </w:rPr>
        <w:t xml:space="preserve">= 0 mV </w:t>
      </w:r>
    </w:p>
    <w:p w14:paraId="034A1638" w14:textId="77777777"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c. </w:t>
      </w:r>
      <w:r w:rsidRPr="00482D9E">
        <w:rPr>
          <w:rFonts w:asciiTheme="minorHAnsi" w:hAnsiTheme="minorHAnsi" w:cstheme="minorHAnsi"/>
          <w:i/>
          <w:iCs/>
          <w:color w:val="auto"/>
          <w:sz w:val="20"/>
          <w:szCs w:val="20"/>
        </w:rPr>
        <w:t xml:space="preserve">E vertex1 </w:t>
      </w:r>
      <w:r w:rsidRPr="00482D9E">
        <w:rPr>
          <w:rFonts w:asciiTheme="minorHAnsi" w:hAnsiTheme="minorHAnsi" w:cstheme="minorHAnsi"/>
          <w:color w:val="auto"/>
          <w:sz w:val="20"/>
          <w:szCs w:val="20"/>
        </w:rPr>
        <w:t xml:space="preserve">= 0 mV </w:t>
      </w:r>
    </w:p>
    <w:p w14:paraId="4C430183" w14:textId="77777777"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d. </w:t>
      </w:r>
      <w:r w:rsidRPr="00482D9E">
        <w:rPr>
          <w:rFonts w:asciiTheme="minorHAnsi" w:hAnsiTheme="minorHAnsi" w:cstheme="minorHAnsi"/>
          <w:i/>
          <w:iCs/>
          <w:color w:val="auto"/>
          <w:sz w:val="20"/>
          <w:szCs w:val="20"/>
        </w:rPr>
        <w:t xml:space="preserve">E vertex2 </w:t>
      </w:r>
      <w:r w:rsidRPr="00482D9E">
        <w:rPr>
          <w:rFonts w:asciiTheme="minorHAnsi" w:hAnsiTheme="minorHAnsi" w:cstheme="minorHAnsi"/>
          <w:color w:val="auto"/>
          <w:sz w:val="20"/>
          <w:szCs w:val="20"/>
        </w:rPr>
        <w:t xml:space="preserve">= 1.9 V </w:t>
      </w:r>
    </w:p>
    <w:p w14:paraId="419DEE03" w14:textId="77777777"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e. </w:t>
      </w:r>
      <w:r w:rsidRPr="00482D9E">
        <w:rPr>
          <w:rFonts w:asciiTheme="minorHAnsi" w:hAnsiTheme="minorHAnsi" w:cstheme="minorHAnsi"/>
          <w:i/>
          <w:iCs/>
          <w:color w:val="auto"/>
          <w:sz w:val="20"/>
          <w:szCs w:val="20"/>
        </w:rPr>
        <w:t xml:space="preserve">E step </w:t>
      </w:r>
      <w:r w:rsidRPr="00482D9E">
        <w:rPr>
          <w:rFonts w:asciiTheme="minorHAnsi" w:hAnsiTheme="minorHAnsi" w:cstheme="minorHAnsi"/>
          <w:color w:val="auto"/>
          <w:sz w:val="20"/>
          <w:szCs w:val="20"/>
        </w:rPr>
        <w:t xml:space="preserve">= 0.005 V </w:t>
      </w:r>
    </w:p>
    <w:p w14:paraId="62C0B763" w14:textId="77777777" w:rsidR="00726C01" w:rsidRPr="00482D9E" w:rsidRDefault="00726C01" w:rsidP="00654086">
      <w:pPr>
        <w:pStyle w:val="Default"/>
        <w:numPr>
          <w:ilvl w:val="2"/>
          <w:numId w:val="7"/>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f. </w:t>
      </w:r>
      <w:r w:rsidRPr="00482D9E">
        <w:rPr>
          <w:rFonts w:asciiTheme="minorHAnsi" w:hAnsiTheme="minorHAnsi" w:cstheme="minorHAnsi"/>
          <w:i/>
          <w:iCs/>
          <w:color w:val="auto"/>
          <w:sz w:val="20"/>
          <w:szCs w:val="20"/>
        </w:rPr>
        <w:t xml:space="preserve">Scan rate </w:t>
      </w:r>
      <w:r w:rsidRPr="00482D9E">
        <w:rPr>
          <w:rFonts w:asciiTheme="minorHAnsi" w:hAnsiTheme="minorHAnsi" w:cstheme="minorHAnsi"/>
          <w:color w:val="auto"/>
          <w:sz w:val="20"/>
          <w:szCs w:val="20"/>
        </w:rPr>
        <w:t xml:space="preserve">= 0.1 V/s </w:t>
      </w:r>
    </w:p>
    <w:p w14:paraId="16484A0D" w14:textId="77777777" w:rsidR="00726C01" w:rsidRPr="00482D9E" w:rsidRDefault="00726C01" w:rsidP="00654086">
      <w:pPr>
        <w:pStyle w:val="Default"/>
        <w:numPr>
          <w:ilvl w:val="2"/>
          <w:numId w:val="7"/>
        </w:numPr>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g. </w:t>
      </w:r>
      <w:r w:rsidRPr="004B1665">
        <w:rPr>
          <w:rFonts w:asciiTheme="minorHAnsi" w:hAnsiTheme="minorHAnsi" w:cstheme="minorHAnsi"/>
          <w:i/>
          <w:iCs/>
          <w:color w:val="auto"/>
          <w:sz w:val="20"/>
          <w:szCs w:val="20"/>
        </w:rPr>
        <w:t>Number of Cycles</w:t>
      </w:r>
      <w:r w:rsidRPr="00482D9E">
        <w:rPr>
          <w:rFonts w:asciiTheme="minorHAnsi" w:hAnsiTheme="minorHAnsi" w:cstheme="minorHAnsi"/>
          <w:color w:val="auto"/>
          <w:sz w:val="20"/>
          <w:szCs w:val="20"/>
        </w:rPr>
        <w:t xml:space="preserve"> = 20 </w:t>
      </w:r>
    </w:p>
    <w:p w14:paraId="327CBB06" w14:textId="47B1FB32" w:rsidR="00726C01" w:rsidRPr="00482D9E" w:rsidRDefault="00726C01" w:rsidP="00654086">
      <w:pPr>
        <w:pStyle w:val="Default"/>
        <w:numPr>
          <w:ilvl w:val="0"/>
          <w:numId w:val="9"/>
        </w:numPr>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Start the measurement. And observe the working electrode. Above 1.4 V a gas evolution should be visible. </w:t>
      </w:r>
    </w:p>
    <w:p w14:paraId="0F2A7459" w14:textId="11FE88E2" w:rsidR="009049B6" w:rsidRPr="00482D9E" w:rsidRDefault="00726C01" w:rsidP="004B1665">
      <w:pPr>
        <w:pStyle w:val="Default"/>
        <w:numPr>
          <w:ilvl w:val="0"/>
          <w:numId w:val="9"/>
        </w:numPr>
        <w:spacing w:after="240"/>
        <w:ind w:left="714" w:hanging="357"/>
        <w:rPr>
          <w:rFonts w:asciiTheme="minorHAnsi" w:hAnsiTheme="minorHAnsi" w:cstheme="minorHAnsi"/>
          <w:color w:val="auto"/>
        </w:rPr>
      </w:pPr>
      <w:r w:rsidRPr="00482D9E">
        <w:rPr>
          <w:rFonts w:asciiTheme="minorHAnsi" w:hAnsiTheme="minorHAnsi" w:cstheme="minorHAnsi"/>
          <w:color w:val="auto"/>
          <w:sz w:val="20"/>
          <w:szCs w:val="20"/>
        </w:rPr>
        <w:t xml:space="preserve">Rinse the electrode with buffer. </w:t>
      </w:r>
    </w:p>
    <w:p w14:paraId="225BF19F" w14:textId="77777777" w:rsidR="00A764BB" w:rsidRPr="00482D9E" w:rsidRDefault="00A764BB" w:rsidP="00B87F7D">
      <w:pPr>
        <w:pStyle w:val="Heading2"/>
        <w:numPr>
          <w:ilvl w:val="1"/>
          <w:numId w:val="1"/>
        </w:numPr>
        <w:rPr>
          <w:rFonts w:asciiTheme="minorHAnsi" w:hAnsiTheme="minorHAnsi" w:cstheme="minorHAnsi"/>
          <w:color w:val="auto"/>
        </w:rPr>
      </w:pPr>
      <w:r w:rsidRPr="00482D9E">
        <w:rPr>
          <w:rFonts w:asciiTheme="minorHAnsi" w:hAnsiTheme="minorHAnsi" w:cstheme="minorHAnsi"/>
          <w:color w:val="auto"/>
        </w:rPr>
        <w:t xml:space="preserve">Determination of the Michaelis-Menten Constant </w:t>
      </w:r>
    </w:p>
    <w:p w14:paraId="3C512C5D" w14:textId="32A42B0B" w:rsidR="00A764BB" w:rsidRPr="00482D9E" w:rsidRDefault="00A764BB" w:rsidP="00A764BB">
      <w:pPr>
        <w:pStyle w:val="Default"/>
        <w:rPr>
          <w:rFonts w:asciiTheme="minorHAnsi" w:hAnsiTheme="minorHAnsi" w:cstheme="minorHAnsi"/>
          <w:color w:val="auto"/>
          <w:sz w:val="20"/>
          <w:szCs w:val="20"/>
        </w:rPr>
      </w:pPr>
      <w:r w:rsidRPr="00482D9E">
        <w:rPr>
          <w:rFonts w:asciiTheme="minorHAnsi" w:hAnsiTheme="minorHAnsi" w:cstheme="minorHAnsi"/>
          <w:color w:val="auto"/>
          <w:sz w:val="20"/>
          <w:szCs w:val="20"/>
        </w:rPr>
        <w:t>After preparing the electrode the K</w:t>
      </w:r>
      <w:r w:rsidRPr="00482D9E">
        <w:rPr>
          <w:rFonts w:asciiTheme="minorHAnsi" w:hAnsiTheme="minorHAnsi" w:cstheme="minorHAnsi"/>
          <w:color w:val="auto"/>
          <w:sz w:val="13"/>
          <w:szCs w:val="13"/>
        </w:rPr>
        <w:t xml:space="preserve">M </w:t>
      </w:r>
      <w:r w:rsidRPr="00482D9E">
        <w:rPr>
          <w:rFonts w:asciiTheme="minorHAnsi" w:hAnsiTheme="minorHAnsi" w:cstheme="minorHAnsi"/>
          <w:color w:val="auto"/>
          <w:sz w:val="20"/>
          <w:szCs w:val="20"/>
        </w:rPr>
        <w:t>and I</w:t>
      </w:r>
      <w:r w:rsidRPr="00482D9E">
        <w:rPr>
          <w:rFonts w:asciiTheme="minorHAnsi" w:hAnsiTheme="minorHAnsi" w:cstheme="minorHAnsi"/>
          <w:color w:val="auto"/>
          <w:sz w:val="13"/>
          <w:szCs w:val="13"/>
        </w:rPr>
        <w:t xml:space="preserve">max </w:t>
      </w:r>
      <w:r w:rsidRPr="00482D9E">
        <w:rPr>
          <w:rFonts w:asciiTheme="minorHAnsi" w:hAnsiTheme="minorHAnsi" w:cstheme="minorHAnsi"/>
          <w:color w:val="auto"/>
          <w:sz w:val="20"/>
          <w:szCs w:val="20"/>
        </w:rPr>
        <w:t>(v</w:t>
      </w:r>
      <w:r w:rsidRPr="00482D9E">
        <w:rPr>
          <w:rFonts w:asciiTheme="minorHAnsi" w:hAnsiTheme="minorHAnsi" w:cstheme="minorHAnsi"/>
          <w:color w:val="auto"/>
          <w:sz w:val="13"/>
          <w:szCs w:val="13"/>
        </w:rPr>
        <w:t>max</w:t>
      </w:r>
      <w:r w:rsidRPr="00482D9E">
        <w:rPr>
          <w:rFonts w:asciiTheme="minorHAnsi" w:hAnsiTheme="minorHAnsi" w:cstheme="minorHAnsi"/>
          <w:color w:val="auto"/>
          <w:sz w:val="20"/>
          <w:szCs w:val="20"/>
        </w:rPr>
        <w:t xml:space="preserve">) can be determined. </w:t>
      </w:r>
      <w:r w:rsidR="003F1217">
        <w:rPr>
          <w:rFonts w:asciiTheme="minorHAnsi" w:hAnsiTheme="minorHAnsi" w:cstheme="minorHAnsi"/>
          <w:color w:val="auto"/>
          <w:sz w:val="20"/>
          <w:szCs w:val="20"/>
        </w:rPr>
        <w:t>Follow the below procedures to perform a</w:t>
      </w:r>
      <w:r w:rsidRPr="00482D9E">
        <w:rPr>
          <w:rFonts w:asciiTheme="minorHAnsi" w:hAnsiTheme="minorHAnsi" w:cstheme="minorHAnsi"/>
          <w:color w:val="auto"/>
          <w:sz w:val="20"/>
          <w:szCs w:val="20"/>
        </w:rPr>
        <w:t xml:space="preserve"> chronoamperometry with increasing glucose concentration. </w:t>
      </w:r>
    </w:p>
    <w:p w14:paraId="111FD031" w14:textId="5055F8D4" w:rsidR="00A764BB" w:rsidRPr="00482D9E" w:rsidRDefault="00A764BB" w:rsidP="00A81504">
      <w:pPr>
        <w:pStyle w:val="Default"/>
        <w:numPr>
          <w:ilvl w:val="0"/>
          <w:numId w:val="13"/>
        </w:numPr>
        <w:spacing w:after="15"/>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Fill the cell with 20 mL buffer, put a magnetic stirring bar in the cell and put the cell on the magnetic stirrer. Insert the prepared GOx modified electrode in the sensor connector. Connect the connector to the potentiostat and immerse the electrode in the buffer solution. Switch on the stirrer and adjust it to a velocity that does not create an air tunnel. </w:t>
      </w:r>
    </w:p>
    <w:p w14:paraId="5D661CC0" w14:textId="157D63D8" w:rsidR="00A81504" w:rsidRPr="00482D9E" w:rsidRDefault="00A764BB" w:rsidP="00A81504">
      <w:pPr>
        <w:pStyle w:val="Default"/>
        <w:numPr>
          <w:ilvl w:val="0"/>
          <w:numId w:val="13"/>
        </w:numPr>
        <w:spacing w:after="15"/>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A chronoamperometry is performed to detect the hydrogen peroxide that is produced by the enzyme during the glucose oxidation. </w:t>
      </w:r>
      <w:r w:rsidR="006C1860" w:rsidRPr="00482D9E">
        <w:rPr>
          <w:rFonts w:asciiTheme="minorHAnsi" w:hAnsiTheme="minorHAnsi" w:cstheme="minorHAnsi"/>
          <w:color w:val="auto"/>
          <w:sz w:val="20"/>
          <w:szCs w:val="20"/>
        </w:rPr>
        <w:t>C</w:t>
      </w:r>
      <w:r w:rsidRPr="00482D9E">
        <w:rPr>
          <w:rFonts w:asciiTheme="minorHAnsi" w:hAnsiTheme="minorHAnsi" w:cstheme="minorHAnsi"/>
          <w:color w:val="auto"/>
          <w:sz w:val="20"/>
          <w:szCs w:val="20"/>
        </w:rPr>
        <w:t xml:space="preserve">hoose </w:t>
      </w:r>
      <w:r w:rsidRPr="00482D9E">
        <w:rPr>
          <w:rFonts w:asciiTheme="minorHAnsi" w:hAnsiTheme="minorHAnsi" w:cstheme="minorHAnsi"/>
          <w:i/>
          <w:iCs/>
          <w:color w:val="auto"/>
          <w:sz w:val="20"/>
          <w:szCs w:val="20"/>
        </w:rPr>
        <w:t xml:space="preserve">Amperometric Detection / Chronoamperometry </w:t>
      </w:r>
      <w:r w:rsidRPr="00482D9E">
        <w:rPr>
          <w:rFonts w:asciiTheme="minorHAnsi" w:hAnsiTheme="minorHAnsi" w:cstheme="minorHAnsi"/>
          <w:color w:val="auto"/>
          <w:sz w:val="20"/>
          <w:szCs w:val="20"/>
        </w:rPr>
        <w:t xml:space="preserve">from the </w:t>
      </w:r>
      <w:proofErr w:type="gramStart"/>
      <w:r w:rsidRPr="00482D9E">
        <w:rPr>
          <w:rFonts w:asciiTheme="minorHAnsi" w:hAnsiTheme="minorHAnsi" w:cstheme="minorHAnsi"/>
          <w:color w:val="auto"/>
          <w:sz w:val="20"/>
          <w:szCs w:val="20"/>
        </w:rPr>
        <w:t>drop down</w:t>
      </w:r>
      <w:proofErr w:type="gramEnd"/>
      <w:r w:rsidRPr="00482D9E">
        <w:rPr>
          <w:rFonts w:asciiTheme="minorHAnsi" w:hAnsiTheme="minorHAnsi" w:cstheme="minorHAnsi"/>
          <w:color w:val="auto"/>
          <w:sz w:val="20"/>
          <w:szCs w:val="20"/>
        </w:rPr>
        <w:t xml:space="preserve"> menu. Choose the current ranges 1 nA to 10 μA. The fields </w:t>
      </w:r>
      <w:r w:rsidRPr="00482D9E">
        <w:rPr>
          <w:rFonts w:asciiTheme="minorHAnsi" w:hAnsiTheme="minorHAnsi" w:cstheme="minorHAnsi"/>
          <w:i/>
          <w:iCs/>
          <w:color w:val="auto"/>
          <w:sz w:val="20"/>
          <w:szCs w:val="20"/>
        </w:rPr>
        <w:t xml:space="preserve">Sample </w:t>
      </w:r>
      <w:r w:rsidRPr="00482D9E">
        <w:rPr>
          <w:rFonts w:asciiTheme="minorHAnsi" w:hAnsiTheme="minorHAnsi" w:cstheme="minorHAnsi"/>
          <w:color w:val="auto"/>
          <w:sz w:val="20"/>
          <w:szCs w:val="20"/>
        </w:rPr>
        <w:t xml:space="preserve">and </w:t>
      </w:r>
      <w:r w:rsidRPr="00482D9E">
        <w:rPr>
          <w:rFonts w:asciiTheme="minorHAnsi" w:hAnsiTheme="minorHAnsi" w:cstheme="minorHAnsi"/>
          <w:i/>
          <w:iCs/>
          <w:color w:val="auto"/>
          <w:sz w:val="20"/>
          <w:szCs w:val="20"/>
        </w:rPr>
        <w:t xml:space="preserve">Sensor </w:t>
      </w:r>
      <w:r w:rsidRPr="00482D9E">
        <w:rPr>
          <w:rFonts w:asciiTheme="minorHAnsi" w:hAnsiTheme="minorHAnsi" w:cstheme="minorHAnsi"/>
          <w:color w:val="auto"/>
          <w:sz w:val="20"/>
          <w:szCs w:val="20"/>
        </w:rPr>
        <w:t xml:space="preserve">are for your own notes. Since we do not want a pre-treatment of the electrode set </w:t>
      </w:r>
      <w:r w:rsidRPr="00482D9E">
        <w:rPr>
          <w:rFonts w:asciiTheme="minorHAnsi" w:hAnsiTheme="minorHAnsi" w:cstheme="minorHAnsi"/>
          <w:i/>
          <w:iCs/>
          <w:color w:val="auto"/>
          <w:sz w:val="20"/>
          <w:szCs w:val="20"/>
        </w:rPr>
        <w:t xml:space="preserve">t condition </w:t>
      </w:r>
      <w:r w:rsidRPr="00482D9E">
        <w:rPr>
          <w:rFonts w:asciiTheme="minorHAnsi" w:hAnsiTheme="minorHAnsi" w:cstheme="minorHAnsi"/>
          <w:color w:val="auto"/>
          <w:sz w:val="20"/>
          <w:szCs w:val="20"/>
        </w:rPr>
        <w:t xml:space="preserve">and </w:t>
      </w:r>
      <w:r w:rsidRPr="00482D9E">
        <w:rPr>
          <w:rFonts w:asciiTheme="minorHAnsi" w:hAnsiTheme="minorHAnsi" w:cstheme="minorHAnsi"/>
          <w:i/>
          <w:iCs/>
          <w:color w:val="auto"/>
          <w:sz w:val="20"/>
          <w:szCs w:val="20"/>
        </w:rPr>
        <w:t xml:space="preserve">t deposition </w:t>
      </w:r>
      <w:r w:rsidRPr="00482D9E">
        <w:rPr>
          <w:rFonts w:asciiTheme="minorHAnsi" w:hAnsiTheme="minorHAnsi" w:cstheme="minorHAnsi"/>
          <w:color w:val="auto"/>
          <w:sz w:val="20"/>
          <w:szCs w:val="20"/>
        </w:rPr>
        <w:t>to 0. Set the other parameters to:</w:t>
      </w:r>
    </w:p>
    <w:p w14:paraId="0C82AA91" w14:textId="3169CE96" w:rsidR="00A764BB" w:rsidRPr="00482D9E" w:rsidRDefault="00A764BB" w:rsidP="00F63C22">
      <w:pPr>
        <w:pStyle w:val="Default"/>
        <w:numPr>
          <w:ilvl w:val="2"/>
          <w:numId w:val="11"/>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a. </w:t>
      </w:r>
      <w:r w:rsidRPr="00482D9E">
        <w:rPr>
          <w:rFonts w:asciiTheme="minorHAnsi" w:hAnsiTheme="minorHAnsi" w:cstheme="minorHAnsi"/>
          <w:i/>
          <w:iCs/>
          <w:color w:val="auto"/>
          <w:sz w:val="20"/>
          <w:szCs w:val="20"/>
        </w:rPr>
        <w:t xml:space="preserve">t equilibrium </w:t>
      </w:r>
      <w:r w:rsidRPr="00482D9E">
        <w:rPr>
          <w:rFonts w:asciiTheme="minorHAnsi" w:hAnsiTheme="minorHAnsi" w:cstheme="minorHAnsi"/>
          <w:color w:val="auto"/>
          <w:sz w:val="20"/>
          <w:szCs w:val="20"/>
        </w:rPr>
        <w:t xml:space="preserve">= 8 s </w:t>
      </w:r>
    </w:p>
    <w:p w14:paraId="0BD62A16" w14:textId="77777777" w:rsidR="00A764BB" w:rsidRPr="00482D9E" w:rsidRDefault="00A764BB" w:rsidP="00F63C22">
      <w:pPr>
        <w:pStyle w:val="Default"/>
        <w:numPr>
          <w:ilvl w:val="2"/>
          <w:numId w:val="11"/>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b. E dc = 800 mV </w:t>
      </w:r>
    </w:p>
    <w:p w14:paraId="32194451" w14:textId="77777777" w:rsidR="00A764BB" w:rsidRPr="00482D9E" w:rsidRDefault="00A764BB" w:rsidP="00F63C22">
      <w:pPr>
        <w:pStyle w:val="Default"/>
        <w:numPr>
          <w:ilvl w:val="2"/>
          <w:numId w:val="11"/>
        </w:numPr>
        <w:spacing w:after="15"/>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c. </w:t>
      </w:r>
      <w:r w:rsidRPr="00482D9E">
        <w:rPr>
          <w:rFonts w:asciiTheme="minorHAnsi" w:hAnsiTheme="minorHAnsi" w:cstheme="minorHAnsi"/>
          <w:i/>
          <w:iCs/>
          <w:color w:val="auto"/>
          <w:sz w:val="20"/>
          <w:szCs w:val="20"/>
        </w:rPr>
        <w:t xml:space="preserve">t interval </w:t>
      </w:r>
      <w:r w:rsidRPr="00482D9E">
        <w:rPr>
          <w:rFonts w:asciiTheme="minorHAnsi" w:hAnsiTheme="minorHAnsi" w:cstheme="minorHAnsi"/>
          <w:color w:val="auto"/>
          <w:sz w:val="20"/>
          <w:szCs w:val="20"/>
        </w:rPr>
        <w:t xml:space="preserve">= 0.5 s </w:t>
      </w:r>
    </w:p>
    <w:p w14:paraId="0E5EA55B" w14:textId="77777777" w:rsidR="00A764BB" w:rsidRPr="00482D9E" w:rsidRDefault="00A764BB" w:rsidP="00F63C22">
      <w:pPr>
        <w:pStyle w:val="Default"/>
        <w:numPr>
          <w:ilvl w:val="2"/>
          <w:numId w:val="11"/>
        </w:numPr>
        <w:ind w:left="1224" w:hanging="504"/>
        <w:rPr>
          <w:rFonts w:asciiTheme="minorHAnsi" w:hAnsiTheme="minorHAnsi" w:cstheme="minorHAnsi"/>
          <w:color w:val="auto"/>
          <w:sz w:val="20"/>
          <w:szCs w:val="20"/>
        </w:rPr>
      </w:pPr>
      <w:r w:rsidRPr="00482D9E">
        <w:rPr>
          <w:rFonts w:asciiTheme="minorHAnsi" w:hAnsiTheme="minorHAnsi" w:cstheme="minorHAnsi"/>
          <w:color w:val="auto"/>
          <w:sz w:val="20"/>
          <w:szCs w:val="20"/>
        </w:rPr>
        <w:t xml:space="preserve">d. t run = 7200 s </w:t>
      </w:r>
    </w:p>
    <w:p w14:paraId="1F0D2AA7" w14:textId="56A9E0EC" w:rsidR="00A764BB" w:rsidRPr="00DD4A77" w:rsidRDefault="00A764BB" w:rsidP="00A81504">
      <w:pPr>
        <w:pStyle w:val="Default"/>
        <w:numPr>
          <w:ilvl w:val="0"/>
          <w:numId w:val="13"/>
        </w:numPr>
        <w:rPr>
          <w:rFonts w:asciiTheme="minorHAnsi" w:hAnsiTheme="minorHAnsi" w:cstheme="minorHAnsi"/>
          <w:color w:val="FF0000"/>
          <w:sz w:val="20"/>
          <w:szCs w:val="20"/>
        </w:rPr>
      </w:pPr>
      <w:r w:rsidRPr="00482D9E">
        <w:rPr>
          <w:rFonts w:asciiTheme="minorHAnsi" w:hAnsiTheme="minorHAnsi" w:cstheme="minorHAnsi"/>
          <w:color w:val="auto"/>
          <w:sz w:val="20"/>
          <w:szCs w:val="20"/>
        </w:rPr>
        <w:t xml:space="preserve">Start the measurement and wait for a constant background current. </w:t>
      </w:r>
      <w:r w:rsidRPr="00DD4A77">
        <w:rPr>
          <w:rFonts w:asciiTheme="minorHAnsi" w:hAnsiTheme="minorHAnsi" w:cstheme="minorHAnsi"/>
          <w:color w:val="FF0000"/>
          <w:sz w:val="20"/>
          <w:szCs w:val="20"/>
        </w:rPr>
        <w:t xml:space="preserve">This can take quite a while (20 minutes or more). </w:t>
      </w:r>
    </w:p>
    <w:p w14:paraId="21839A1A" w14:textId="082DA4FE" w:rsidR="00B87F7D" w:rsidRDefault="00B87F7D" w:rsidP="0046460C">
      <w:pPr>
        <w:pStyle w:val="ListParagraph"/>
        <w:numPr>
          <w:ilvl w:val="0"/>
          <w:numId w:val="13"/>
        </w:numPr>
        <w:autoSpaceDE w:val="0"/>
        <w:autoSpaceDN w:val="0"/>
        <w:adjustRightInd w:val="0"/>
        <w:spacing w:after="15" w:line="240" w:lineRule="auto"/>
        <w:rPr>
          <w:rFonts w:cstheme="minorHAnsi"/>
          <w:sz w:val="20"/>
          <w:szCs w:val="20"/>
        </w:rPr>
      </w:pPr>
      <w:r w:rsidRPr="00482D9E">
        <w:rPr>
          <w:rFonts w:cstheme="minorHAnsi"/>
          <w:sz w:val="20"/>
          <w:szCs w:val="20"/>
        </w:rPr>
        <w:t xml:space="preserve">After a constant current is reached 1 M glucose solution is added. This is done in multiple steps. First add a volume of 1 M glucose solution that will raise the concentration to 2 mM. Wait until a steady current is reached (ca. 90 seconds). Repeat this twice and neglect the volume change inside the cell. After these three steps perform 2 steps that will each increase the concentration by 5 mM. Two final </w:t>
      </w:r>
      <w:r w:rsidRPr="00482D9E">
        <w:rPr>
          <w:rFonts w:cstheme="minorHAnsi"/>
          <w:sz w:val="20"/>
          <w:szCs w:val="20"/>
        </w:rPr>
        <w:lastRenderedPageBreak/>
        <w:t xml:space="preserve">steps follow and each of these two additions increases the glucose concentration by 10 mM. The final glucose concentration of the cell should be 36 mM, assuming the volume change had no impact. When a stable current is reached after the last addition, you can press </w:t>
      </w:r>
      <w:r w:rsidRPr="00482D9E">
        <w:rPr>
          <w:rFonts w:cstheme="minorHAnsi"/>
          <w:i/>
          <w:iCs/>
          <w:sz w:val="20"/>
          <w:szCs w:val="20"/>
        </w:rPr>
        <w:t xml:space="preserve">Abort </w:t>
      </w:r>
      <w:r w:rsidRPr="00482D9E">
        <w:rPr>
          <w:rFonts w:cstheme="minorHAnsi"/>
          <w:sz w:val="20"/>
          <w:szCs w:val="20"/>
        </w:rPr>
        <w:t>(the orange square) and save the curve (</w:t>
      </w:r>
      <w:r w:rsidRPr="00482D9E">
        <w:rPr>
          <w:rFonts w:cstheme="minorHAnsi"/>
          <w:i/>
          <w:iCs/>
          <w:sz w:val="20"/>
          <w:szCs w:val="20"/>
        </w:rPr>
        <w:t xml:space="preserve">Curve </w:t>
      </w:r>
      <w:r w:rsidRPr="00482D9E">
        <w:rPr>
          <w:rFonts w:cstheme="minorHAnsi"/>
          <w:sz w:val="20"/>
          <w:szCs w:val="20"/>
        </w:rPr>
        <w:t xml:space="preserve">menu – </w:t>
      </w:r>
      <w:r w:rsidRPr="00482D9E">
        <w:rPr>
          <w:rFonts w:cstheme="minorHAnsi"/>
          <w:i/>
          <w:iCs/>
          <w:sz w:val="20"/>
          <w:szCs w:val="20"/>
        </w:rPr>
        <w:t>Save …</w:t>
      </w:r>
      <w:r w:rsidRPr="00482D9E">
        <w:rPr>
          <w:rFonts w:cstheme="minorHAnsi"/>
          <w:sz w:val="20"/>
          <w:szCs w:val="20"/>
        </w:rPr>
        <w:t xml:space="preserve">). </w:t>
      </w:r>
    </w:p>
    <w:tbl>
      <w:tblPr>
        <w:tblStyle w:val="TableGrid"/>
        <w:tblW w:w="0" w:type="auto"/>
        <w:tblInd w:w="720" w:type="dxa"/>
        <w:tblLook w:val="04A0" w:firstRow="1" w:lastRow="0" w:firstColumn="1" w:lastColumn="0" w:noHBand="0" w:noVBand="1"/>
      </w:tblPr>
      <w:tblGrid>
        <w:gridCol w:w="8296"/>
      </w:tblGrid>
      <w:tr w:rsidR="00F3413A" w14:paraId="0E8C2477" w14:textId="77777777" w:rsidTr="00F3413A">
        <w:tc>
          <w:tcPr>
            <w:tcW w:w="9016" w:type="dxa"/>
          </w:tcPr>
          <w:p w14:paraId="3F2D9958" w14:textId="77777777" w:rsidR="00F3413A" w:rsidRDefault="00F3413A" w:rsidP="00F3413A">
            <w:pPr>
              <w:pStyle w:val="ListParagraph"/>
              <w:autoSpaceDE w:val="0"/>
              <w:autoSpaceDN w:val="0"/>
              <w:adjustRightInd w:val="0"/>
              <w:spacing w:after="15"/>
              <w:ind w:left="0"/>
              <w:rPr>
                <w:rFonts w:cstheme="minorHAnsi"/>
                <w:sz w:val="20"/>
                <w:szCs w:val="20"/>
              </w:rPr>
            </w:pPr>
          </w:p>
          <w:p w14:paraId="3CD31BB5" w14:textId="37DC63A2" w:rsidR="00F3413A" w:rsidRDefault="00F3413A" w:rsidP="00F3413A">
            <w:pPr>
              <w:pStyle w:val="ListParagraph"/>
              <w:autoSpaceDE w:val="0"/>
              <w:autoSpaceDN w:val="0"/>
              <w:adjustRightInd w:val="0"/>
              <w:spacing w:after="15"/>
              <w:ind w:left="0"/>
              <w:rPr>
                <w:rFonts w:cstheme="minorHAnsi"/>
                <w:sz w:val="20"/>
                <w:szCs w:val="20"/>
              </w:rPr>
            </w:pPr>
            <w:r>
              <w:rPr>
                <w:rFonts w:cstheme="minorHAnsi"/>
                <w:sz w:val="20"/>
                <w:szCs w:val="20"/>
              </w:rPr>
              <w:t xml:space="preserve">Copy and paste the curve here: </w:t>
            </w:r>
          </w:p>
          <w:p w14:paraId="296DDF78" w14:textId="77777777" w:rsidR="00F3413A" w:rsidRDefault="00F3413A" w:rsidP="00F3413A">
            <w:pPr>
              <w:pStyle w:val="ListParagraph"/>
              <w:autoSpaceDE w:val="0"/>
              <w:autoSpaceDN w:val="0"/>
              <w:adjustRightInd w:val="0"/>
              <w:spacing w:after="15"/>
              <w:ind w:left="0"/>
              <w:rPr>
                <w:rFonts w:cstheme="minorHAnsi"/>
                <w:sz w:val="20"/>
                <w:szCs w:val="20"/>
              </w:rPr>
            </w:pPr>
          </w:p>
          <w:p w14:paraId="0DB958CD" w14:textId="77777777" w:rsidR="00F3413A" w:rsidRDefault="00F3413A" w:rsidP="00F3413A">
            <w:pPr>
              <w:pStyle w:val="ListParagraph"/>
              <w:autoSpaceDE w:val="0"/>
              <w:autoSpaceDN w:val="0"/>
              <w:adjustRightInd w:val="0"/>
              <w:spacing w:after="15"/>
              <w:ind w:left="0"/>
              <w:rPr>
                <w:rFonts w:cstheme="minorHAnsi"/>
                <w:sz w:val="20"/>
                <w:szCs w:val="20"/>
              </w:rPr>
            </w:pPr>
          </w:p>
          <w:p w14:paraId="33EF0991" w14:textId="77777777" w:rsidR="00F3413A" w:rsidRDefault="00F3413A" w:rsidP="00F3413A">
            <w:pPr>
              <w:pStyle w:val="ListParagraph"/>
              <w:autoSpaceDE w:val="0"/>
              <w:autoSpaceDN w:val="0"/>
              <w:adjustRightInd w:val="0"/>
              <w:spacing w:after="15"/>
              <w:ind w:left="0"/>
              <w:rPr>
                <w:rFonts w:cstheme="minorHAnsi"/>
                <w:sz w:val="20"/>
                <w:szCs w:val="20"/>
              </w:rPr>
            </w:pPr>
          </w:p>
          <w:p w14:paraId="0DC2483C" w14:textId="77777777" w:rsidR="00F3413A" w:rsidRDefault="00F3413A" w:rsidP="00F3413A">
            <w:pPr>
              <w:pStyle w:val="ListParagraph"/>
              <w:autoSpaceDE w:val="0"/>
              <w:autoSpaceDN w:val="0"/>
              <w:adjustRightInd w:val="0"/>
              <w:spacing w:after="15"/>
              <w:ind w:left="0"/>
              <w:rPr>
                <w:rFonts w:cstheme="minorHAnsi"/>
                <w:sz w:val="20"/>
                <w:szCs w:val="20"/>
              </w:rPr>
            </w:pPr>
          </w:p>
          <w:p w14:paraId="5A8DD75E" w14:textId="744ECAAD" w:rsidR="00F3413A" w:rsidRDefault="00F3413A" w:rsidP="00F3413A">
            <w:pPr>
              <w:pStyle w:val="ListParagraph"/>
              <w:autoSpaceDE w:val="0"/>
              <w:autoSpaceDN w:val="0"/>
              <w:adjustRightInd w:val="0"/>
              <w:spacing w:after="15"/>
              <w:ind w:left="0"/>
              <w:rPr>
                <w:rFonts w:cstheme="minorHAnsi"/>
                <w:sz w:val="20"/>
                <w:szCs w:val="20"/>
              </w:rPr>
            </w:pPr>
          </w:p>
        </w:tc>
      </w:tr>
    </w:tbl>
    <w:p w14:paraId="5A1F5679" w14:textId="77777777" w:rsidR="00F3413A" w:rsidRPr="00482D9E" w:rsidRDefault="00F3413A" w:rsidP="00F3413A">
      <w:pPr>
        <w:pStyle w:val="ListParagraph"/>
        <w:autoSpaceDE w:val="0"/>
        <w:autoSpaceDN w:val="0"/>
        <w:adjustRightInd w:val="0"/>
        <w:spacing w:after="15" w:line="240" w:lineRule="auto"/>
        <w:rPr>
          <w:rFonts w:cstheme="minorHAnsi"/>
          <w:sz w:val="20"/>
          <w:szCs w:val="20"/>
        </w:rPr>
      </w:pPr>
    </w:p>
    <w:p w14:paraId="50BB9257" w14:textId="3976AC72" w:rsidR="00B87F7D" w:rsidRPr="00482D9E" w:rsidRDefault="00B87F7D" w:rsidP="00A81504">
      <w:pPr>
        <w:pStyle w:val="ListParagraph"/>
        <w:numPr>
          <w:ilvl w:val="0"/>
          <w:numId w:val="13"/>
        </w:numPr>
        <w:autoSpaceDE w:val="0"/>
        <w:autoSpaceDN w:val="0"/>
        <w:adjustRightInd w:val="0"/>
        <w:spacing w:after="15" w:line="240" w:lineRule="auto"/>
        <w:rPr>
          <w:rFonts w:cstheme="minorHAnsi"/>
          <w:sz w:val="20"/>
          <w:szCs w:val="20"/>
        </w:rPr>
      </w:pPr>
      <w:r w:rsidRPr="00482D9E">
        <w:rPr>
          <w:rFonts w:cstheme="minorHAnsi"/>
          <w:sz w:val="20"/>
          <w:szCs w:val="20"/>
        </w:rPr>
        <w:t xml:space="preserve">Remove the sensor from the solution and rinse it with buffer or water. </w:t>
      </w:r>
    </w:p>
    <w:p w14:paraId="46E9E49A" w14:textId="322BCC4D" w:rsidR="00B87F7D" w:rsidRDefault="00B87F7D" w:rsidP="00A81504">
      <w:pPr>
        <w:pStyle w:val="ListParagraph"/>
        <w:numPr>
          <w:ilvl w:val="0"/>
          <w:numId w:val="13"/>
        </w:numPr>
        <w:autoSpaceDE w:val="0"/>
        <w:autoSpaceDN w:val="0"/>
        <w:adjustRightInd w:val="0"/>
        <w:spacing w:after="15" w:line="240" w:lineRule="auto"/>
        <w:rPr>
          <w:rFonts w:cstheme="minorHAnsi"/>
          <w:sz w:val="20"/>
          <w:szCs w:val="20"/>
        </w:rPr>
      </w:pPr>
      <w:r w:rsidRPr="00482D9E">
        <w:rPr>
          <w:rFonts w:cstheme="minorHAnsi"/>
          <w:sz w:val="20"/>
          <w:szCs w:val="20"/>
        </w:rPr>
        <w:t xml:space="preserve">Calculate the true concentrations of glucose for each step by taking the volume change due to glucose solution addition into consideration. Read the steady current after each addition from the curve. Plot the current versus the Glucose concentration. Does the curve show the expected behavior? </w:t>
      </w:r>
    </w:p>
    <w:tbl>
      <w:tblPr>
        <w:tblStyle w:val="TableGrid"/>
        <w:tblW w:w="0" w:type="auto"/>
        <w:tblInd w:w="720" w:type="dxa"/>
        <w:tblLook w:val="04A0" w:firstRow="1" w:lastRow="0" w:firstColumn="1" w:lastColumn="0" w:noHBand="0" w:noVBand="1"/>
      </w:tblPr>
      <w:tblGrid>
        <w:gridCol w:w="8296"/>
      </w:tblGrid>
      <w:tr w:rsidR="004413E8" w14:paraId="0691F6F2" w14:textId="77777777" w:rsidTr="004413E8">
        <w:tc>
          <w:tcPr>
            <w:tcW w:w="9016" w:type="dxa"/>
          </w:tcPr>
          <w:p w14:paraId="383D32AE" w14:textId="77777777" w:rsidR="004413E8" w:rsidRDefault="004413E8" w:rsidP="002A5AF5">
            <w:pPr>
              <w:pStyle w:val="ListParagraph"/>
              <w:autoSpaceDE w:val="0"/>
              <w:autoSpaceDN w:val="0"/>
              <w:adjustRightInd w:val="0"/>
              <w:spacing w:after="15"/>
              <w:ind w:left="0"/>
              <w:rPr>
                <w:rFonts w:cstheme="minorHAnsi"/>
                <w:sz w:val="20"/>
                <w:szCs w:val="20"/>
              </w:rPr>
            </w:pPr>
          </w:p>
          <w:p w14:paraId="6040A2F5" w14:textId="77777777" w:rsidR="004413E8" w:rsidRDefault="004413E8" w:rsidP="002A5AF5">
            <w:pPr>
              <w:pStyle w:val="ListParagraph"/>
              <w:autoSpaceDE w:val="0"/>
              <w:autoSpaceDN w:val="0"/>
              <w:adjustRightInd w:val="0"/>
              <w:spacing w:after="15"/>
              <w:ind w:left="0"/>
              <w:rPr>
                <w:rFonts w:cstheme="minorHAnsi"/>
                <w:sz w:val="20"/>
                <w:szCs w:val="20"/>
              </w:rPr>
            </w:pPr>
          </w:p>
          <w:p w14:paraId="02F2AF19" w14:textId="77777777" w:rsidR="004413E8" w:rsidRDefault="004413E8" w:rsidP="002A5AF5">
            <w:pPr>
              <w:pStyle w:val="ListParagraph"/>
              <w:autoSpaceDE w:val="0"/>
              <w:autoSpaceDN w:val="0"/>
              <w:adjustRightInd w:val="0"/>
              <w:spacing w:after="15"/>
              <w:ind w:left="0"/>
              <w:rPr>
                <w:rFonts w:cstheme="minorHAnsi"/>
                <w:sz w:val="20"/>
                <w:szCs w:val="20"/>
              </w:rPr>
            </w:pPr>
          </w:p>
          <w:p w14:paraId="6D10F8C5" w14:textId="77777777" w:rsidR="004413E8" w:rsidRDefault="004413E8" w:rsidP="002A5AF5">
            <w:pPr>
              <w:pStyle w:val="ListParagraph"/>
              <w:autoSpaceDE w:val="0"/>
              <w:autoSpaceDN w:val="0"/>
              <w:adjustRightInd w:val="0"/>
              <w:spacing w:after="15"/>
              <w:ind w:left="0"/>
              <w:rPr>
                <w:rFonts w:cstheme="minorHAnsi"/>
                <w:sz w:val="20"/>
                <w:szCs w:val="20"/>
              </w:rPr>
            </w:pPr>
          </w:p>
          <w:p w14:paraId="7710CAFD" w14:textId="77777777" w:rsidR="004413E8" w:rsidRDefault="004413E8" w:rsidP="002A5AF5">
            <w:pPr>
              <w:pStyle w:val="ListParagraph"/>
              <w:autoSpaceDE w:val="0"/>
              <w:autoSpaceDN w:val="0"/>
              <w:adjustRightInd w:val="0"/>
              <w:spacing w:after="15"/>
              <w:ind w:left="0"/>
              <w:rPr>
                <w:rFonts w:cstheme="minorHAnsi"/>
                <w:sz w:val="20"/>
                <w:szCs w:val="20"/>
              </w:rPr>
            </w:pPr>
          </w:p>
          <w:p w14:paraId="206C3F6E" w14:textId="77777777" w:rsidR="004413E8" w:rsidRDefault="004413E8" w:rsidP="002A5AF5">
            <w:pPr>
              <w:pStyle w:val="ListParagraph"/>
              <w:autoSpaceDE w:val="0"/>
              <w:autoSpaceDN w:val="0"/>
              <w:adjustRightInd w:val="0"/>
              <w:spacing w:after="15"/>
              <w:ind w:left="0"/>
              <w:rPr>
                <w:rFonts w:cstheme="minorHAnsi"/>
                <w:sz w:val="20"/>
                <w:szCs w:val="20"/>
              </w:rPr>
            </w:pPr>
          </w:p>
          <w:p w14:paraId="601AFE13" w14:textId="5A483D80" w:rsidR="004413E8" w:rsidRDefault="004413E8" w:rsidP="002A5AF5">
            <w:pPr>
              <w:pStyle w:val="ListParagraph"/>
              <w:autoSpaceDE w:val="0"/>
              <w:autoSpaceDN w:val="0"/>
              <w:adjustRightInd w:val="0"/>
              <w:spacing w:after="15"/>
              <w:ind w:left="0"/>
              <w:rPr>
                <w:rFonts w:cstheme="minorHAnsi"/>
                <w:sz w:val="20"/>
                <w:szCs w:val="20"/>
              </w:rPr>
            </w:pPr>
          </w:p>
        </w:tc>
      </w:tr>
    </w:tbl>
    <w:p w14:paraId="55497C5D" w14:textId="77777777" w:rsidR="002A5AF5" w:rsidRPr="00482D9E" w:rsidRDefault="002A5AF5" w:rsidP="002A5AF5">
      <w:pPr>
        <w:pStyle w:val="ListParagraph"/>
        <w:autoSpaceDE w:val="0"/>
        <w:autoSpaceDN w:val="0"/>
        <w:adjustRightInd w:val="0"/>
        <w:spacing w:after="15" w:line="240" w:lineRule="auto"/>
        <w:rPr>
          <w:rFonts w:cstheme="minorHAnsi"/>
          <w:sz w:val="20"/>
          <w:szCs w:val="20"/>
        </w:rPr>
      </w:pPr>
    </w:p>
    <w:p w14:paraId="151BF28F" w14:textId="77777777" w:rsidR="000C28C2" w:rsidRDefault="00B87F7D" w:rsidP="00ED50E9">
      <w:pPr>
        <w:pStyle w:val="ListParagraph"/>
        <w:numPr>
          <w:ilvl w:val="0"/>
          <w:numId w:val="13"/>
        </w:numPr>
        <w:autoSpaceDE w:val="0"/>
        <w:autoSpaceDN w:val="0"/>
        <w:adjustRightInd w:val="0"/>
        <w:spacing w:after="240" w:line="240" w:lineRule="auto"/>
        <w:ind w:left="714" w:hanging="357"/>
        <w:rPr>
          <w:rFonts w:cstheme="minorHAnsi"/>
          <w:sz w:val="20"/>
          <w:szCs w:val="20"/>
        </w:rPr>
      </w:pPr>
      <w:r w:rsidRPr="00482D9E">
        <w:rPr>
          <w:rFonts w:cstheme="minorHAnsi"/>
          <w:sz w:val="20"/>
          <w:szCs w:val="20"/>
        </w:rPr>
        <w:t>Plot 1/I versus 1/c(Glucose) to make a Lineweaver-Burke plot. Determine I</w:t>
      </w:r>
      <w:r w:rsidRPr="00482D9E">
        <w:rPr>
          <w:rFonts w:cstheme="minorHAnsi"/>
          <w:sz w:val="13"/>
          <w:szCs w:val="13"/>
        </w:rPr>
        <w:t xml:space="preserve">max </w:t>
      </w:r>
      <w:r w:rsidRPr="00482D9E">
        <w:rPr>
          <w:rFonts w:cstheme="minorHAnsi"/>
          <w:sz w:val="20"/>
          <w:szCs w:val="20"/>
        </w:rPr>
        <w:t>and K</w:t>
      </w:r>
      <w:r w:rsidRPr="00482D9E">
        <w:rPr>
          <w:rFonts w:cstheme="minorHAnsi"/>
          <w:sz w:val="13"/>
          <w:szCs w:val="13"/>
        </w:rPr>
        <w:t>M</w:t>
      </w:r>
      <w:r w:rsidRPr="00482D9E">
        <w:rPr>
          <w:rFonts w:cstheme="minorHAnsi"/>
          <w:sz w:val="20"/>
          <w:szCs w:val="20"/>
        </w:rPr>
        <w:t xml:space="preserve">. Do the values match the estimations you would have made looking at the plot from point </w:t>
      </w:r>
      <w:proofErr w:type="gramStart"/>
      <w:r w:rsidRPr="00482D9E">
        <w:rPr>
          <w:rFonts w:cstheme="minorHAnsi"/>
          <w:sz w:val="20"/>
          <w:szCs w:val="20"/>
        </w:rPr>
        <w:t>6</w:t>
      </w:r>
      <w:r w:rsidR="00BF4CB5" w:rsidRPr="00482D9E">
        <w:rPr>
          <w:rFonts w:cstheme="minorHAnsi"/>
          <w:sz w:val="20"/>
          <w:szCs w:val="20"/>
        </w:rPr>
        <w:t>)</w:t>
      </w:r>
      <w:r w:rsidRPr="00482D9E">
        <w:rPr>
          <w:rFonts w:cstheme="minorHAnsi"/>
          <w:sz w:val="20"/>
          <w:szCs w:val="20"/>
        </w:rPr>
        <w:t>.</w:t>
      </w:r>
      <w:proofErr w:type="gramEnd"/>
      <w:r w:rsidRPr="00482D9E">
        <w:rPr>
          <w:rFonts w:cstheme="minorHAnsi"/>
          <w:sz w:val="20"/>
          <w:szCs w:val="20"/>
        </w:rPr>
        <w:t xml:space="preserve"> What might cause differences between the K</w:t>
      </w:r>
      <w:r w:rsidRPr="00482D9E">
        <w:rPr>
          <w:rFonts w:cstheme="minorHAnsi"/>
          <w:sz w:val="13"/>
          <w:szCs w:val="13"/>
        </w:rPr>
        <w:t xml:space="preserve">M </w:t>
      </w:r>
      <w:r w:rsidRPr="00482D9E">
        <w:rPr>
          <w:rFonts w:cstheme="minorHAnsi"/>
          <w:sz w:val="20"/>
          <w:szCs w:val="20"/>
        </w:rPr>
        <w:t>of your sensor and the values found in literature for free diffusing GOx?</w:t>
      </w:r>
    </w:p>
    <w:p w14:paraId="7FA9DA46" w14:textId="77777777" w:rsidR="004413E8" w:rsidRPr="00482D9E" w:rsidRDefault="00B87F7D" w:rsidP="000C28C2">
      <w:pPr>
        <w:pStyle w:val="ListParagraph"/>
        <w:autoSpaceDE w:val="0"/>
        <w:autoSpaceDN w:val="0"/>
        <w:adjustRightInd w:val="0"/>
        <w:spacing w:after="240" w:line="240" w:lineRule="auto"/>
        <w:ind w:left="714"/>
        <w:rPr>
          <w:rFonts w:cstheme="minorHAnsi"/>
          <w:sz w:val="20"/>
          <w:szCs w:val="20"/>
        </w:rPr>
      </w:pPr>
      <w:r w:rsidRPr="00482D9E">
        <w:rPr>
          <w:rFonts w:cstheme="minorHAnsi"/>
          <w:sz w:val="20"/>
          <w:szCs w:val="20"/>
        </w:rPr>
        <w:t xml:space="preserve"> </w:t>
      </w:r>
    </w:p>
    <w:tbl>
      <w:tblPr>
        <w:tblStyle w:val="TableGrid"/>
        <w:tblW w:w="0" w:type="auto"/>
        <w:tblInd w:w="714" w:type="dxa"/>
        <w:tblLook w:val="04A0" w:firstRow="1" w:lastRow="0" w:firstColumn="1" w:lastColumn="0" w:noHBand="0" w:noVBand="1"/>
      </w:tblPr>
      <w:tblGrid>
        <w:gridCol w:w="8302"/>
      </w:tblGrid>
      <w:tr w:rsidR="004413E8" w14:paraId="39EC456F" w14:textId="77777777" w:rsidTr="004413E8">
        <w:tc>
          <w:tcPr>
            <w:tcW w:w="9016" w:type="dxa"/>
          </w:tcPr>
          <w:p w14:paraId="3634BD81" w14:textId="77777777" w:rsidR="004413E8" w:rsidRDefault="004413E8" w:rsidP="000C28C2">
            <w:pPr>
              <w:pStyle w:val="ListParagraph"/>
              <w:autoSpaceDE w:val="0"/>
              <w:autoSpaceDN w:val="0"/>
              <w:adjustRightInd w:val="0"/>
              <w:spacing w:after="240"/>
              <w:ind w:left="0"/>
              <w:rPr>
                <w:rFonts w:cstheme="minorHAnsi"/>
                <w:sz w:val="20"/>
                <w:szCs w:val="20"/>
              </w:rPr>
            </w:pPr>
          </w:p>
          <w:p w14:paraId="3DCEEF60" w14:textId="77777777" w:rsidR="004413E8" w:rsidRDefault="004413E8" w:rsidP="000C28C2">
            <w:pPr>
              <w:pStyle w:val="ListParagraph"/>
              <w:autoSpaceDE w:val="0"/>
              <w:autoSpaceDN w:val="0"/>
              <w:adjustRightInd w:val="0"/>
              <w:spacing w:after="240"/>
              <w:ind w:left="0"/>
              <w:rPr>
                <w:rFonts w:cstheme="minorHAnsi"/>
                <w:sz w:val="20"/>
                <w:szCs w:val="20"/>
              </w:rPr>
            </w:pPr>
          </w:p>
          <w:p w14:paraId="1C498385" w14:textId="77777777" w:rsidR="004413E8" w:rsidRDefault="004413E8" w:rsidP="000C28C2">
            <w:pPr>
              <w:pStyle w:val="ListParagraph"/>
              <w:autoSpaceDE w:val="0"/>
              <w:autoSpaceDN w:val="0"/>
              <w:adjustRightInd w:val="0"/>
              <w:spacing w:after="240"/>
              <w:ind w:left="0"/>
              <w:rPr>
                <w:rFonts w:cstheme="minorHAnsi"/>
                <w:sz w:val="20"/>
                <w:szCs w:val="20"/>
              </w:rPr>
            </w:pPr>
          </w:p>
          <w:p w14:paraId="07BF0563" w14:textId="77777777" w:rsidR="004413E8" w:rsidRDefault="004413E8" w:rsidP="000C28C2">
            <w:pPr>
              <w:pStyle w:val="ListParagraph"/>
              <w:autoSpaceDE w:val="0"/>
              <w:autoSpaceDN w:val="0"/>
              <w:adjustRightInd w:val="0"/>
              <w:spacing w:after="240"/>
              <w:ind w:left="0"/>
              <w:rPr>
                <w:rFonts w:cstheme="minorHAnsi"/>
                <w:sz w:val="20"/>
                <w:szCs w:val="20"/>
              </w:rPr>
            </w:pPr>
          </w:p>
          <w:p w14:paraId="5F37C8B5" w14:textId="77777777" w:rsidR="004413E8" w:rsidRDefault="004413E8" w:rsidP="000C28C2">
            <w:pPr>
              <w:pStyle w:val="ListParagraph"/>
              <w:autoSpaceDE w:val="0"/>
              <w:autoSpaceDN w:val="0"/>
              <w:adjustRightInd w:val="0"/>
              <w:spacing w:after="240"/>
              <w:ind w:left="0"/>
              <w:rPr>
                <w:rFonts w:cstheme="minorHAnsi"/>
                <w:sz w:val="20"/>
                <w:szCs w:val="20"/>
              </w:rPr>
            </w:pPr>
          </w:p>
          <w:p w14:paraId="12830557" w14:textId="77777777" w:rsidR="004413E8" w:rsidRDefault="004413E8" w:rsidP="000C28C2">
            <w:pPr>
              <w:pStyle w:val="ListParagraph"/>
              <w:autoSpaceDE w:val="0"/>
              <w:autoSpaceDN w:val="0"/>
              <w:adjustRightInd w:val="0"/>
              <w:spacing w:after="240"/>
              <w:ind w:left="0"/>
              <w:rPr>
                <w:rFonts w:cstheme="minorHAnsi"/>
                <w:sz w:val="20"/>
                <w:szCs w:val="20"/>
              </w:rPr>
            </w:pPr>
          </w:p>
          <w:p w14:paraId="3505C891" w14:textId="7A1BAB2E" w:rsidR="004413E8" w:rsidRDefault="004413E8" w:rsidP="000C28C2">
            <w:pPr>
              <w:pStyle w:val="ListParagraph"/>
              <w:autoSpaceDE w:val="0"/>
              <w:autoSpaceDN w:val="0"/>
              <w:adjustRightInd w:val="0"/>
              <w:spacing w:after="240"/>
              <w:ind w:left="0"/>
              <w:rPr>
                <w:rFonts w:cstheme="minorHAnsi"/>
                <w:sz w:val="20"/>
                <w:szCs w:val="20"/>
              </w:rPr>
            </w:pPr>
          </w:p>
        </w:tc>
      </w:tr>
    </w:tbl>
    <w:p w14:paraId="15F3CF59" w14:textId="73E6FDF7" w:rsidR="00B87F7D" w:rsidRPr="00482D9E" w:rsidRDefault="00B87F7D" w:rsidP="000C28C2">
      <w:pPr>
        <w:pStyle w:val="ListParagraph"/>
        <w:autoSpaceDE w:val="0"/>
        <w:autoSpaceDN w:val="0"/>
        <w:adjustRightInd w:val="0"/>
        <w:spacing w:after="240" w:line="240" w:lineRule="auto"/>
        <w:ind w:left="714"/>
        <w:rPr>
          <w:rFonts w:cstheme="minorHAnsi"/>
          <w:sz w:val="20"/>
          <w:szCs w:val="20"/>
        </w:rPr>
      </w:pPr>
    </w:p>
    <w:p w14:paraId="65B3AB68" w14:textId="77777777" w:rsidR="00B87F7D" w:rsidRPr="00B87F7D" w:rsidRDefault="00B87F7D" w:rsidP="00B87F7D">
      <w:pPr>
        <w:pStyle w:val="Heading2"/>
        <w:numPr>
          <w:ilvl w:val="1"/>
          <w:numId w:val="1"/>
        </w:numPr>
        <w:rPr>
          <w:rFonts w:asciiTheme="minorHAnsi" w:hAnsiTheme="minorHAnsi" w:cstheme="minorHAnsi"/>
          <w:color w:val="auto"/>
        </w:rPr>
      </w:pPr>
      <w:r w:rsidRPr="00B87F7D">
        <w:rPr>
          <w:rFonts w:asciiTheme="minorHAnsi" w:hAnsiTheme="minorHAnsi" w:cstheme="minorHAnsi"/>
          <w:color w:val="auto"/>
        </w:rPr>
        <w:t xml:space="preserve">Determination of an Unknown Glucose Content </w:t>
      </w:r>
    </w:p>
    <w:p w14:paraId="38C3ABC5" w14:textId="00F7F7D9" w:rsidR="00B87F7D" w:rsidRPr="00482D9E" w:rsidRDefault="00B87F7D" w:rsidP="00707BA0">
      <w:pPr>
        <w:autoSpaceDE w:val="0"/>
        <w:autoSpaceDN w:val="0"/>
        <w:adjustRightInd w:val="0"/>
        <w:spacing w:after="0" w:line="240" w:lineRule="auto"/>
        <w:rPr>
          <w:rFonts w:cstheme="minorHAnsi"/>
          <w:sz w:val="20"/>
          <w:szCs w:val="20"/>
        </w:rPr>
      </w:pPr>
      <w:r w:rsidRPr="00482D9E">
        <w:rPr>
          <w:rFonts w:cstheme="minorHAnsi"/>
          <w:sz w:val="20"/>
          <w:szCs w:val="20"/>
        </w:rPr>
        <w:t xml:space="preserve">There are two basic strategies to perform a quantitative analysis with a linear relationship between analyte concentration and signal, in this case current. One is the use of a calibration curve and the other one is the use of the standard addition. A calibration curve can only be used if the sensor will not change its properties for a long period and the sample matrixes will not influence the sensitivity of the sensor. For this glucose sensor both conditions are not given. </w:t>
      </w:r>
      <w:r w:rsidR="005518DE" w:rsidRPr="00482D9E">
        <w:rPr>
          <w:rFonts w:cstheme="minorHAnsi"/>
          <w:sz w:val="20"/>
          <w:szCs w:val="20"/>
        </w:rPr>
        <w:t>Therefore,</w:t>
      </w:r>
      <w:r w:rsidRPr="00482D9E">
        <w:rPr>
          <w:rFonts w:cstheme="minorHAnsi"/>
          <w:sz w:val="20"/>
          <w:szCs w:val="20"/>
        </w:rPr>
        <w:t xml:space="preserve"> the standard addition will be used. </w:t>
      </w:r>
    </w:p>
    <w:p w14:paraId="799570D0" w14:textId="77777777" w:rsidR="00F90F53" w:rsidRPr="00482D9E" w:rsidRDefault="00B87F7D" w:rsidP="00F90F53">
      <w:pPr>
        <w:pStyle w:val="ListParagraph"/>
        <w:numPr>
          <w:ilvl w:val="0"/>
          <w:numId w:val="15"/>
        </w:numPr>
        <w:autoSpaceDE w:val="0"/>
        <w:autoSpaceDN w:val="0"/>
        <w:adjustRightInd w:val="0"/>
        <w:spacing w:after="12" w:line="240" w:lineRule="auto"/>
        <w:rPr>
          <w:rFonts w:cstheme="minorHAnsi"/>
          <w:sz w:val="20"/>
          <w:szCs w:val="20"/>
        </w:rPr>
      </w:pPr>
      <w:r w:rsidRPr="00482D9E">
        <w:rPr>
          <w:rFonts w:cstheme="minorHAnsi"/>
          <w:sz w:val="20"/>
          <w:szCs w:val="20"/>
        </w:rPr>
        <w:t xml:space="preserve">Fill the cell with 20 mL buffer, put a magnetic stirring bar in the cell and put the cell on the magnetic stirrer. Insert the prepared GOx modified electrode in the sensor connector. Connect the connector to the potentiostat and immerse the electrode in the buffer solution. Switch on the stirrer and adjust it to a velocity that does not create a tunnel. </w:t>
      </w:r>
    </w:p>
    <w:p w14:paraId="44379E76" w14:textId="026BB899" w:rsidR="00F90F53" w:rsidRPr="00482D9E" w:rsidRDefault="00B87F7D" w:rsidP="00F90F53">
      <w:pPr>
        <w:pStyle w:val="ListParagraph"/>
        <w:numPr>
          <w:ilvl w:val="0"/>
          <w:numId w:val="15"/>
        </w:numPr>
        <w:autoSpaceDE w:val="0"/>
        <w:autoSpaceDN w:val="0"/>
        <w:adjustRightInd w:val="0"/>
        <w:spacing w:after="12" w:line="240" w:lineRule="auto"/>
        <w:rPr>
          <w:rFonts w:cstheme="minorHAnsi"/>
          <w:sz w:val="20"/>
          <w:szCs w:val="20"/>
        </w:rPr>
      </w:pPr>
      <w:r w:rsidRPr="00482D9E">
        <w:rPr>
          <w:rFonts w:cstheme="minorHAnsi"/>
          <w:sz w:val="20"/>
          <w:szCs w:val="20"/>
        </w:rPr>
        <w:t xml:space="preserve">A chronoamperometry is performed to detect the hydrogen peroxide that is produced by the enzyme during the glucose oxidation. </w:t>
      </w:r>
      <w:r w:rsidR="009137A9" w:rsidRPr="00482D9E">
        <w:rPr>
          <w:rFonts w:cstheme="minorHAnsi"/>
          <w:sz w:val="20"/>
          <w:szCs w:val="20"/>
        </w:rPr>
        <w:t>C</w:t>
      </w:r>
      <w:r w:rsidRPr="00482D9E">
        <w:rPr>
          <w:rFonts w:cstheme="minorHAnsi"/>
          <w:sz w:val="20"/>
          <w:szCs w:val="20"/>
        </w:rPr>
        <w:t xml:space="preserve">hoose </w:t>
      </w:r>
      <w:r w:rsidRPr="00482D9E">
        <w:rPr>
          <w:rFonts w:cstheme="minorHAnsi"/>
          <w:i/>
          <w:iCs/>
          <w:sz w:val="20"/>
          <w:szCs w:val="20"/>
        </w:rPr>
        <w:t xml:space="preserve">Amperometric Detection / Chronoamperometry </w:t>
      </w:r>
      <w:r w:rsidRPr="00482D9E">
        <w:rPr>
          <w:rFonts w:cstheme="minorHAnsi"/>
          <w:sz w:val="20"/>
          <w:szCs w:val="20"/>
        </w:rPr>
        <w:t xml:space="preserve">from the </w:t>
      </w:r>
      <w:proofErr w:type="gramStart"/>
      <w:r w:rsidRPr="00482D9E">
        <w:rPr>
          <w:rFonts w:cstheme="minorHAnsi"/>
          <w:sz w:val="20"/>
          <w:szCs w:val="20"/>
        </w:rPr>
        <w:t>drop down</w:t>
      </w:r>
      <w:proofErr w:type="gramEnd"/>
      <w:r w:rsidRPr="00482D9E">
        <w:rPr>
          <w:rFonts w:cstheme="minorHAnsi"/>
          <w:sz w:val="20"/>
          <w:szCs w:val="20"/>
        </w:rPr>
        <w:t xml:space="preserve"> menu. Choose the current ranges 1 nA to 10 μA. The fields </w:t>
      </w:r>
      <w:r w:rsidRPr="00482D9E">
        <w:rPr>
          <w:rFonts w:cstheme="minorHAnsi"/>
          <w:i/>
          <w:iCs/>
          <w:sz w:val="20"/>
          <w:szCs w:val="20"/>
        </w:rPr>
        <w:t xml:space="preserve">Sample </w:t>
      </w:r>
      <w:r w:rsidRPr="00482D9E">
        <w:rPr>
          <w:rFonts w:cstheme="minorHAnsi"/>
          <w:sz w:val="20"/>
          <w:szCs w:val="20"/>
        </w:rPr>
        <w:t xml:space="preserve">and </w:t>
      </w:r>
      <w:r w:rsidRPr="00482D9E">
        <w:rPr>
          <w:rFonts w:cstheme="minorHAnsi"/>
          <w:i/>
          <w:iCs/>
          <w:sz w:val="20"/>
          <w:szCs w:val="20"/>
        </w:rPr>
        <w:t xml:space="preserve">Sensor </w:t>
      </w:r>
      <w:r w:rsidRPr="00482D9E">
        <w:rPr>
          <w:rFonts w:cstheme="minorHAnsi"/>
          <w:sz w:val="20"/>
          <w:szCs w:val="20"/>
        </w:rPr>
        <w:t xml:space="preserve">are for your own notes. Since we do not want a pre-treatment of the electrode set </w:t>
      </w:r>
      <w:r w:rsidRPr="00482D9E">
        <w:rPr>
          <w:rFonts w:cstheme="minorHAnsi"/>
          <w:i/>
          <w:iCs/>
          <w:sz w:val="20"/>
          <w:szCs w:val="20"/>
        </w:rPr>
        <w:t xml:space="preserve">t condition </w:t>
      </w:r>
      <w:r w:rsidRPr="00482D9E">
        <w:rPr>
          <w:rFonts w:cstheme="minorHAnsi"/>
          <w:sz w:val="20"/>
          <w:szCs w:val="20"/>
        </w:rPr>
        <w:t xml:space="preserve">and </w:t>
      </w:r>
      <w:r w:rsidRPr="00482D9E">
        <w:rPr>
          <w:rFonts w:cstheme="minorHAnsi"/>
          <w:i/>
          <w:iCs/>
          <w:sz w:val="20"/>
          <w:szCs w:val="20"/>
        </w:rPr>
        <w:t xml:space="preserve">t deposition </w:t>
      </w:r>
      <w:r w:rsidRPr="00482D9E">
        <w:rPr>
          <w:rFonts w:cstheme="minorHAnsi"/>
          <w:sz w:val="20"/>
          <w:szCs w:val="20"/>
        </w:rPr>
        <w:t xml:space="preserve">to 0. Set the other parameters to: </w:t>
      </w:r>
    </w:p>
    <w:p w14:paraId="5C4AD22E" w14:textId="17E841F9" w:rsidR="00B87F7D" w:rsidRPr="00B87F7D" w:rsidRDefault="00B87F7D" w:rsidP="00C35E63">
      <w:pPr>
        <w:numPr>
          <w:ilvl w:val="1"/>
          <w:numId w:val="15"/>
        </w:numPr>
        <w:autoSpaceDE w:val="0"/>
        <w:autoSpaceDN w:val="0"/>
        <w:adjustRightInd w:val="0"/>
        <w:spacing w:after="15" w:line="240" w:lineRule="auto"/>
        <w:rPr>
          <w:rFonts w:cstheme="minorHAnsi"/>
          <w:sz w:val="20"/>
          <w:szCs w:val="20"/>
        </w:rPr>
      </w:pPr>
      <w:r w:rsidRPr="00B87F7D">
        <w:rPr>
          <w:rFonts w:cstheme="minorHAnsi"/>
          <w:sz w:val="20"/>
          <w:szCs w:val="20"/>
        </w:rPr>
        <w:t xml:space="preserve">a. </w:t>
      </w:r>
      <w:r w:rsidRPr="00B87F7D">
        <w:rPr>
          <w:rFonts w:cstheme="minorHAnsi"/>
          <w:i/>
          <w:iCs/>
          <w:sz w:val="20"/>
          <w:szCs w:val="20"/>
        </w:rPr>
        <w:t xml:space="preserve">t equilibrium </w:t>
      </w:r>
      <w:r w:rsidRPr="00B87F7D">
        <w:rPr>
          <w:rFonts w:cstheme="minorHAnsi"/>
          <w:sz w:val="20"/>
          <w:szCs w:val="20"/>
        </w:rPr>
        <w:t xml:space="preserve">= 8 s </w:t>
      </w:r>
    </w:p>
    <w:p w14:paraId="3D6E1B95" w14:textId="77777777" w:rsidR="00B87F7D" w:rsidRPr="00B87F7D" w:rsidRDefault="00B87F7D" w:rsidP="00C35E63">
      <w:pPr>
        <w:numPr>
          <w:ilvl w:val="1"/>
          <w:numId w:val="15"/>
        </w:numPr>
        <w:autoSpaceDE w:val="0"/>
        <w:autoSpaceDN w:val="0"/>
        <w:adjustRightInd w:val="0"/>
        <w:spacing w:after="15" w:line="240" w:lineRule="auto"/>
        <w:rPr>
          <w:rFonts w:cstheme="minorHAnsi"/>
          <w:sz w:val="20"/>
          <w:szCs w:val="20"/>
        </w:rPr>
      </w:pPr>
      <w:r w:rsidRPr="00B87F7D">
        <w:rPr>
          <w:rFonts w:cstheme="minorHAnsi"/>
          <w:sz w:val="20"/>
          <w:szCs w:val="20"/>
        </w:rPr>
        <w:t xml:space="preserve">b. E dc = 800 mV </w:t>
      </w:r>
    </w:p>
    <w:p w14:paraId="4424FA0C" w14:textId="77777777" w:rsidR="00B87F7D" w:rsidRPr="00B87F7D" w:rsidRDefault="00B87F7D" w:rsidP="00C35E63">
      <w:pPr>
        <w:numPr>
          <w:ilvl w:val="1"/>
          <w:numId w:val="15"/>
        </w:numPr>
        <w:autoSpaceDE w:val="0"/>
        <w:autoSpaceDN w:val="0"/>
        <w:adjustRightInd w:val="0"/>
        <w:spacing w:after="15" w:line="240" w:lineRule="auto"/>
        <w:rPr>
          <w:rFonts w:cstheme="minorHAnsi"/>
          <w:sz w:val="20"/>
          <w:szCs w:val="20"/>
        </w:rPr>
      </w:pPr>
      <w:r w:rsidRPr="00B87F7D">
        <w:rPr>
          <w:rFonts w:cstheme="minorHAnsi"/>
          <w:sz w:val="20"/>
          <w:szCs w:val="20"/>
        </w:rPr>
        <w:t xml:space="preserve">c. </w:t>
      </w:r>
      <w:r w:rsidRPr="00B87F7D">
        <w:rPr>
          <w:rFonts w:cstheme="minorHAnsi"/>
          <w:i/>
          <w:iCs/>
          <w:sz w:val="20"/>
          <w:szCs w:val="20"/>
        </w:rPr>
        <w:t xml:space="preserve">t interval </w:t>
      </w:r>
      <w:r w:rsidRPr="00B87F7D">
        <w:rPr>
          <w:rFonts w:cstheme="minorHAnsi"/>
          <w:sz w:val="20"/>
          <w:szCs w:val="20"/>
        </w:rPr>
        <w:t xml:space="preserve">= 0.5 s </w:t>
      </w:r>
    </w:p>
    <w:p w14:paraId="6DF021DB" w14:textId="0EE7BC23" w:rsidR="00B87F7D" w:rsidRPr="00B87F7D" w:rsidRDefault="00B87F7D" w:rsidP="004C15CC">
      <w:pPr>
        <w:numPr>
          <w:ilvl w:val="1"/>
          <w:numId w:val="15"/>
        </w:numPr>
        <w:autoSpaceDE w:val="0"/>
        <w:autoSpaceDN w:val="0"/>
        <w:adjustRightInd w:val="0"/>
        <w:spacing w:after="0" w:line="240" w:lineRule="auto"/>
        <w:rPr>
          <w:rFonts w:cstheme="minorHAnsi"/>
          <w:sz w:val="20"/>
          <w:szCs w:val="20"/>
        </w:rPr>
      </w:pPr>
      <w:r w:rsidRPr="00B87F7D">
        <w:rPr>
          <w:rFonts w:cstheme="minorHAnsi"/>
          <w:sz w:val="20"/>
          <w:szCs w:val="20"/>
        </w:rPr>
        <w:lastRenderedPageBreak/>
        <w:t xml:space="preserve">d. t run = 7200 s </w:t>
      </w:r>
    </w:p>
    <w:p w14:paraId="304FB48A" w14:textId="79F5467C" w:rsidR="00B87F7D" w:rsidRPr="000D7DE6" w:rsidRDefault="00B87F7D" w:rsidP="00C35E63">
      <w:pPr>
        <w:pStyle w:val="ListParagraph"/>
        <w:numPr>
          <w:ilvl w:val="0"/>
          <w:numId w:val="15"/>
        </w:numPr>
        <w:autoSpaceDE w:val="0"/>
        <w:autoSpaceDN w:val="0"/>
        <w:adjustRightInd w:val="0"/>
        <w:spacing w:after="0" w:line="240" w:lineRule="auto"/>
        <w:rPr>
          <w:rFonts w:cstheme="minorHAnsi"/>
          <w:color w:val="FF0000"/>
          <w:sz w:val="20"/>
          <w:szCs w:val="20"/>
        </w:rPr>
      </w:pPr>
      <w:r w:rsidRPr="00482D9E">
        <w:rPr>
          <w:rFonts w:cstheme="minorHAnsi"/>
          <w:sz w:val="20"/>
          <w:szCs w:val="20"/>
        </w:rPr>
        <w:t xml:space="preserve">Start the measurement and wait for a constant background current. </w:t>
      </w:r>
      <w:r w:rsidRPr="000D7DE6">
        <w:rPr>
          <w:rFonts w:cstheme="minorHAnsi"/>
          <w:color w:val="FF0000"/>
          <w:sz w:val="20"/>
          <w:szCs w:val="20"/>
        </w:rPr>
        <w:t xml:space="preserve">This can take quite a while (20 minutes or more). </w:t>
      </w:r>
    </w:p>
    <w:p w14:paraId="7B39A006" w14:textId="322FA904" w:rsidR="00B87F7D" w:rsidRDefault="00B87F7D" w:rsidP="00C35E63">
      <w:pPr>
        <w:pStyle w:val="ListParagraph"/>
        <w:numPr>
          <w:ilvl w:val="0"/>
          <w:numId w:val="15"/>
        </w:numPr>
        <w:autoSpaceDE w:val="0"/>
        <w:autoSpaceDN w:val="0"/>
        <w:adjustRightInd w:val="0"/>
        <w:spacing w:after="0" w:line="240" w:lineRule="auto"/>
        <w:rPr>
          <w:rFonts w:cstheme="minorHAnsi"/>
          <w:sz w:val="20"/>
          <w:szCs w:val="20"/>
        </w:rPr>
      </w:pPr>
      <w:r w:rsidRPr="00482D9E">
        <w:rPr>
          <w:rFonts w:cstheme="minorHAnsi"/>
          <w:sz w:val="20"/>
          <w:szCs w:val="20"/>
        </w:rPr>
        <w:t>If a steady base current is reached add 40 μL sample solution to the solution in the cell. When a steady current is reached again add 40 μL 1 M glucose solution. Repeat this step two more times. After the last steady current is reached stop the measurement and save the curve. You should take care that the glucose from the sample and the addition of glucose solution do not produce a glucose concentration above the K</w:t>
      </w:r>
      <w:r w:rsidRPr="00482D9E">
        <w:rPr>
          <w:rFonts w:cstheme="minorHAnsi"/>
          <w:sz w:val="13"/>
          <w:szCs w:val="13"/>
        </w:rPr>
        <w:t xml:space="preserve">M </w:t>
      </w:r>
      <w:r w:rsidRPr="00482D9E">
        <w:rPr>
          <w:rFonts w:cstheme="minorHAnsi"/>
          <w:sz w:val="20"/>
          <w:szCs w:val="20"/>
        </w:rPr>
        <w:t xml:space="preserve">of your sensor in the cell. If </w:t>
      </w:r>
      <w:proofErr w:type="gramStart"/>
      <w:r w:rsidRPr="00482D9E">
        <w:rPr>
          <w:rFonts w:cstheme="minorHAnsi"/>
          <w:sz w:val="20"/>
          <w:szCs w:val="20"/>
        </w:rPr>
        <w:t>necessary</w:t>
      </w:r>
      <w:proofErr w:type="gramEnd"/>
      <w:r w:rsidRPr="00482D9E">
        <w:rPr>
          <w:rFonts w:cstheme="minorHAnsi"/>
          <w:sz w:val="20"/>
          <w:szCs w:val="20"/>
        </w:rPr>
        <w:t xml:space="preserve"> adjust the sample dilution or volumes of sample and standard solution added to the cell. </w:t>
      </w:r>
    </w:p>
    <w:tbl>
      <w:tblPr>
        <w:tblStyle w:val="TableGrid"/>
        <w:tblW w:w="0" w:type="auto"/>
        <w:tblInd w:w="720" w:type="dxa"/>
        <w:tblLook w:val="04A0" w:firstRow="1" w:lastRow="0" w:firstColumn="1" w:lastColumn="0" w:noHBand="0" w:noVBand="1"/>
      </w:tblPr>
      <w:tblGrid>
        <w:gridCol w:w="8296"/>
      </w:tblGrid>
      <w:tr w:rsidR="000D7DE6" w14:paraId="33280B5E" w14:textId="77777777" w:rsidTr="000D7DE6">
        <w:tc>
          <w:tcPr>
            <w:tcW w:w="9016" w:type="dxa"/>
          </w:tcPr>
          <w:p w14:paraId="62F9B219" w14:textId="395464E7" w:rsidR="000D7DE6" w:rsidRDefault="000D7DE6" w:rsidP="000D7DE6">
            <w:pPr>
              <w:pStyle w:val="ListParagraph"/>
              <w:autoSpaceDE w:val="0"/>
              <w:autoSpaceDN w:val="0"/>
              <w:adjustRightInd w:val="0"/>
              <w:ind w:left="0"/>
              <w:rPr>
                <w:rFonts w:cstheme="minorHAnsi"/>
                <w:sz w:val="20"/>
                <w:szCs w:val="20"/>
              </w:rPr>
            </w:pPr>
            <w:r>
              <w:rPr>
                <w:rFonts w:cstheme="minorHAnsi"/>
                <w:sz w:val="20"/>
                <w:szCs w:val="20"/>
              </w:rPr>
              <w:t>Paste curve here:</w:t>
            </w:r>
          </w:p>
          <w:p w14:paraId="45A54DBB" w14:textId="77777777" w:rsidR="000D7DE6" w:rsidRDefault="000D7DE6" w:rsidP="000D7DE6">
            <w:pPr>
              <w:pStyle w:val="ListParagraph"/>
              <w:autoSpaceDE w:val="0"/>
              <w:autoSpaceDN w:val="0"/>
              <w:adjustRightInd w:val="0"/>
              <w:ind w:left="0"/>
              <w:rPr>
                <w:rFonts w:cstheme="minorHAnsi"/>
                <w:sz w:val="20"/>
                <w:szCs w:val="20"/>
              </w:rPr>
            </w:pPr>
          </w:p>
          <w:p w14:paraId="35BFF59A" w14:textId="77777777" w:rsidR="000D7DE6" w:rsidRDefault="000D7DE6" w:rsidP="000D7DE6">
            <w:pPr>
              <w:pStyle w:val="ListParagraph"/>
              <w:autoSpaceDE w:val="0"/>
              <w:autoSpaceDN w:val="0"/>
              <w:adjustRightInd w:val="0"/>
              <w:ind w:left="0"/>
              <w:rPr>
                <w:rFonts w:cstheme="minorHAnsi"/>
                <w:sz w:val="20"/>
                <w:szCs w:val="20"/>
              </w:rPr>
            </w:pPr>
          </w:p>
          <w:p w14:paraId="02F2E736" w14:textId="77777777" w:rsidR="000D7DE6" w:rsidRDefault="000D7DE6" w:rsidP="000D7DE6">
            <w:pPr>
              <w:pStyle w:val="ListParagraph"/>
              <w:autoSpaceDE w:val="0"/>
              <w:autoSpaceDN w:val="0"/>
              <w:adjustRightInd w:val="0"/>
              <w:ind w:left="0"/>
              <w:rPr>
                <w:rFonts w:cstheme="minorHAnsi"/>
                <w:sz w:val="20"/>
                <w:szCs w:val="20"/>
              </w:rPr>
            </w:pPr>
          </w:p>
          <w:p w14:paraId="0869ACB9" w14:textId="77777777" w:rsidR="000D7DE6" w:rsidRDefault="000D7DE6" w:rsidP="000D7DE6">
            <w:pPr>
              <w:pStyle w:val="ListParagraph"/>
              <w:autoSpaceDE w:val="0"/>
              <w:autoSpaceDN w:val="0"/>
              <w:adjustRightInd w:val="0"/>
              <w:ind w:left="0"/>
              <w:rPr>
                <w:rFonts w:cstheme="minorHAnsi"/>
                <w:sz w:val="20"/>
                <w:szCs w:val="20"/>
              </w:rPr>
            </w:pPr>
          </w:p>
          <w:p w14:paraId="7E4EE159" w14:textId="3B9CC621" w:rsidR="000D7DE6" w:rsidRDefault="000D7DE6" w:rsidP="000D7DE6">
            <w:pPr>
              <w:pStyle w:val="ListParagraph"/>
              <w:autoSpaceDE w:val="0"/>
              <w:autoSpaceDN w:val="0"/>
              <w:adjustRightInd w:val="0"/>
              <w:ind w:left="0"/>
              <w:rPr>
                <w:rFonts w:cstheme="minorHAnsi"/>
                <w:sz w:val="20"/>
                <w:szCs w:val="20"/>
              </w:rPr>
            </w:pPr>
          </w:p>
        </w:tc>
      </w:tr>
    </w:tbl>
    <w:p w14:paraId="6973BDEA" w14:textId="77777777" w:rsidR="000D7DE6" w:rsidRPr="00482D9E" w:rsidRDefault="000D7DE6" w:rsidP="000D7DE6">
      <w:pPr>
        <w:pStyle w:val="ListParagraph"/>
        <w:autoSpaceDE w:val="0"/>
        <w:autoSpaceDN w:val="0"/>
        <w:adjustRightInd w:val="0"/>
        <w:spacing w:after="0" w:line="240" w:lineRule="auto"/>
        <w:rPr>
          <w:rFonts w:cstheme="minorHAnsi"/>
          <w:sz w:val="20"/>
          <w:szCs w:val="20"/>
        </w:rPr>
      </w:pPr>
    </w:p>
    <w:p w14:paraId="4369F2AF" w14:textId="7300C53B" w:rsidR="00722B29" w:rsidRDefault="00B87F7D" w:rsidP="00ED50E9">
      <w:pPr>
        <w:pStyle w:val="ListParagraph"/>
        <w:numPr>
          <w:ilvl w:val="0"/>
          <w:numId w:val="15"/>
        </w:numPr>
        <w:autoSpaceDE w:val="0"/>
        <w:autoSpaceDN w:val="0"/>
        <w:adjustRightInd w:val="0"/>
        <w:spacing w:after="15" w:line="240" w:lineRule="auto"/>
        <w:rPr>
          <w:rFonts w:cstheme="minorHAnsi"/>
          <w:sz w:val="20"/>
          <w:szCs w:val="20"/>
        </w:rPr>
      </w:pPr>
      <w:r w:rsidRPr="00482D9E">
        <w:rPr>
          <w:rFonts w:cstheme="minorHAnsi"/>
          <w:sz w:val="20"/>
          <w:szCs w:val="20"/>
        </w:rPr>
        <w:t>Analogous to the calculation of K</w:t>
      </w:r>
      <w:r w:rsidRPr="00482D9E">
        <w:rPr>
          <w:rFonts w:cstheme="minorHAnsi"/>
          <w:sz w:val="13"/>
          <w:szCs w:val="13"/>
        </w:rPr>
        <w:t xml:space="preserve">M </w:t>
      </w:r>
      <w:r w:rsidRPr="00482D9E">
        <w:rPr>
          <w:rFonts w:cstheme="minorHAnsi"/>
          <w:sz w:val="20"/>
          <w:szCs w:val="20"/>
        </w:rPr>
        <w:t>and I</w:t>
      </w:r>
      <w:r w:rsidRPr="00482D9E">
        <w:rPr>
          <w:rFonts w:cstheme="minorHAnsi"/>
          <w:sz w:val="13"/>
          <w:szCs w:val="13"/>
        </w:rPr>
        <w:t xml:space="preserve">max </w:t>
      </w:r>
      <w:r w:rsidRPr="00482D9E">
        <w:rPr>
          <w:rFonts w:cstheme="minorHAnsi"/>
          <w:sz w:val="20"/>
          <w:szCs w:val="20"/>
        </w:rPr>
        <w:t xml:space="preserve">extract the current values for each of the additions. Plot the current versus the concentration due to the added glucose solution. Make a linear fit of the measured points. The absolute value of the intersection of the line and the x-axes is the concentration of the sample, so the null of the line shows the concentration that was in the solution before glucose solution was added. </w:t>
      </w:r>
    </w:p>
    <w:tbl>
      <w:tblPr>
        <w:tblStyle w:val="TableGrid"/>
        <w:tblW w:w="0" w:type="auto"/>
        <w:tblInd w:w="720" w:type="dxa"/>
        <w:tblLook w:val="04A0" w:firstRow="1" w:lastRow="0" w:firstColumn="1" w:lastColumn="0" w:noHBand="0" w:noVBand="1"/>
      </w:tblPr>
      <w:tblGrid>
        <w:gridCol w:w="8296"/>
      </w:tblGrid>
      <w:tr w:rsidR="00247223" w14:paraId="09E57F27" w14:textId="77777777" w:rsidTr="00247223">
        <w:tc>
          <w:tcPr>
            <w:tcW w:w="9016" w:type="dxa"/>
          </w:tcPr>
          <w:p w14:paraId="24051DCF" w14:textId="77777777" w:rsidR="00247223" w:rsidRDefault="00247223" w:rsidP="00247223">
            <w:pPr>
              <w:pStyle w:val="ListParagraph"/>
              <w:autoSpaceDE w:val="0"/>
              <w:autoSpaceDN w:val="0"/>
              <w:adjustRightInd w:val="0"/>
              <w:spacing w:after="15"/>
              <w:ind w:left="0"/>
              <w:rPr>
                <w:rFonts w:cstheme="minorHAnsi"/>
                <w:sz w:val="20"/>
                <w:szCs w:val="20"/>
              </w:rPr>
            </w:pPr>
          </w:p>
          <w:p w14:paraId="2B1B409F" w14:textId="77777777" w:rsidR="00247223" w:rsidRDefault="00247223" w:rsidP="00247223">
            <w:pPr>
              <w:pStyle w:val="ListParagraph"/>
              <w:autoSpaceDE w:val="0"/>
              <w:autoSpaceDN w:val="0"/>
              <w:adjustRightInd w:val="0"/>
              <w:spacing w:after="15"/>
              <w:ind w:left="0"/>
              <w:rPr>
                <w:rFonts w:cstheme="minorHAnsi"/>
                <w:sz w:val="20"/>
                <w:szCs w:val="20"/>
              </w:rPr>
            </w:pPr>
          </w:p>
          <w:p w14:paraId="1DC495E6" w14:textId="77777777" w:rsidR="00247223" w:rsidRDefault="00247223" w:rsidP="00247223">
            <w:pPr>
              <w:pStyle w:val="ListParagraph"/>
              <w:autoSpaceDE w:val="0"/>
              <w:autoSpaceDN w:val="0"/>
              <w:adjustRightInd w:val="0"/>
              <w:spacing w:after="15"/>
              <w:ind w:left="0"/>
              <w:rPr>
                <w:rFonts w:cstheme="minorHAnsi"/>
                <w:sz w:val="20"/>
                <w:szCs w:val="20"/>
              </w:rPr>
            </w:pPr>
          </w:p>
          <w:p w14:paraId="29C9CB1D" w14:textId="77777777" w:rsidR="00247223" w:rsidRDefault="00247223" w:rsidP="00247223">
            <w:pPr>
              <w:pStyle w:val="ListParagraph"/>
              <w:autoSpaceDE w:val="0"/>
              <w:autoSpaceDN w:val="0"/>
              <w:adjustRightInd w:val="0"/>
              <w:spacing w:after="15"/>
              <w:ind w:left="0"/>
              <w:rPr>
                <w:rFonts w:cstheme="minorHAnsi"/>
                <w:sz w:val="20"/>
                <w:szCs w:val="20"/>
              </w:rPr>
            </w:pPr>
          </w:p>
          <w:p w14:paraId="383BF96B" w14:textId="77777777" w:rsidR="00247223" w:rsidRDefault="00247223" w:rsidP="00247223">
            <w:pPr>
              <w:pStyle w:val="ListParagraph"/>
              <w:autoSpaceDE w:val="0"/>
              <w:autoSpaceDN w:val="0"/>
              <w:adjustRightInd w:val="0"/>
              <w:spacing w:after="15"/>
              <w:ind w:left="0"/>
              <w:rPr>
                <w:rFonts w:cstheme="minorHAnsi"/>
                <w:sz w:val="20"/>
                <w:szCs w:val="20"/>
              </w:rPr>
            </w:pPr>
          </w:p>
          <w:p w14:paraId="6FA29AE1" w14:textId="77777777" w:rsidR="00247223" w:rsidRDefault="00247223" w:rsidP="00247223">
            <w:pPr>
              <w:pStyle w:val="ListParagraph"/>
              <w:autoSpaceDE w:val="0"/>
              <w:autoSpaceDN w:val="0"/>
              <w:adjustRightInd w:val="0"/>
              <w:spacing w:after="15"/>
              <w:ind w:left="0"/>
              <w:rPr>
                <w:rFonts w:cstheme="minorHAnsi"/>
                <w:sz w:val="20"/>
                <w:szCs w:val="20"/>
              </w:rPr>
            </w:pPr>
          </w:p>
          <w:p w14:paraId="0A9ED1DB" w14:textId="6FDC407B" w:rsidR="00247223" w:rsidRDefault="00247223" w:rsidP="00247223">
            <w:pPr>
              <w:pStyle w:val="ListParagraph"/>
              <w:autoSpaceDE w:val="0"/>
              <w:autoSpaceDN w:val="0"/>
              <w:adjustRightInd w:val="0"/>
              <w:spacing w:after="15"/>
              <w:ind w:left="0"/>
              <w:rPr>
                <w:rFonts w:cstheme="minorHAnsi"/>
                <w:sz w:val="20"/>
                <w:szCs w:val="20"/>
              </w:rPr>
            </w:pPr>
          </w:p>
        </w:tc>
      </w:tr>
    </w:tbl>
    <w:p w14:paraId="7F9B6C3B" w14:textId="77777777" w:rsidR="00247223" w:rsidRPr="00ED50E9" w:rsidRDefault="00247223" w:rsidP="00247223">
      <w:pPr>
        <w:pStyle w:val="ListParagraph"/>
        <w:autoSpaceDE w:val="0"/>
        <w:autoSpaceDN w:val="0"/>
        <w:adjustRightInd w:val="0"/>
        <w:spacing w:after="15" w:line="240" w:lineRule="auto"/>
        <w:rPr>
          <w:rFonts w:cstheme="minorHAnsi"/>
          <w:sz w:val="20"/>
          <w:szCs w:val="20"/>
        </w:rPr>
      </w:pPr>
    </w:p>
    <w:p w14:paraId="3133C28E" w14:textId="61458771" w:rsidR="006066D2" w:rsidRPr="00482D9E" w:rsidRDefault="006066D2" w:rsidP="00722B29">
      <w:pPr>
        <w:pStyle w:val="Heading1"/>
        <w:rPr>
          <w:rFonts w:asciiTheme="minorHAnsi" w:hAnsiTheme="minorHAnsi" w:cstheme="minorHAnsi"/>
          <w:color w:val="auto"/>
        </w:rPr>
      </w:pPr>
      <w:r w:rsidRPr="00482D9E">
        <w:rPr>
          <w:rFonts w:asciiTheme="minorHAnsi" w:hAnsiTheme="minorHAnsi" w:cstheme="minorHAnsi"/>
          <w:color w:val="auto"/>
        </w:rPr>
        <w:t>Appendix A: Determine KM and vmax</w:t>
      </w:r>
    </w:p>
    <w:p w14:paraId="29BBA0BF" w14:textId="6B13D947" w:rsidR="006066D2" w:rsidRPr="00482D9E" w:rsidRDefault="006066D2" w:rsidP="00722B29">
      <w:pPr>
        <w:ind w:left="360"/>
        <w:rPr>
          <w:rFonts w:cstheme="minorHAnsi"/>
        </w:rPr>
      </w:pPr>
      <w:r w:rsidRPr="00482D9E">
        <w:rPr>
          <w:rFonts w:cstheme="minorHAnsi"/>
        </w:rPr>
        <w:t xml:space="preserve">The Michaelis-Menten-constant KM can be discovered by solving equation </w:t>
      </w:r>
      <w:r w:rsidR="006F62A6">
        <w:rPr>
          <w:rFonts w:cstheme="minorHAnsi"/>
        </w:rPr>
        <w:t xml:space="preserve">(2) </w:t>
      </w:r>
      <w:r w:rsidRPr="00482D9E">
        <w:rPr>
          <w:rFonts w:cstheme="minorHAnsi"/>
        </w:rPr>
        <w:t>at</w:t>
      </w:r>
    </w:p>
    <w:p w14:paraId="1E128D17" w14:textId="5961F8A4"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79DFB7E4" wp14:editId="169EAE5A">
            <wp:extent cx="539750" cy="225633"/>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61826" cy="234862"/>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5</w:t>
      </w:r>
      <w:r w:rsidRPr="00482D9E">
        <w:rPr>
          <w:rFonts w:cstheme="minorHAnsi"/>
          <w:color w:val="auto"/>
        </w:rPr>
        <w:fldChar w:fldCharType="end"/>
      </w:r>
      <w:r w:rsidRPr="00482D9E">
        <w:rPr>
          <w:rFonts w:cstheme="minorHAnsi"/>
          <w:color w:val="auto"/>
        </w:rPr>
        <w:t>)</w:t>
      </w:r>
    </w:p>
    <w:p w14:paraId="48BB6CB1" w14:textId="77777777" w:rsidR="006066D2" w:rsidRPr="00482D9E" w:rsidRDefault="006066D2" w:rsidP="00722B29">
      <w:pPr>
        <w:ind w:left="360"/>
        <w:rPr>
          <w:rFonts w:cstheme="minorHAnsi"/>
        </w:rPr>
      </w:pPr>
      <w:r w:rsidRPr="00482D9E">
        <w:rPr>
          <w:rFonts w:cstheme="minorHAnsi"/>
        </w:rPr>
        <w:t>At this point half of the total amount of enzyme Et is converted to ES:</w:t>
      </w:r>
    </w:p>
    <w:p w14:paraId="5945AB20" w14:textId="3398DE82"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6093645F" wp14:editId="117E7AC3">
            <wp:extent cx="850900" cy="278826"/>
            <wp:effectExtent l="0" t="0" r="635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85392" cy="290128"/>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6</w:t>
      </w:r>
      <w:r w:rsidRPr="00482D9E">
        <w:rPr>
          <w:rFonts w:cstheme="minorHAnsi"/>
          <w:color w:val="auto"/>
        </w:rPr>
        <w:fldChar w:fldCharType="end"/>
      </w:r>
      <w:r w:rsidRPr="00482D9E">
        <w:rPr>
          <w:rFonts w:cstheme="minorHAnsi"/>
          <w:color w:val="auto"/>
        </w:rPr>
        <w:t>)</w:t>
      </w:r>
    </w:p>
    <w:p w14:paraId="60C2C8E2" w14:textId="59D6D948" w:rsidR="006066D2" w:rsidRPr="00482D9E" w:rsidRDefault="006066D2" w:rsidP="00722B29">
      <w:pPr>
        <w:ind w:left="360"/>
        <w:rPr>
          <w:rFonts w:cstheme="minorHAnsi"/>
        </w:rPr>
      </w:pPr>
      <w:r w:rsidRPr="00482D9E">
        <w:rPr>
          <w:rFonts w:cstheme="minorHAnsi"/>
        </w:rPr>
        <w:t xml:space="preserve">If we insert equation </w:t>
      </w:r>
      <w:r w:rsidR="006F62A6">
        <w:rPr>
          <w:rFonts w:cstheme="minorHAnsi"/>
        </w:rPr>
        <w:t>(5)</w:t>
      </w:r>
      <w:r w:rsidRPr="00482D9E">
        <w:rPr>
          <w:rFonts w:cstheme="minorHAnsi"/>
        </w:rPr>
        <w:t xml:space="preserve"> and </w:t>
      </w:r>
      <w:r w:rsidR="006F62A6">
        <w:rPr>
          <w:rFonts w:cstheme="minorHAnsi"/>
        </w:rPr>
        <w:t>(6)</w:t>
      </w:r>
      <w:r w:rsidRPr="00482D9E">
        <w:rPr>
          <w:rFonts w:cstheme="minorHAnsi"/>
        </w:rPr>
        <w:t xml:space="preserve"> into equation </w:t>
      </w:r>
      <w:r w:rsidR="00EE7AD4">
        <w:rPr>
          <w:rFonts w:cstheme="minorHAnsi"/>
        </w:rPr>
        <w:t>(2)</w:t>
      </w:r>
      <w:r w:rsidRPr="00482D9E">
        <w:rPr>
          <w:rFonts w:cstheme="minorHAnsi"/>
        </w:rPr>
        <w:t xml:space="preserve"> we discover:</w:t>
      </w:r>
    </w:p>
    <w:p w14:paraId="2BA17346" w14:textId="6FE9D42F"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3C38540C" wp14:editId="57FD1598">
            <wp:extent cx="2622550" cy="369298"/>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682581" cy="377751"/>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7</w:t>
      </w:r>
      <w:r w:rsidRPr="00482D9E">
        <w:rPr>
          <w:rFonts w:cstheme="minorHAnsi"/>
          <w:color w:val="auto"/>
        </w:rPr>
        <w:fldChar w:fldCharType="end"/>
      </w:r>
      <w:r w:rsidRPr="00482D9E">
        <w:rPr>
          <w:rFonts w:cstheme="minorHAnsi"/>
          <w:color w:val="auto"/>
        </w:rPr>
        <w:t>)</w:t>
      </w:r>
    </w:p>
    <w:p w14:paraId="6BD010DB" w14:textId="2095EB41" w:rsidR="006066D2" w:rsidRPr="00482D9E" w:rsidRDefault="006066D2" w:rsidP="00722B29">
      <w:pPr>
        <w:ind w:left="360"/>
        <w:rPr>
          <w:rFonts w:cstheme="minorHAnsi"/>
        </w:rPr>
      </w:pPr>
      <w:r w:rsidRPr="00482D9E">
        <w:rPr>
          <w:rFonts w:cstheme="minorHAnsi"/>
        </w:rPr>
        <w:t>The complex constant KS for an enzyme is the Michaelis-Menten-constant K</w:t>
      </w:r>
      <w:r w:rsidRPr="009F6368">
        <w:rPr>
          <w:rFonts w:cstheme="minorHAnsi"/>
          <w:vertAlign w:val="subscript"/>
        </w:rPr>
        <w:t>M</w:t>
      </w:r>
      <w:r w:rsidRPr="00482D9E">
        <w:rPr>
          <w:rFonts w:cstheme="minorHAnsi"/>
        </w:rPr>
        <w:t>, because a constant will be the same for this special and a general case. To find a way for measuring K</w:t>
      </w:r>
      <w:r w:rsidRPr="009F6368">
        <w:rPr>
          <w:rFonts w:cstheme="minorHAnsi"/>
          <w:vertAlign w:val="subscript"/>
        </w:rPr>
        <w:t>M</w:t>
      </w:r>
      <w:r w:rsidRPr="00482D9E">
        <w:rPr>
          <w:rFonts w:cstheme="minorHAnsi"/>
        </w:rPr>
        <w:t xml:space="preserve">, we need to look at equation </w:t>
      </w:r>
      <w:r w:rsidR="00823C20">
        <w:rPr>
          <w:rFonts w:cstheme="minorHAnsi"/>
        </w:rPr>
        <w:t>(2)</w:t>
      </w:r>
      <w:r w:rsidRPr="00482D9E">
        <w:rPr>
          <w:rFonts w:cstheme="minorHAnsi"/>
        </w:rPr>
        <w:t xml:space="preserve"> in a general case, that is for any value of [S], and connect it to the measured current. As we know from the previous chapter the current depends on the reaction rate </w:t>
      </w:r>
      <w:r w:rsidRPr="00477319">
        <w:rPr>
          <w:rFonts w:cstheme="minorHAnsi"/>
          <w:i/>
          <w:iCs/>
        </w:rPr>
        <w:t>v</w:t>
      </w:r>
      <w:r w:rsidRPr="00477319">
        <w:rPr>
          <w:rFonts w:cstheme="minorHAnsi"/>
          <w:i/>
          <w:iCs/>
          <w:vertAlign w:val="subscript"/>
        </w:rPr>
        <w:t>R</w:t>
      </w:r>
      <w:r w:rsidRPr="00482D9E">
        <w:rPr>
          <w:rFonts w:cstheme="minorHAnsi"/>
        </w:rPr>
        <w:t xml:space="preserve">. From equation </w:t>
      </w:r>
      <w:r w:rsidR="00477319">
        <w:rPr>
          <w:rFonts w:cstheme="minorHAnsi"/>
        </w:rPr>
        <w:t>(3)</w:t>
      </w:r>
      <w:r w:rsidRPr="00482D9E">
        <w:rPr>
          <w:rFonts w:cstheme="minorHAnsi"/>
        </w:rPr>
        <w:t xml:space="preserve"> we already know the connection between </w:t>
      </w:r>
      <w:r w:rsidRPr="00477319">
        <w:rPr>
          <w:rFonts w:cstheme="minorHAnsi"/>
          <w:i/>
          <w:iCs/>
        </w:rPr>
        <w:t>v</w:t>
      </w:r>
      <w:r w:rsidRPr="00477319">
        <w:rPr>
          <w:rFonts w:cstheme="minorHAnsi"/>
          <w:i/>
          <w:iCs/>
          <w:vertAlign w:val="subscript"/>
        </w:rPr>
        <w:t>R</w:t>
      </w:r>
      <w:r w:rsidRPr="00482D9E">
        <w:rPr>
          <w:rFonts w:cstheme="minorHAnsi"/>
        </w:rPr>
        <w:t xml:space="preserve"> and [S] and we can deduct the connection to the more interesting </w:t>
      </w:r>
      <w:r w:rsidRPr="00477319">
        <w:rPr>
          <w:rFonts w:cstheme="minorHAnsi"/>
          <w:i/>
          <w:iCs/>
        </w:rPr>
        <w:t>v</w:t>
      </w:r>
      <w:r w:rsidRPr="00477319">
        <w:rPr>
          <w:rFonts w:cstheme="minorHAnsi"/>
          <w:i/>
          <w:iCs/>
          <w:vertAlign w:val="subscript"/>
        </w:rPr>
        <w:t>max</w:t>
      </w:r>
      <w:r w:rsidRPr="00482D9E">
        <w:rPr>
          <w:rFonts w:cstheme="minorHAnsi"/>
        </w:rPr>
        <w:t xml:space="preserve">, because </w:t>
      </w:r>
      <w:r w:rsidRPr="00477319">
        <w:rPr>
          <w:rFonts w:cstheme="minorHAnsi"/>
          <w:i/>
          <w:iCs/>
        </w:rPr>
        <w:t>v</w:t>
      </w:r>
      <w:r w:rsidRPr="00477319">
        <w:rPr>
          <w:rFonts w:cstheme="minorHAnsi"/>
          <w:i/>
          <w:iCs/>
          <w:vertAlign w:val="subscript"/>
        </w:rPr>
        <w:t>max</w:t>
      </w:r>
      <w:r w:rsidRPr="00477319">
        <w:rPr>
          <w:rFonts w:cstheme="minorHAnsi"/>
          <w:vertAlign w:val="subscript"/>
        </w:rPr>
        <w:t xml:space="preserve"> </w:t>
      </w:r>
      <w:r w:rsidRPr="00482D9E">
        <w:rPr>
          <w:rFonts w:cstheme="minorHAnsi"/>
        </w:rPr>
        <w:t>is reached when all enzyme is converted to ES.</w:t>
      </w:r>
    </w:p>
    <w:p w14:paraId="282385E4" w14:textId="2F8BED53"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23323BC4" wp14:editId="592B95FC">
            <wp:extent cx="1003300" cy="23026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31090" cy="236644"/>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8</w:t>
      </w:r>
      <w:r w:rsidRPr="00482D9E">
        <w:rPr>
          <w:rFonts w:cstheme="minorHAnsi"/>
          <w:color w:val="auto"/>
        </w:rPr>
        <w:fldChar w:fldCharType="end"/>
      </w:r>
      <w:r w:rsidRPr="00482D9E">
        <w:rPr>
          <w:rFonts w:cstheme="minorHAnsi"/>
          <w:color w:val="auto"/>
        </w:rPr>
        <w:t>)</w:t>
      </w:r>
    </w:p>
    <w:p w14:paraId="75D437B1" w14:textId="4C157112" w:rsidR="006066D2" w:rsidRPr="00482D9E" w:rsidRDefault="006066D2" w:rsidP="00722B29">
      <w:pPr>
        <w:ind w:left="360"/>
        <w:rPr>
          <w:rFonts w:cstheme="minorHAnsi"/>
        </w:rPr>
      </w:pPr>
      <w:r w:rsidRPr="00482D9E">
        <w:rPr>
          <w:rFonts w:cstheme="minorHAnsi"/>
        </w:rPr>
        <w:lastRenderedPageBreak/>
        <w:t xml:space="preserve">Equation </w:t>
      </w:r>
      <w:r w:rsidR="00C75381">
        <w:rPr>
          <w:rFonts w:cstheme="minorHAnsi"/>
        </w:rPr>
        <w:t>(8)</w:t>
      </w:r>
      <w:r w:rsidRPr="00482D9E">
        <w:rPr>
          <w:rFonts w:cstheme="minorHAnsi"/>
        </w:rPr>
        <w:t xml:space="preserve"> shows this conclusion. Using equation </w:t>
      </w:r>
      <w:r w:rsidR="00C75381">
        <w:rPr>
          <w:rFonts w:cstheme="minorHAnsi"/>
        </w:rPr>
        <w:t>(7)</w:t>
      </w:r>
      <w:r w:rsidRPr="00482D9E">
        <w:rPr>
          <w:rFonts w:cstheme="minorHAnsi"/>
        </w:rPr>
        <w:t xml:space="preserve"> with </w:t>
      </w:r>
      <w:r w:rsidR="003B319A">
        <w:rPr>
          <w:rFonts w:cstheme="minorHAnsi"/>
        </w:rPr>
        <w:t>(2)</w:t>
      </w:r>
      <w:r w:rsidRPr="00482D9E">
        <w:rPr>
          <w:rFonts w:cstheme="minorHAnsi"/>
        </w:rPr>
        <w:t xml:space="preserve"> leads to a new expression for [ES].</w:t>
      </w:r>
    </w:p>
    <w:p w14:paraId="69698685" w14:textId="08BA0F36"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7825BED5" wp14:editId="5B16ECDC">
            <wp:extent cx="971550" cy="374892"/>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5483" cy="380268"/>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9</w:t>
      </w:r>
      <w:r w:rsidRPr="00482D9E">
        <w:rPr>
          <w:rFonts w:cstheme="minorHAnsi"/>
          <w:color w:val="auto"/>
        </w:rPr>
        <w:fldChar w:fldCharType="end"/>
      </w:r>
      <w:r w:rsidRPr="00482D9E">
        <w:rPr>
          <w:rFonts w:cstheme="minorHAnsi"/>
          <w:color w:val="auto"/>
        </w:rPr>
        <w:t>)</w:t>
      </w:r>
    </w:p>
    <w:p w14:paraId="105A9B06" w14:textId="3312A63B" w:rsidR="006066D2" w:rsidRPr="00482D9E" w:rsidRDefault="006066D2" w:rsidP="00722B29">
      <w:pPr>
        <w:ind w:left="360"/>
        <w:rPr>
          <w:rFonts w:cstheme="minorHAnsi"/>
        </w:rPr>
      </w:pPr>
      <w:r w:rsidRPr="00482D9E">
        <w:rPr>
          <w:rFonts w:cstheme="minorHAnsi"/>
        </w:rPr>
        <w:t xml:space="preserve">Our goal is an expression with all the parameters in which we are interested and the ones we can determine with a measurement. Equation </w:t>
      </w:r>
      <w:r w:rsidR="00A75D61">
        <w:rPr>
          <w:rFonts w:cstheme="minorHAnsi"/>
        </w:rPr>
        <w:t>(9)</w:t>
      </w:r>
      <w:r w:rsidRPr="00482D9E">
        <w:rPr>
          <w:rFonts w:cstheme="minorHAnsi"/>
        </w:rPr>
        <w:t xml:space="preserve"> does not include </w:t>
      </w:r>
      <w:r w:rsidRPr="00A75D61">
        <w:rPr>
          <w:rFonts w:cstheme="minorHAnsi"/>
          <w:i/>
          <w:iCs/>
        </w:rPr>
        <w:t>v</w:t>
      </w:r>
      <w:r w:rsidRPr="00A75D61">
        <w:rPr>
          <w:rFonts w:cstheme="minorHAnsi"/>
          <w:i/>
          <w:iCs/>
          <w:vertAlign w:val="subscript"/>
        </w:rPr>
        <w:t>R</w:t>
      </w:r>
      <w:r w:rsidRPr="00482D9E">
        <w:rPr>
          <w:rFonts w:cstheme="minorHAnsi"/>
        </w:rPr>
        <w:t xml:space="preserve"> and we need it to make a connection to our measurement, because it is correlated to the current. The missing </w:t>
      </w:r>
      <w:r w:rsidRPr="00A75D61">
        <w:rPr>
          <w:rFonts w:cstheme="minorHAnsi"/>
          <w:i/>
          <w:iCs/>
        </w:rPr>
        <w:t>v</w:t>
      </w:r>
      <w:r w:rsidRPr="00A75D61">
        <w:rPr>
          <w:rFonts w:cstheme="minorHAnsi"/>
          <w:i/>
          <w:iCs/>
          <w:vertAlign w:val="subscript"/>
        </w:rPr>
        <w:t>R</w:t>
      </w:r>
      <w:r w:rsidRPr="00482D9E">
        <w:rPr>
          <w:rFonts w:cstheme="minorHAnsi"/>
        </w:rPr>
        <w:t xml:space="preserve"> can be introduced by substituting [ES] in equation </w:t>
      </w:r>
      <w:r w:rsidR="007A4F65">
        <w:rPr>
          <w:rFonts w:cstheme="minorHAnsi"/>
        </w:rPr>
        <w:t>(3)</w:t>
      </w:r>
      <w:r w:rsidRPr="00482D9E">
        <w:rPr>
          <w:rFonts w:cstheme="minorHAnsi"/>
        </w:rPr>
        <w:t xml:space="preserve"> with equation </w:t>
      </w:r>
      <w:r w:rsidR="00323A3F">
        <w:rPr>
          <w:rFonts w:cstheme="minorHAnsi"/>
        </w:rPr>
        <w:t>(9)</w:t>
      </w:r>
      <w:r w:rsidRPr="00482D9E">
        <w:rPr>
          <w:rFonts w:cstheme="minorHAnsi"/>
        </w:rPr>
        <w:t>.</w:t>
      </w:r>
    </w:p>
    <w:p w14:paraId="7EF9EE92" w14:textId="7E62DA9F"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19899AF3" wp14:editId="4F0A2CC0">
            <wp:extent cx="1638300" cy="341731"/>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72583" cy="348882"/>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10</w:t>
      </w:r>
      <w:r w:rsidRPr="00482D9E">
        <w:rPr>
          <w:rFonts w:cstheme="minorHAnsi"/>
          <w:color w:val="auto"/>
        </w:rPr>
        <w:fldChar w:fldCharType="end"/>
      </w:r>
      <w:r w:rsidRPr="00482D9E">
        <w:rPr>
          <w:rFonts w:cstheme="minorHAnsi"/>
          <w:color w:val="auto"/>
        </w:rPr>
        <w:t>)</w:t>
      </w:r>
    </w:p>
    <w:p w14:paraId="55425C7C" w14:textId="0FEDF18B" w:rsidR="006066D2" w:rsidRPr="00482D9E" w:rsidRDefault="006066D2" w:rsidP="00722B29">
      <w:pPr>
        <w:ind w:left="360"/>
        <w:rPr>
          <w:rFonts w:cstheme="minorHAnsi"/>
        </w:rPr>
      </w:pPr>
      <w:r w:rsidRPr="00482D9E">
        <w:rPr>
          <w:rFonts w:cstheme="minorHAnsi"/>
        </w:rPr>
        <w:t xml:space="preserve">During an amperometric measurement we can control the concentration of substrate </w:t>
      </w:r>
      <w:r w:rsidRPr="00B559AA">
        <w:rPr>
          <w:rFonts w:cstheme="minorHAnsi"/>
          <w:i/>
          <w:iCs/>
        </w:rPr>
        <w:t>[S]</w:t>
      </w:r>
      <w:r w:rsidRPr="00482D9E">
        <w:rPr>
          <w:rFonts w:cstheme="minorHAnsi"/>
        </w:rPr>
        <w:t xml:space="preserve"> and we measure the </w:t>
      </w:r>
      <w:r w:rsidRPr="00323A3F">
        <w:rPr>
          <w:rFonts w:cstheme="minorHAnsi"/>
          <w:i/>
          <w:iCs/>
        </w:rPr>
        <w:t>v</w:t>
      </w:r>
      <w:r w:rsidRPr="00323A3F">
        <w:rPr>
          <w:rFonts w:cstheme="minorHAnsi"/>
          <w:i/>
          <w:iCs/>
          <w:vertAlign w:val="subscript"/>
        </w:rPr>
        <w:t>R</w:t>
      </w:r>
      <w:r w:rsidRPr="00482D9E">
        <w:rPr>
          <w:rFonts w:cstheme="minorHAnsi"/>
        </w:rPr>
        <w:t xml:space="preserve"> as the current </w:t>
      </w:r>
      <w:r w:rsidRPr="003B773C">
        <w:rPr>
          <w:rFonts w:cstheme="minorHAnsi"/>
          <w:i/>
          <w:iCs/>
        </w:rPr>
        <w:t>I</w:t>
      </w:r>
      <w:r w:rsidRPr="00482D9E">
        <w:rPr>
          <w:rFonts w:cstheme="minorHAnsi"/>
        </w:rPr>
        <w:t xml:space="preserve">. The unknown values of equation </w:t>
      </w:r>
      <w:r w:rsidR="00A1172D">
        <w:rPr>
          <w:rFonts w:cstheme="minorHAnsi"/>
        </w:rPr>
        <w:t>(10)</w:t>
      </w:r>
      <w:r w:rsidRPr="00482D9E">
        <w:rPr>
          <w:rFonts w:cstheme="minorHAnsi"/>
        </w:rPr>
        <w:t xml:space="preserve"> are the two values we want to evaluate: </w:t>
      </w:r>
      <w:r w:rsidRPr="00A1172D">
        <w:rPr>
          <w:rFonts w:cstheme="minorHAnsi"/>
          <w:i/>
          <w:iCs/>
        </w:rPr>
        <w:t>v</w:t>
      </w:r>
      <w:r w:rsidRPr="00A1172D">
        <w:rPr>
          <w:rFonts w:cstheme="minorHAnsi"/>
          <w:i/>
          <w:iCs/>
          <w:vertAlign w:val="subscript"/>
        </w:rPr>
        <w:t>max</w:t>
      </w:r>
      <w:r w:rsidRPr="00482D9E">
        <w:rPr>
          <w:rFonts w:cstheme="minorHAnsi"/>
        </w:rPr>
        <w:t xml:space="preserve"> and </w:t>
      </w:r>
      <w:r w:rsidRPr="003B773C">
        <w:rPr>
          <w:rFonts w:cstheme="minorHAnsi"/>
          <w:i/>
          <w:iCs/>
        </w:rPr>
        <w:t>K</w:t>
      </w:r>
      <w:r w:rsidRPr="003B773C">
        <w:rPr>
          <w:rFonts w:cstheme="minorHAnsi"/>
          <w:i/>
          <w:iCs/>
          <w:vertAlign w:val="subscript"/>
        </w:rPr>
        <w:t>M</w:t>
      </w:r>
      <w:r w:rsidRPr="00482D9E">
        <w:rPr>
          <w:rFonts w:cstheme="minorHAnsi"/>
        </w:rPr>
        <w:t xml:space="preserve">. Scientists like to turn an equation into a linear form, because this often allows a good determination of missing parameters via a linear fit. If equation </w:t>
      </w:r>
      <w:r w:rsidR="003B773C">
        <w:rPr>
          <w:rFonts w:cstheme="minorHAnsi"/>
        </w:rPr>
        <w:t>(10)</w:t>
      </w:r>
      <w:r w:rsidRPr="00482D9E">
        <w:rPr>
          <w:rFonts w:cstheme="minorHAnsi"/>
        </w:rPr>
        <w:t xml:space="preserve"> is inverted a linear form can be achieved:</w:t>
      </w:r>
    </w:p>
    <w:p w14:paraId="6DE2EE37" w14:textId="158329AB" w:rsidR="006066D2" w:rsidRPr="00482D9E" w:rsidRDefault="006066D2" w:rsidP="00722B29">
      <w:pPr>
        <w:pStyle w:val="Caption"/>
        <w:ind w:left="360"/>
        <w:jc w:val="right"/>
        <w:rPr>
          <w:rFonts w:cstheme="minorHAnsi"/>
          <w:color w:val="auto"/>
        </w:rPr>
      </w:pPr>
      <w:r w:rsidRPr="00482D9E">
        <w:rPr>
          <w:rFonts w:cstheme="minorHAnsi"/>
          <w:noProof/>
          <w:color w:val="auto"/>
        </w:rPr>
        <w:drawing>
          <wp:inline distT="0" distB="0" distL="0" distR="0" wp14:anchorId="54639EBC" wp14:editId="0CCD7C19">
            <wp:extent cx="1803400" cy="399617"/>
            <wp:effectExtent l="0" t="0" r="635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43589" cy="408523"/>
                    </a:xfrm>
                    <a:prstGeom prst="rect">
                      <a:avLst/>
                    </a:prstGeom>
                  </pic:spPr>
                </pic:pic>
              </a:graphicData>
            </a:graphic>
          </wp:inline>
        </w:drawing>
      </w:r>
      <w:r w:rsidRPr="00482D9E">
        <w:rPr>
          <w:rFonts w:cstheme="minorHAnsi"/>
          <w:color w:val="auto"/>
        </w:rPr>
        <w:t xml:space="preserve">                                                                         (</w:t>
      </w:r>
      <w:r w:rsidRPr="00482D9E">
        <w:rPr>
          <w:rFonts w:cstheme="minorHAnsi"/>
          <w:color w:val="auto"/>
        </w:rPr>
        <w:fldChar w:fldCharType="begin"/>
      </w:r>
      <w:r w:rsidRPr="00482D9E">
        <w:rPr>
          <w:rFonts w:cstheme="minorHAnsi"/>
          <w:color w:val="auto"/>
        </w:rPr>
        <w:instrText xml:space="preserve"> SEQ ( \* ARABIC </w:instrText>
      </w:r>
      <w:r w:rsidRPr="00482D9E">
        <w:rPr>
          <w:rFonts w:cstheme="minorHAnsi"/>
          <w:color w:val="auto"/>
        </w:rPr>
        <w:fldChar w:fldCharType="separate"/>
      </w:r>
      <w:r w:rsidR="00AA3F3F">
        <w:rPr>
          <w:rFonts w:cstheme="minorHAnsi"/>
          <w:noProof/>
          <w:color w:val="auto"/>
        </w:rPr>
        <w:t>11</w:t>
      </w:r>
      <w:r w:rsidRPr="00482D9E">
        <w:rPr>
          <w:rFonts w:cstheme="minorHAnsi"/>
          <w:color w:val="auto"/>
        </w:rPr>
        <w:fldChar w:fldCharType="end"/>
      </w:r>
      <w:r w:rsidRPr="00482D9E">
        <w:rPr>
          <w:rFonts w:cstheme="minorHAnsi"/>
          <w:color w:val="auto"/>
        </w:rPr>
        <w:t>)</w:t>
      </w:r>
    </w:p>
    <w:p w14:paraId="35D9A6C6" w14:textId="550ECE1D" w:rsidR="006066D2" w:rsidRPr="00482D9E" w:rsidRDefault="006066D2" w:rsidP="00722B29">
      <w:pPr>
        <w:ind w:left="360"/>
        <w:rPr>
          <w:rFonts w:cstheme="minorHAnsi"/>
        </w:rPr>
      </w:pPr>
      <w:r w:rsidRPr="00482D9E">
        <w:rPr>
          <w:rFonts w:cstheme="minorHAnsi"/>
        </w:rPr>
        <w:t xml:space="preserve">Equation </w:t>
      </w:r>
      <w:r w:rsidR="003B773C">
        <w:rPr>
          <w:rFonts w:cstheme="minorHAnsi"/>
        </w:rPr>
        <w:t>(11)</w:t>
      </w:r>
      <w:r w:rsidRPr="00482D9E">
        <w:rPr>
          <w:rFonts w:cstheme="minorHAnsi"/>
        </w:rPr>
        <w:t xml:space="preserve"> is known as the Lineweaver-Burk equation. According to the Lineweaver-Burk equation a plot of 1/</w:t>
      </w:r>
      <w:r w:rsidRPr="003B773C">
        <w:rPr>
          <w:rFonts w:cstheme="minorHAnsi"/>
          <w:i/>
          <w:iCs/>
        </w:rPr>
        <w:t>v</w:t>
      </w:r>
      <w:r w:rsidRPr="003B773C">
        <w:rPr>
          <w:rFonts w:cstheme="minorHAnsi"/>
          <w:i/>
          <w:iCs/>
          <w:vertAlign w:val="subscript"/>
        </w:rPr>
        <w:t>R</w:t>
      </w:r>
      <w:r w:rsidRPr="00482D9E">
        <w:rPr>
          <w:rFonts w:cstheme="minorHAnsi"/>
        </w:rPr>
        <w:t xml:space="preserve"> versus 1/</w:t>
      </w:r>
      <w:r w:rsidRPr="003B773C">
        <w:rPr>
          <w:rFonts w:cstheme="minorHAnsi"/>
          <w:i/>
          <w:iCs/>
        </w:rPr>
        <w:t xml:space="preserve">[S] </w:t>
      </w:r>
      <w:r w:rsidRPr="00482D9E">
        <w:rPr>
          <w:rFonts w:cstheme="minorHAnsi"/>
        </w:rPr>
        <w:t>should deliver a line with the intersection 1/</w:t>
      </w:r>
      <w:r w:rsidRPr="003B773C">
        <w:rPr>
          <w:rFonts w:cstheme="minorHAnsi"/>
          <w:i/>
          <w:iCs/>
        </w:rPr>
        <w:t>v</w:t>
      </w:r>
      <w:r w:rsidRPr="003B773C">
        <w:rPr>
          <w:rFonts w:cstheme="minorHAnsi"/>
          <w:i/>
          <w:iCs/>
          <w:vertAlign w:val="subscript"/>
        </w:rPr>
        <w:t>max</w:t>
      </w:r>
      <w:r w:rsidRPr="00482D9E">
        <w:rPr>
          <w:rFonts w:cstheme="minorHAnsi"/>
        </w:rPr>
        <w:t xml:space="preserve"> and slope </w:t>
      </w:r>
      <w:r w:rsidRPr="003B773C">
        <w:rPr>
          <w:rFonts w:cstheme="minorHAnsi"/>
          <w:i/>
          <w:iCs/>
        </w:rPr>
        <w:t>K</w:t>
      </w:r>
      <w:r w:rsidRPr="003B773C">
        <w:rPr>
          <w:rFonts w:cstheme="minorHAnsi"/>
          <w:i/>
          <w:iCs/>
          <w:vertAlign w:val="subscript"/>
        </w:rPr>
        <w:t>M</w:t>
      </w:r>
      <w:r w:rsidRPr="003B773C">
        <w:rPr>
          <w:rFonts w:cstheme="minorHAnsi"/>
          <w:i/>
          <w:iCs/>
        </w:rPr>
        <w:t>/v</w:t>
      </w:r>
      <w:r w:rsidRPr="003B773C">
        <w:rPr>
          <w:rFonts w:cstheme="minorHAnsi"/>
          <w:i/>
          <w:iCs/>
          <w:vertAlign w:val="subscript"/>
        </w:rPr>
        <w:t>max</w:t>
      </w:r>
      <w:r w:rsidRPr="00482D9E">
        <w:rPr>
          <w:rFonts w:cstheme="minorHAnsi"/>
        </w:rPr>
        <w:t xml:space="preserve">. </w:t>
      </w:r>
    </w:p>
    <w:p w14:paraId="0208F6E8" w14:textId="77777777" w:rsidR="00B87F7D" w:rsidRPr="00482D9E" w:rsidRDefault="00B87F7D" w:rsidP="00A764BB">
      <w:pPr>
        <w:pStyle w:val="Default"/>
        <w:rPr>
          <w:rFonts w:asciiTheme="minorHAnsi" w:hAnsiTheme="minorHAnsi" w:cstheme="minorHAnsi"/>
          <w:color w:val="auto"/>
        </w:rPr>
      </w:pPr>
    </w:p>
    <w:sectPr w:rsidR="00B87F7D" w:rsidRPr="00482D9E">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FABAE" w14:textId="77777777" w:rsidR="007051F5" w:rsidRDefault="007051F5" w:rsidP="007051F5">
      <w:pPr>
        <w:spacing w:after="0" w:line="240" w:lineRule="auto"/>
      </w:pPr>
      <w:r>
        <w:separator/>
      </w:r>
    </w:p>
  </w:endnote>
  <w:endnote w:type="continuationSeparator" w:id="0">
    <w:p w14:paraId="3B0E776A" w14:textId="77777777" w:rsidR="007051F5" w:rsidRDefault="007051F5" w:rsidP="0070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6995622"/>
      <w:docPartObj>
        <w:docPartGallery w:val="Page Numbers (Bottom of Page)"/>
        <w:docPartUnique/>
      </w:docPartObj>
    </w:sdtPr>
    <w:sdtEndPr>
      <w:rPr>
        <w:noProof/>
      </w:rPr>
    </w:sdtEndPr>
    <w:sdtContent>
      <w:p w14:paraId="25702577" w14:textId="4B03ACF3" w:rsidR="007051F5" w:rsidRDefault="007051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22412A" w14:textId="77777777" w:rsidR="007051F5" w:rsidRDefault="007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4874F" w14:textId="77777777" w:rsidR="007051F5" w:rsidRDefault="007051F5" w:rsidP="007051F5">
      <w:pPr>
        <w:spacing w:after="0" w:line="240" w:lineRule="auto"/>
      </w:pPr>
      <w:r>
        <w:separator/>
      </w:r>
    </w:p>
  </w:footnote>
  <w:footnote w:type="continuationSeparator" w:id="0">
    <w:p w14:paraId="04CA9569" w14:textId="77777777" w:rsidR="007051F5" w:rsidRDefault="007051F5" w:rsidP="0070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326DF41"/>
    <w:multiLevelType w:val="hybridMultilevel"/>
    <w:tmpl w:val="C3F2586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A85EC38"/>
    <w:multiLevelType w:val="hybridMultilevel"/>
    <w:tmpl w:val="37020C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1D75EC3"/>
    <w:multiLevelType w:val="hybridMultilevel"/>
    <w:tmpl w:val="606C78E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B7700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31EF413"/>
    <w:multiLevelType w:val="hybridMultilevel"/>
    <w:tmpl w:val="49ADAA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84C49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8B33595"/>
    <w:multiLevelType w:val="hybridMultilevel"/>
    <w:tmpl w:val="F56CF64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773A3F"/>
    <w:multiLevelType w:val="hybridMultilevel"/>
    <w:tmpl w:val="B23298EA"/>
    <w:lvl w:ilvl="0" w:tplc="F46EA3F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63C62"/>
    <w:multiLevelType w:val="hybridMultilevel"/>
    <w:tmpl w:val="897E22A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8316F6"/>
    <w:multiLevelType w:val="hybridMultilevel"/>
    <w:tmpl w:val="D8AA989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A666CA"/>
    <w:multiLevelType w:val="hybridMultilevel"/>
    <w:tmpl w:val="681EB6C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2F3333"/>
    <w:multiLevelType w:val="hybridMultilevel"/>
    <w:tmpl w:val="D8282D6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E024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3932F14"/>
    <w:multiLevelType w:val="hybridMultilevel"/>
    <w:tmpl w:val="F3583B8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6F07F1"/>
    <w:multiLevelType w:val="hybridMultilevel"/>
    <w:tmpl w:val="04164216"/>
    <w:lvl w:ilvl="0" w:tplc="A336D662">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856896"/>
    <w:multiLevelType w:val="hybridMultilevel"/>
    <w:tmpl w:val="404C1E6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0"/>
  </w:num>
  <w:num w:numId="4">
    <w:abstractNumId w:val="14"/>
  </w:num>
  <w:num w:numId="5">
    <w:abstractNumId w:val="2"/>
  </w:num>
  <w:num w:numId="6">
    <w:abstractNumId w:val="7"/>
  </w:num>
  <w:num w:numId="7">
    <w:abstractNumId w:val="4"/>
  </w:num>
  <w:num w:numId="8">
    <w:abstractNumId w:val="12"/>
  </w:num>
  <w:num w:numId="9">
    <w:abstractNumId w:val="9"/>
  </w:num>
  <w:num w:numId="10">
    <w:abstractNumId w:val="11"/>
  </w:num>
  <w:num w:numId="11">
    <w:abstractNumId w:val="1"/>
  </w:num>
  <w:num w:numId="12">
    <w:abstractNumId w:val="0"/>
  </w:num>
  <w:num w:numId="13">
    <w:abstractNumId w:val="6"/>
  </w:num>
  <w:num w:numId="14">
    <w:abstractNumId w:val="8"/>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0ED"/>
    <w:rsid w:val="00001968"/>
    <w:rsid w:val="00034BDA"/>
    <w:rsid w:val="0007212D"/>
    <w:rsid w:val="000842F8"/>
    <w:rsid w:val="00086844"/>
    <w:rsid w:val="000A0704"/>
    <w:rsid w:val="000A630B"/>
    <w:rsid w:val="000B1143"/>
    <w:rsid w:val="000C2785"/>
    <w:rsid w:val="000C28C2"/>
    <w:rsid w:val="000D2719"/>
    <w:rsid w:val="000D5BE2"/>
    <w:rsid w:val="000D7DE6"/>
    <w:rsid w:val="0011130F"/>
    <w:rsid w:val="00115660"/>
    <w:rsid w:val="001316A3"/>
    <w:rsid w:val="001369F3"/>
    <w:rsid w:val="00140793"/>
    <w:rsid w:val="0015233C"/>
    <w:rsid w:val="00166763"/>
    <w:rsid w:val="001733C3"/>
    <w:rsid w:val="00174027"/>
    <w:rsid w:val="001A0FD4"/>
    <w:rsid w:val="001D4197"/>
    <w:rsid w:val="001E4CEE"/>
    <w:rsid w:val="001F1BA4"/>
    <w:rsid w:val="00207786"/>
    <w:rsid w:val="00247223"/>
    <w:rsid w:val="00273E76"/>
    <w:rsid w:val="0028286E"/>
    <w:rsid w:val="002A3C9E"/>
    <w:rsid w:val="002A5AF5"/>
    <w:rsid w:val="002B3906"/>
    <w:rsid w:val="002F40ED"/>
    <w:rsid w:val="0030425A"/>
    <w:rsid w:val="00323A3F"/>
    <w:rsid w:val="0034642C"/>
    <w:rsid w:val="00362B3D"/>
    <w:rsid w:val="0036324D"/>
    <w:rsid w:val="0037721B"/>
    <w:rsid w:val="003B319A"/>
    <w:rsid w:val="003B32D8"/>
    <w:rsid w:val="003B773C"/>
    <w:rsid w:val="003E7C76"/>
    <w:rsid w:val="003F1217"/>
    <w:rsid w:val="0041040F"/>
    <w:rsid w:val="00425FC8"/>
    <w:rsid w:val="004413E8"/>
    <w:rsid w:val="00452F92"/>
    <w:rsid w:val="0045517C"/>
    <w:rsid w:val="00461E6E"/>
    <w:rsid w:val="00461F9F"/>
    <w:rsid w:val="0046460C"/>
    <w:rsid w:val="00471B38"/>
    <w:rsid w:val="00477319"/>
    <w:rsid w:val="00482D9E"/>
    <w:rsid w:val="00485080"/>
    <w:rsid w:val="00493EE8"/>
    <w:rsid w:val="00495C2A"/>
    <w:rsid w:val="00496DF4"/>
    <w:rsid w:val="004B1665"/>
    <w:rsid w:val="004C15CC"/>
    <w:rsid w:val="004F79F4"/>
    <w:rsid w:val="005234BF"/>
    <w:rsid w:val="00527727"/>
    <w:rsid w:val="00540C81"/>
    <w:rsid w:val="005518DE"/>
    <w:rsid w:val="00551D08"/>
    <w:rsid w:val="00554949"/>
    <w:rsid w:val="005658B9"/>
    <w:rsid w:val="00590F0E"/>
    <w:rsid w:val="005B2D57"/>
    <w:rsid w:val="005D6FAB"/>
    <w:rsid w:val="006039A8"/>
    <w:rsid w:val="00604E3B"/>
    <w:rsid w:val="00605247"/>
    <w:rsid w:val="006066D2"/>
    <w:rsid w:val="0061285F"/>
    <w:rsid w:val="0061786D"/>
    <w:rsid w:val="00654086"/>
    <w:rsid w:val="0069337E"/>
    <w:rsid w:val="00695A8D"/>
    <w:rsid w:val="00697E3C"/>
    <w:rsid w:val="006A7899"/>
    <w:rsid w:val="006C1860"/>
    <w:rsid w:val="006E55A2"/>
    <w:rsid w:val="006F62A6"/>
    <w:rsid w:val="00703BAE"/>
    <w:rsid w:val="007051F5"/>
    <w:rsid w:val="0070536F"/>
    <w:rsid w:val="00707BA0"/>
    <w:rsid w:val="0071622C"/>
    <w:rsid w:val="00722B29"/>
    <w:rsid w:val="00726C01"/>
    <w:rsid w:val="00732D55"/>
    <w:rsid w:val="00735348"/>
    <w:rsid w:val="00785372"/>
    <w:rsid w:val="007912F1"/>
    <w:rsid w:val="00797A85"/>
    <w:rsid w:val="007A4F65"/>
    <w:rsid w:val="007B02E2"/>
    <w:rsid w:val="007C17B3"/>
    <w:rsid w:val="007D127D"/>
    <w:rsid w:val="007D6F7A"/>
    <w:rsid w:val="007E4858"/>
    <w:rsid w:val="00810E17"/>
    <w:rsid w:val="00814C45"/>
    <w:rsid w:val="00823C20"/>
    <w:rsid w:val="00824AF1"/>
    <w:rsid w:val="00836306"/>
    <w:rsid w:val="00841993"/>
    <w:rsid w:val="00895546"/>
    <w:rsid w:val="00896203"/>
    <w:rsid w:val="008A6021"/>
    <w:rsid w:val="008D3D05"/>
    <w:rsid w:val="008F5476"/>
    <w:rsid w:val="009049B6"/>
    <w:rsid w:val="00913006"/>
    <w:rsid w:val="009137A9"/>
    <w:rsid w:val="00913DDF"/>
    <w:rsid w:val="0091528F"/>
    <w:rsid w:val="00945BC0"/>
    <w:rsid w:val="00952A07"/>
    <w:rsid w:val="0095374C"/>
    <w:rsid w:val="00962054"/>
    <w:rsid w:val="00971681"/>
    <w:rsid w:val="00976494"/>
    <w:rsid w:val="009829A1"/>
    <w:rsid w:val="00983D33"/>
    <w:rsid w:val="00991BF7"/>
    <w:rsid w:val="009A4952"/>
    <w:rsid w:val="009A69C8"/>
    <w:rsid w:val="009C33CC"/>
    <w:rsid w:val="009D176E"/>
    <w:rsid w:val="009D5B2B"/>
    <w:rsid w:val="009E0E59"/>
    <w:rsid w:val="009F6368"/>
    <w:rsid w:val="00A1172D"/>
    <w:rsid w:val="00A35D9F"/>
    <w:rsid w:val="00A4114D"/>
    <w:rsid w:val="00A75D61"/>
    <w:rsid w:val="00A764BB"/>
    <w:rsid w:val="00A81504"/>
    <w:rsid w:val="00A8448D"/>
    <w:rsid w:val="00AA3F3F"/>
    <w:rsid w:val="00AB38B2"/>
    <w:rsid w:val="00AB3A3D"/>
    <w:rsid w:val="00AE369C"/>
    <w:rsid w:val="00AF0222"/>
    <w:rsid w:val="00AF636B"/>
    <w:rsid w:val="00B01A67"/>
    <w:rsid w:val="00B03299"/>
    <w:rsid w:val="00B0465A"/>
    <w:rsid w:val="00B06551"/>
    <w:rsid w:val="00B21D7D"/>
    <w:rsid w:val="00B46C0E"/>
    <w:rsid w:val="00B559AA"/>
    <w:rsid w:val="00B55F74"/>
    <w:rsid w:val="00B575DA"/>
    <w:rsid w:val="00B600BD"/>
    <w:rsid w:val="00B87F7D"/>
    <w:rsid w:val="00BA0C9D"/>
    <w:rsid w:val="00BD49AE"/>
    <w:rsid w:val="00BD53F4"/>
    <w:rsid w:val="00BE5B29"/>
    <w:rsid w:val="00BF4CB5"/>
    <w:rsid w:val="00C17A6D"/>
    <w:rsid w:val="00C35E63"/>
    <w:rsid w:val="00C75381"/>
    <w:rsid w:val="00CA7C16"/>
    <w:rsid w:val="00CB00DB"/>
    <w:rsid w:val="00CC7E35"/>
    <w:rsid w:val="00CD42A6"/>
    <w:rsid w:val="00CD5FC6"/>
    <w:rsid w:val="00D0538A"/>
    <w:rsid w:val="00D36E3C"/>
    <w:rsid w:val="00D54EEC"/>
    <w:rsid w:val="00D55BFD"/>
    <w:rsid w:val="00D825F3"/>
    <w:rsid w:val="00DA1B39"/>
    <w:rsid w:val="00DC0785"/>
    <w:rsid w:val="00DD4A77"/>
    <w:rsid w:val="00E07025"/>
    <w:rsid w:val="00E37FC7"/>
    <w:rsid w:val="00E42DFE"/>
    <w:rsid w:val="00E56D59"/>
    <w:rsid w:val="00E646C3"/>
    <w:rsid w:val="00E71DF6"/>
    <w:rsid w:val="00E72AD0"/>
    <w:rsid w:val="00EC14C8"/>
    <w:rsid w:val="00ED0D83"/>
    <w:rsid w:val="00ED50E9"/>
    <w:rsid w:val="00EE7AD4"/>
    <w:rsid w:val="00EF467C"/>
    <w:rsid w:val="00EF71A0"/>
    <w:rsid w:val="00F13B26"/>
    <w:rsid w:val="00F3413A"/>
    <w:rsid w:val="00F63C22"/>
    <w:rsid w:val="00F762E1"/>
    <w:rsid w:val="00F90F53"/>
    <w:rsid w:val="00FB52B7"/>
    <w:rsid w:val="00FD2EBC"/>
    <w:rsid w:val="00FF7B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DCD77"/>
  <w15:chartTrackingRefBased/>
  <w15:docId w15:val="{6EB78A3F-9D1C-4495-BAA6-F70BCD09B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369C"/>
    <w:pPr>
      <w:keepNext/>
      <w:keepLines/>
      <w:spacing w:before="240" w:after="0"/>
      <w:outlineLvl w:val="0"/>
    </w:pPr>
    <w:rPr>
      <w:rFonts w:asciiTheme="majorHAnsi" w:eastAsiaTheme="majorEastAsia" w:hAnsiTheme="majorHAnsi" w:cstheme="majorBidi"/>
      <w:color w:val="2F5496" w:themeColor="accent1" w:themeShade="BF"/>
      <w:sz w:val="24"/>
      <w:szCs w:val="32"/>
    </w:rPr>
  </w:style>
  <w:style w:type="paragraph" w:styleId="Heading2">
    <w:name w:val="heading 2"/>
    <w:basedOn w:val="Normal"/>
    <w:next w:val="Normal"/>
    <w:link w:val="Heading2Char"/>
    <w:uiPriority w:val="9"/>
    <w:unhideWhenUsed/>
    <w:qFormat/>
    <w:rsid w:val="009829A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69C"/>
    <w:rPr>
      <w:rFonts w:asciiTheme="majorHAnsi" w:eastAsiaTheme="majorEastAsia" w:hAnsiTheme="majorHAnsi" w:cstheme="majorBidi"/>
      <w:color w:val="2F5496" w:themeColor="accent1" w:themeShade="BF"/>
      <w:sz w:val="24"/>
      <w:szCs w:val="32"/>
    </w:rPr>
  </w:style>
  <w:style w:type="character" w:customStyle="1" w:styleId="Heading2Char">
    <w:name w:val="Heading 2 Char"/>
    <w:basedOn w:val="DefaultParagraphFont"/>
    <w:link w:val="Heading2"/>
    <w:uiPriority w:val="9"/>
    <w:rsid w:val="009829A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55F74"/>
    <w:pPr>
      <w:ind w:left="720"/>
      <w:contextualSpacing/>
    </w:pPr>
  </w:style>
  <w:style w:type="paragraph" w:customStyle="1" w:styleId="Default">
    <w:name w:val="Default"/>
    <w:rsid w:val="00726C0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D3D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05"/>
    <w:rPr>
      <w:rFonts w:ascii="Segoe UI" w:hAnsi="Segoe UI" w:cs="Segoe UI"/>
      <w:sz w:val="18"/>
      <w:szCs w:val="18"/>
    </w:rPr>
  </w:style>
  <w:style w:type="paragraph" w:styleId="Header">
    <w:name w:val="header"/>
    <w:basedOn w:val="Normal"/>
    <w:link w:val="HeaderChar"/>
    <w:uiPriority w:val="99"/>
    <w:unhideWhenUsed/>
    <w:rsid w:val="007051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51F5"/>
  </w:style>
  <w:style w:type="paragraph" w:styleId="Footer">
    <w:name w:val="footer"/>
    <w:basedOn w:val="Normal"/>
    <w:link w:val="FooterChar"/>
    <w:uiPriority w:val="99"/>
    <w:unhideWhenUsed/>
    <w:rsid w:val="007051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51F5"/>
  </w:style>
  <w:style w:type="paragraph" w:styleId="Caption">
    <w:name w:val="caption"/>
    <w:basedOn w:val="Normal"/>
    <w:next w:val="Normal"/>
    <w:uiPriority w:val="35"/>
    <w:unhideWhenUsed/>
    <w:qFormat/>
    <w:rsid w:val="00C17A6D"/>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316A3"/>
    <w:rPr>
      <w:sz w:val="16"/>
      <w:szCs w:val="16"/>
    </w:rPr>
  </w:style>
  <w:style w:type="paragraph" w:styleId="CommentText">
    <w:name w:val="annotation text"/>
    <w:basedOn w:val="Normal"/>
    <w:link w:val="CommentTextChar"/>
    <w:uiPriority w:val="99"/>
    <w:semiHidden/>
    <w:unhideWhenUsed/>
    <w:rsid w:val="001316A3"/>
    <w:pPr>
      <w:spacing w:line="240" w:lineRule="auto"/>
    </w:pPr>
    <w:rPr>
      <w:sz w:val="20"/>
      <w:szCs w:val="20"/>
    </w:rPr>
  </w:style>
  <w:style w:type="character" w:customStyle="1" w:styleId="CommentTextChar">
    <w:name w:val="Comment Text Char"/>
    <w:basedOn w:val="DefaultParagraphFont"/>
    <w:link w:val="CommentText"/>
    <w:uiPriority w:val="99"/>
    <w:semiHidden/>
    <w:rsid w:val="001316A3"/>
    <w:rPr>
      <w:sz w:val="20"/>
      <w:szCs w:val="20"/>
    </w:rPr>
  </w:style>
  <w:style w:type="paragraph" w:styleId="CommentSubject">
    <w:name w:val="annotation subject"/>
    <w:basedOn w:val="CommentText"/>
    <w:next w:val="CommentText"/>
    <w:link w:val="CommentSubjectChar"/>
    <w:uiPriority w:val="99"/>
    <w:semiHidden/>
    <w:unhideWhenUsed/>
    <w:rsid w:val="001316A3"/>
    <w:rPr>
      <w:b/>
      <w:bCs/>
    </w:rPr>
  </w:style>
  <w:style w:type="character" w:customStyle="1" w:styleId="CommentSubjectChar">
    <w:name w:val="Comment Subject Char"/>
    <w:basedOn w:val="CommentTextChar"/>
    <w:link w:val="CommentSubject"/>
    <w:uiPriority w:val="99"/>
    <w:semiHidden/>
    <w:rsid w:val="001316A3"/>
    <w:rPr>
      <w:b/>
      <w:bCs/>
      <w:sz w:val="20"/>
      <w:szCs w:val="20"/>
    </w:rPr>
  </w:style>
  <w:style w:type="table" w:styleId="TableGrid">
    <w:name w:val="Table Grid"/>
    <w:basedOn w:val="TableNormal"/>
    <w:uiPriority w:val="39"/>
    <w:rsid w:val="0044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3845-B701-45E4-95AD-EA9EE73C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1468</TotalTime>
  <Pages>7</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159</cp:revision>
  <cp:lastPrinted>2020-03-05T09:06:00Z</cp:lastPrinted>
  <dcterms:created xsi:type="dcterms:W3CDTF">2020-01-27T12:16:00Z</dcterms:created>
  <dcterms:modified xsi:type="dcterms:W3CDTF">2020-03-05T09:30:00Z</dcterms:modified>
</cp:coreProperties>
</file>