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AC62" w14:textId="5176C49D" w:rsidR="00614AB9" w:rsidRPr="00146876" w:rsidRDefault="001C4740" w:rsidP="00FF39F1">
      <w:pPr>
        <w:pStyle w:val="Heading4"/>
        <w:spacing w:after="120"/>
        <w:rPr>
          <w:sz w:val="20"/>
          <w:szCs w:val="20"/>
        </w:rPr>
      </w:pPr>
      <w:r w:rsidRPr="00146876">
        <w:rPr>
          <w:sz w:val="20"/>
          <w:szCs w:val="20"/>
        </w:rPr>
        <w:t>NRS-493</w:t>
      </w:r>
      <w:r w:rsidR="00C93C30" w:rsidRPr="00146876">
        <w:rPr>
          <w:sz w:val="20"/>
          <w:szCs w:val="20"/>
        </w:rPr>
        <w:t xml:space="preserve"> Individual Success Plan</w:t>
      </w:r>
    </w:p>
    <w:p w14:paraId="5DC4E00D" w14:textId="261F2BE3" w:rsidR="00C93C30" w:rsidRPr="00146876" w:rsidRDefault="005C18AB" w:rsidP="00BA32E2">
      <w:pPr>
        <w:spacing w:after="120"/>
        <w:rPr>
          <w:b/>
          <w:sz w:val="20"/>
          <w:szCs w:val="20"/>
        </w:rPr>
      </w:pPr>
      <w:r w:rsidRPr="00146876">
        <w:rPr>
          <w:b/>
          <w:sz w:val="20"/>
          <w:szCs w:val="20"/>
        </w:rPr>
        <w:t>REQUIRED PRACTICE HOURS</w:t>
      </w:r>
      <w:r w:rsidR="00554596" w:rsidRPr="00146876">
        <w:rPr>
          <w:b/>
          <w:sz w:val="20"/>
          <w:szCs w:val="20"/>
        </w:rPr>
        <w:t xml:space="preserve">: </w:t>
      </w:r>
      <w:r w:rsidR="00FF39F1" w:rsidRPr="00146876">
        <w:rPr>
          <w:b/>
          <w:sz w:val="20"/>
          <w:szCs w:val="20"/>
        </w:rPr>
        <w:t>100 Direct Clinical Experience (50 hours community/50 hours leadership) – 25 Indirect Clinical Experience Hours.</w:t>
      </w:r>
    </w:p>
    <w:tbl>
      <w:tblPr>
        <w:tblStyle w:val="TableGrid"/>
        <w:tblW w:w="0" w:type="auto"/>
        <w:tblLook w:val="04A0" w:firstRow="1" w:lastRow="0" w:firstColumn="1" w:lastColumn="0" w:noHBand="0" w:noVBand="1"/>
      </w:tblPr>
      <w:tblGrid>
        <w:gridCol w:w="468"/>
        <w:gridCol w:w="3510"/>
        <w:gridCol w:w="2700"/>
        <w:gridCol w:w="6007"/>
      </w:tblGrid>
      <w:tr w:rsidR="00C93C30" w:rsidRPr="00146876" w14:paraId="292D7013" w14:textId="77777777" w:rsidTr="005C18AB">
        <w:trPr>
          <w:trHeight w:val="692"/>
        </w:trPr>
        <w:tc>
          <w:tcPr>
            <w:tcW w:w="468" w:type="dxa"/>
            <w:vMerge w:val="restart"/>
            <w:shd w:val="clear" w:color="auto" w:fill="7030A0"/>
            <w:vAlign w:val="center"/>
          </w:tcPr>
          <w:p w14:paraId="64D43241" w14:textId="77777777" w:rsidR="00C93C30" w:rsidRPr="00146876" w:rsidRDefault="00C93C30" w:rsidP="00BA32E2">
            <w:pPr>
              <w:spacing w:after="120"/>
              <w:jc w:val="center"/>
              <w:rPr>
                <w:rFonts w:cs="Times New Roman"/>
                <w:b/>
                <w:color w:val="FFFFFF" w:themeColor="background1"/>
                <w:sz w:val="20"/>
                <w:szCs w:val="20"/>
              </w:rPr>
            </w:pPr>
            <w:r w:rsidRPr="00146876">
              <w:rPr>
                <w:rFonts w:cs="Times New Roman"/>
                <w:b/>
                <w:color w:val="FFFFFF" w:themeColor="background1"/>
                <w:sz w:val="20"/>
                <w:szCs w:val="20"/>
              </w:rPr>
              <w:t>P</w:t>
            </w:r>
          </w:p>
          <w:p w14:paraId="3B98D828" w14:textId="77777777" w:rsidR="00C93C30" w:rsidRPr="00146876" w:rsidRDefault="00C93C30" w:rsidP="00BA32E2">
            <w:pPr>
              <w:spacing w:after="120"/>
              <w:jc w:val="center"/>
              <w:rPr>
                <w:rFonts w:cs="Times New Roman"/>
                <w:b/>
                <w:color w:val="FFFFFF" w:themeColor="background1"/>
                <w:sz w:val="20"/>
                <w:szCs w:val="20"/>
              </w:rPr>
            </w:pPr>
            <w:r w:rsidRPr="00146876">
              <w:rPr>
                <w:rFonts w:cs="Times New Roman"/>
                <w:b/>
                <w:color w:val="FFFFFF" w:themeColor="background1"/>
                <w:sz w:val="20"/>
                <w:szCs w:val="20"/>
              </w:rPr>
              <w:t>R</w:t>
            </w:r>
          </w:p>
          <w:p w14:paraId="71A949A0" w14:textId="77777777" w:rsidR="00C93C30" w:rsidRPr="00146876" w:rsidRDefault="00C93C30" w:rsidP="00BA32E2">
            <w:pPr>
              <w:spacing w:after="120"/>
              <w:jc w:val="center"/>
              <w:rPr>
                <w:rFonts w:cs="Times New Roman"/>
                <w:b/>
                <w:color w:val="FFFFFF" w:themeColor="background1"/>
                <w:sz w:val="20"/>
                <w:szCs w:val="20"/>
              </w:rPr>
            </w:pPr>
            <w:r w:rsidRPr="00146876">
              <w:rPr>
                <w:rFonts w:cs="Times New Roman"/>
                <w:b/>
                <w:color w:val="FFFFFF" w:themeColor="background1"/>
                <w:sz w:val="20"/>
                <w:szCs w:val="20"/>
              </w:rPr>
              <w:t>A</w:t>
            </w:r>
          </w:p>
          <w:p w14:paraId="067A69D4" w14:textId="77777777" w:rsidR="00C93C30" w:rsidRPr="00146876" w:rsidRDefault="00C93C30" w:rsidP="00BA32E2">
            <w:pPr>
              <w:spacing w:after="120"/>
              <w:jc w:val="center"/>
              <w:rPr>
                <w:rFonts w:cs="Times New Roman"/>
                <w:b/>
                <w:color w:val="FFFFFF" w:themeColor="background1"/>
                <w:sz w:val="20"/>
                <w:szCs w:val="20"/>
              </w:rPr>
            </w:pPr>
            <w:r w:rsidRPr="00146876">
              <w:rPr>
                <w:rFonts w:cs="Times New Roman"/>
                <w:b/>
                <w:color w:val="FFFFFF" w:themeColor="background1"/>
                <w:sz w:val="20"/>
                <w:szCs w:val="20"/>
              </w:rPr>
              <w:t>C</w:t>
            </w:r>
          </w:p>
          <w:p w14:paraId="213A904E" w14:textId="77777777" w:rsidR="00C93C30" w:rsidRPr="00146876" w:rsidRDefault="00C93C30" w:rsidP="00BA32E2">
            <w:pPr>
              <w:spacing w:after="120"/>
              <w:jc w:val="center"/>
              <w:rPr>
                <w:rFonts w:cs="Times New Roman"/>
                <w:b/>
                <w:color w:val="FFFFFF" w:themeColor="background1"/>
                <w:sz w:val="20"/>
                <w:szCs w:val="20"/>
              </w:rPr>
            </w:pPr>
            <w:r w:rsidRPr="00146876">
              <w:rPr>
                <w:rFonts w:cs="Times New Roman"/>
                <w:b/>
                <w:color w:val="FFFFFF" w:themeColor="background1"/>
                <w:sz w:val="20"/>
                <w:szCs w:val="20"/>
              </w:rPr>
              <w:t>T</w:t>
            </w:r>
          </w:p>
          <w:p w14:paraId="5EBED335" w14:textId="77777777" w:rsidR="00C93C30" w:rsidRPr="00146876" w:rsidRDefault="00C93C30" w:rsidP="00BA32E2">
            <w:pPr>
              <w:spacing w:after="120"/>
              <w:jc w:val="center"/>
              <w:rPr>
                <w:rFonts w:cs="Times New Roman"/>
                <w:b/>
                <w:color w:val="FFFFFF" w:themeColor="background1"/>
                <w:sz w:val="20"/>
                <w:szCs w:val="20"/>
              </w:rPr>
            </w:pPr>
            <w:r w:rsidRPr="00146876">
              <w:rPr>
                <w:rFonts w:cs="Times New Roman"/>
                <w:b/>
                <w:color w:val="FFFFFF" w:themeColor="background1"/>
                <w:sz w:val="20"/>
                <w:szCs w:val="20"/>
              </w:rPr>
              <w:t>I</w:t>
            </w:r>
          </w:p>
          <w:p w14:paraId="59B96E0C" w14:textId="77777777" w:rsidR="00C93C30" w:rsidRPr="00146876" w:rsidRDefault="00C93C30" w:rsidP="00BA32E2">
            <w:pPr>
              <w:spacing w:after="120"/>
              <w:jc w:val="center"/>
              <w:rPr>
                <w:rFonts w:cs="Times New Roman"/>
                <w:b/>
                <w:color w:val="FFFFFF" w:themeColor="background1"/>
                <w:sz w:val="20"/>
                <w:szCs w:val="20"/>
              </w:rPr>
            </w:pPr>
            <w:r w:rsidRPr="00146876">
              <w:rPr>
                <w:rFonts w:cs="Times New Roman"/>
                <w:b/>
                <w:color w:val="FFFFFF" w:themeColor="background1"/>
                <w:sz w:val="20"/>
                <w:szCs w:val="20"/>
              </w:rPr>
              <w:t>C</w:t>
            </w:r>
          </w:p>
          <w:p w14:paraId="39BF9B60" w14:textId="77777777" w:rsidR="00C93C30" w:rsidRPr="00146876" w:rsidRDefault="00C93C30" w:rsidP="00BA32E2">
            <w:pPr>
              <w:spacing w:after="120"/>
              <w:jc w:val="center"/>
              <w:rPr>
                <w:rFonts w:cs="Times New Roman"/>
                <w:b/>
                <w:color w:val="FFFFFF" w:themeColor="background1"/>
                <w:sz w:val="20"/>
                <w:szCs w:val="20"/>
              </w:rPr>
            </w:pPr>
            <w:r w:rsidRPr="00146876">
              <w:rPr>
                <w:rFonts w:cs="Times New Roman"/>
                <w:b/>
                <w:color w:val="FFFFFF" w:themeColor="background1"/>
                <w:sz w:val="20"/>
                <w:szCs w:val="20"/>
              </w:rPr>
              <w:t>E</w:t>
            </w:r>
          </w:p>
          <w:p w14:paraId="06B883A0" w14:textId="77777777" w:rsidR="00C93C30" w:rsidRPr="00146876" w:rsidRDefault="00C93C30" w:rsidP="00BA32E2">
            <w:pPr>
              <w:spacing w:after="120"/>
              <w:jc w:val="center"/>
              <w:rPr>
                <w:rFonts w:cs="Times New Roman"/>
                <w:b/>
                <w:color w:val="FFFFFF" w:themeColor="background1"/>
                <w:sz w:val="20"/>
                <w:szCs w:val="20"/>
              </w:rPr>
            </w:pPr>
          </w:p>
          <w:p w14:paraId="53D66CF0" w14:textId="77777777" w:rsidR="00C93C30" w:rsidRPr="00146876" w:rsidRDefault="00D36FF9" w:rsidP="00D36FF9">
            <w:pPr>
              <w:spacing w:after="120"/>
              <w:jc w:val="center"/>
              <w:rPr>
                <w:rFonts w:cs="Times New Roman"/>
                <w:b/>
                <w:color w:val="FFFFFF" w:themeColor="background1"/>
                <w:sz w:val="20"/>
                <w:szCs w:val="20"/>
              </w:rPr>
            </w:pPr>
            <w:r w:rsidRPr="00146876">
              <w:rPr>
                <w:rFonts w:cs="Times New Roman"/>
                <w:b/>
                <w:color w:val="FFFFFF" w:themeColor="background1"/>
                <w:sz w:val="20"/>
                <w:szCs w:val="20"/>
              </w:rPr>
              <w:t>E</w:t>
            </w:r>
          </w:p>
          <w:p w14:paraId="0A10A340" w14:textId="77777777" w:rsidR="00D36FF9" w:rsidRPr="00146876" w:rsidRDefault="00D36FF9" w:rsidP="00D36FF9">
            <w:pPr>
              <w:spacing w:after="120"/>
              <w:jc w:val="center"/>
              <w:rPr>
                <w:rFonts w:cs="Times New Roman"/>
                <w:b/>
                <w:color w:val="FFFFFF" w:themeColor="background1"/>
                <w:sz w:val="20"/>
                <w:szCs w:val="20"/>
              </w:rPr>
            </w:pPr>
            <w:r w:rsidRPr="00146876">
              <w:rPr>
                <w:rFonts w:cs="Times New Roman"/>
                <w:b/>
                <w:color w:val="FFFFFF" w:themeColor="background1"/>
                <w:sz w:val="20"/>
                <w:szCs w:val="20"/>
              </w:rPr>
              <w:t>X</w:t>
            </w:r>
          </w:p>
          <w:p w14:paraId="6B957B1F" w14:textId="77777777" w:rsidR="00D36FF9" w:rsidRPr="00146876" w:rsidRDefault="00D36FF9" w:rsidP="00D36FF9">
            <w:pPr>
              <w:spacing w:after="120"/>
              <w:jc w:val="center"/>
              <w:rPr>
                <w:rFonts w:cs="Times New Roman"/>
                <w:b/>
                <w:color w:val="FFFFFF" w:themeColor="background1"/>
                <w:sz w:val="20"/>
                <w:szCs w:val="20"/>
              </w:rPr>
            </w:pPr>
            <w:r w:rsidRPr="00146876">
              <w:rPr>
                <w:rFonts w:cs="Times New Roman"/>
                <w:b/>
                <w:color w:val="FFFFFF" w:themeColor="background1"/>
                <w:sz w:val="20"/>
                <w:szCs w:val="20"/>
              </w:rPr>
              <w:t>P</w:t>
            </w:r>
          </w:p>
          <w:p w14:paraId="25E2B218" w14:textId="77777777" w:rsidR="00D36FF9" w:rsidRPr="00146876" w:rsidRDefault="00D36FF9" w:rsidP="00D36FF9">
            <w:pPr>
              <w:spacing w:after="120"/>
              <w:jc w:val="center"/>
              <w:rPr>
                <w:rFonts w:cs="Times New Roman"/>
                <w:b/>
                <w:color w:val="FFFFFF" w:themeColor="background1"/>
                <w:sz w:val="20"/>
                <w:szCs w:val="20"/>
              </w:rPr>
            </w:pPr>
            <w:r w:rsidRPr="00146876">
              <w:rPr>
                <w:rFonts w:cs="Times New Roman"/>
                <w:b/>
                <w:color w:val="FFFFFF" w:themeColor="background1"/>
                <w:sz w:val="20"/>
                <w:szCs w:val="20"/>
              </w:rPr>
              <w:t>E</w:t>
            </w:r>
          </w:p>
          <w:p w14:paraId="6989D45C" w14:textId="77777777" w:rsidR="00D36FF9" w:rsidRPr="00146876" w:rsidRDefault="00D36FF9" w:rsidP="00D36FF9">
            <w:pPr>
              <w:spacing w:after="120"/>
              <w:jc w:val="center"/>
              <w:rPr>
                <w:rFonts w:cs="Times New Roman"/>
                <w:b/>
                <w:color w:val="FFFFFF" w:themeColor="background1"/>
                <w:sz w:val="20"/>
                <w:szCs w:val="20"/>
              </w:rPr>
            </w:pPr>
            <w:r w:rsidRPr="00146876">
              <w:rPr>
                <w:rFonts w:cs="Times New Roman"/>
                <w:b/>
                <w:color w:val="FFFFFF" w:themeColor="background1"/>
                <w:sz w:val="20"/>
                <w:szCs w:val="20"/>
              </w:rPr>
              <w:t>R</w:t>
            </w:r>
          </w:p>
          <w:p w14:paraId="129CFB88" w14:textId="77777777" w:rsidR="00D36FF9" w:rsidRPr="00146876" w:rsidRDefault="00D36FF9" w:rsidP="00D36FF9">
            <w:pPr>
              <w:spacing w:after="120"/>
              <w:jc w:val="center"/>
              <w:rPr>
                <w:rFonts w:cs="Times New Roman"/>
                <w:b/>
                <w:color w:val="FFFFFF" w:themeColor="background1"/>
                <w:sz w:val="20"/>
                <w:szCs w:val="20"/>
              </w:rPr>
            </w:pPr>
            <w:r w:rsidRPr="00146876">
              <w:rPr>
                <w:rFonts w:cs="Times New Roman"/>
                <w:b/>
                <w:color w:val="FFFFFF" w:themeColor="background1"/>
                <w:sz w:val="20"/>
                <w:szCs w:val="20"/>
              </w:rPr>
              <w:t>I</w:t>
            </w:r>
          </w:p>
          <w:p w14:paraId="2A83CA85" w14:textId="77777777" w:rsidR="00D36FF9" w:rsidRPr="00146876" w:rsidRDefault="00D36FF9" w:rsidP="00D36FF9">
            <w:pPr>
              <w:spacing w:after="120"/>
              <w:jc w:val="center"/>
              <w:rPr>
                <w:rFonts w:cs="Times New Roman"/>
                <w:b/>
                <w:color w:val="FFFFFF" w:themeColor="background1"/>
                <w:sz w:val="20"/>
                <w:szCs w:val="20"/>
              </w:rPr>
            </w:pPr>
            <w:r w:rsidRPr="00146876">
              <w:rPr>
                <w:rFonts w:cs="Times New Roman"/>
                <w:b/>
                <w:color w:val="FFFFFF" w:themeColor="background1"/>
                <w:sz w:val="20"/>
                <w:szCs w:val="20"/>
              </w:rPr>
              <w:t>E</w:t>
            </w:r>
          </w:p>
          <w:p w14:paraId="76092D29" w14:textId="77777777" w:rsidR="00D36FF9" w:rsidRPr="00146876" w:rsidRDefault="00D36FF9" w:rsidP="00D36FF9">
            <w:pPr>
              <w:spacing w:after="120"/>
              <w:jc w:val="center"/>
              <w:rPr>
                <w:rFonts w:cs="Times New Roman"/>
                <w:b/>
                <w:color w:val="FFFFFF" w:themeColor="background1"/>
                <w:sz w:val="20"/>
                <w:szCs w:val="20"/>
              </w:rPr>
            </w:pPr>
            <w:r w:rsidRPr="00146876">
              <w:rPr>
                <w:rFonts w:cs="Times New Roman"/>
                <w:b/>
                <w:color w:val="FFFFFF" w:themeColor="background1"/>
                <w:sz w:val="20"/>
                <w:szCs w:val="20"/>
              </w:rPr>
              <w:t>N</w:t>
            </w:r>
          </w:p>
          <w:p w14:paraId="699850C6" w14:textId="77777777" w:rsidR="00D36FF9" w:rsidRPr="00146876" w:rsidRDefault="00D36FF9" w:rsidP="00D36FF9">
            <w:pPr>
              <w:spacing w:after="120"/>
              <w:jc w:val="center"/>
              <w:rPr>
                <w:rFonts w:cs="Times New Roman"/>
                <w:b/>
                <w:color w:val="FFFFFF" w:themeColor="background1"/>
                <w:sz w:val="20"/>
                <w:szCs w:val="20"/>
              </w:rPr>
            </w:pPr>
            <w:r w:rsidRPr="00146876">
              <w:rPr>
                <w:rFonts w:cs="Times New Roman"/>
                <w:b/>
                <w:color w:val="FFFFFF" w:themeColor="background1"/>
                <w:sz w:val="20"/>
                <w:szCs w:val="20"/>
              </w:rPr>
              <w:t>C</w:t>
            </w:r>
          </w:p>
          <w:p w14:paraId="4933859F" w14:textId="135FB28B" w:rsidR="00D36FF9" w:rsidRPr="00146876" w:rsidRDefault="00D36FF9" w:rsidP="00D36FF9">
            <w:pPr>
              <w:spacing w:after="120"/>
              <w:jc w:val="center"/>
              <w:rPr>
                <w:rFonts w:cs="Times New Roman"/>
                <w:b/>
                <w:color w:val="FFFFFF" w:themeColor="background1"/>
                <w:sz w:val="20"/>
                <w:szCs w:val="20"/>
              </w:rPr>
            </w:pPr>
            <w:r w:rsidRPr="00146876">
              <w:rPr>
                <w:rFonts w:cs="Times New Roman"/>
                <w:b/>
                <w:color w:val="FFFFFF" w:themeColor="background1"/>
                <w:sz w:val="20"/>
                <w:szCs w:val="20"/>
              </w:rPr>
              <w:t>E</w:t>
            </w:r>
          </w:p>
        </w:tc>
        <w:tc>
          <w:tcPr>
            <w:tcW w:w="12217" w:type="dxa"/>
            <w:gridSpan w:val="3"/>
            <w:shd w:val="clear" w:color="auto" w:fill="7030A0"/>
            <w:vAlign w:val="center"/>
          </w:tcPr>
          <w:p w14:paraId="589A0E8F" w14:textId="77777777" w:rsidR="00C93C30" w:rsidRPr="00146876" w:rsidRDefault="00C93C30" w:rsidP="005C18AB">
            <w:pPr>
              <w:jc w:val="center"/>
              <w:rPr>
                <w:rFonts w:cs="Times New Roman"/>
                <w:b/>
                <w:color w:val="FFFFFF" w:themeColor="background1"/>
                <w:sz w:val="20"/>
                <w:szCs w:val="20"/>
              </w:rPr>
            </w:pPr>
            <w:r w:rsidRPr="00146876">
              <w:rPr>
                <w:rFonts w:cs="Times New Roman"/>
                <w:b/>
                <w:color w:val="FFFFFF" w:themeColor="background1"/>
                <w:sz w:val="20"/>
                <w:szCs w:val="20"/>
              </w:rPr>
              <w:t>Complete Contact Information</w:t>
            </w:r>
          </w:p>
        </w:tc>
      </w:tr>
      <w:tr w:rsidR="00C93C30" w:rsidRPr="00146876" w14:paraId="5EA76CA5" w14:textId="77777777" w:rsidTr="005C18AB">
        <w:tc>
          <w:tcPr>
            <w:tcW w:w="468" w:type="dxa"/>
            <w:vMerge/>
            <w:shd w:val="clear" w:color="auto" w:fill="7030A0"/>
          </w:tcPr>
          <w:p w14:paraId="4F314080" w14:textId="77777777" w:rsidR="00C93C30" w:rsidRPr="00146876" w:rsidRDefault="00C93C30" w:rsidP="00BA32E2">
            <w:pPr>
              <w:spacing w:after="120"/>
              <w:rPr>
                <w:rFonts w:cs="Times New Roman"/>
                <w:b/>
                <w:color w:val="FFFFFF" w:themeColor="background1"/>
                <w:sz w:val="20"/>
                <w:szCs w:val="20"/>
              </w:rPr>
            </w:pPr>
          </w:p>
        </w:tc>
        <w:tc>
          <w:tcPr>
            <w:tcW w:w="3510" w:type="dxa"/>
            <w:shd w:val="clear" w:color="auto" w:fill="7030A0"/>
          </w:tcPr>
          <w:p w14:paraId="2F843FCC" w14:textId="77777777" w:rsidR="00C93C30" w:rsidRPr="00146876" w:rsidRDefault="00554596" w:rsidP="00BA32E2">
            <w:pPr>
              <w:spacing w:after="120"/>
              <w:rPr>
                <w:rFonts w:cs="Times New Roman"/>
                <w:b/>
                <w:color w:val="FFFFFF" w:themeColor="background1"/>
                <w:sz w:val="20"/>
                <w:szCs w:val="20"/>
              </w:rPr>
            </w:pPr>
            <w:r w:rsidRPr="00146876">
              <w:rPr>
                <w:rFonts w:cs="Times New Roman"/>
                <w:b/>
                <w:color w:val="FFFFFF" w:themeColor="background1"/>
                <w:sz w:val="20"/>
                <w:szCs w:val="20"/>
              </w:rPr>
              <w:t>Student</w:t>
            </w:r>
            <w:r w:rsidR="00C93C30" w:rsidRPr="00146876">
              <w:rPr>
                <w:rFonts w:cs="Times New Roman"/>
                <w:b/>
                <w:color w:val="FFFFFF" w:themeColor="background1"/>
                <w:sz w:val="20"/>
                <w:szCs w:val="20"/>
              </w:rPr>
              <w:t xml:space="preserve"> Information </w:t>
            </w:r>
          </w:p>
        </w:tc>
        <w:tc>
          <w:tcPr>
            <w:tcW w:w="8707" w:type="dxa"/>
            <w:gridSpan w:val="2"/>
            <w:shd w:val="clear" w:color="auto" w:fill="7030A0"/>
          </w:tcPr>
          <w:p w14:paraId="7F905204" w14:textId="77777777" w:rsidR="00C93C30" w:rsidRPr="00146876" w:rsidRDefault="00C93C30" w:rsidP="005C18AB">
            <w:pPr>
              <w:spacing w:after="120"/>
              <w:rPr>
                <w:rFonts w:cs="Times New Roman"/>
                <w:b/>
                <w:color w:val="FFFFFF" w:themeColor="background1"/>
                <w:sz w:val="20"/>
                <w:szCs w:val="20"/>
              </w:rPr>
            </w:pPr>
            <w:r w:rsidRPr="00146876">
              <w:rPr>
                <w:rFonts w:cs="Times New Roman"/>
                <w:b/>
                <w:color w:val="FFFFFF" w:themeColor="background1"/>
                <w:sz w:val="20"/>
                <w:szCs w:val="20"/>
              </w:rPr>
              <w:t>GCU</w:t>
            </w:r>
          </w:p>
        </w:tc>
      </w:tr>
      <w:tr w:rsidR="00C93C30" w:rsidRPr="00146876" w14:paraId="67C68756" w14:textId="77777777" w:rsidTr="005C18AB">
        <w:trPr>
          <w:trHeight w:val="432"/>
        </w:trPr>
        <w:tc>
          <w:tcPr>
            <w:tcW w:w="468" w:type="dxa"/>
            <w:vMerge/>
          </w:tcPr>
          <w:p w14:paraId="57FFE642" w14:textId="77777777" w:rsidR="00C93C30" w:rsidRPr="00146876" w:rsidRDefault="00C93C30" w:rsidP="00BA32E2">
            <w:pPr>
              <w:spacing w:after="120"/>
              <w:rPr>
                <w:rFonts w:cs="Times New Roman"/>
                <w:sz w:val="20"/>
                <w:szCs w:val="20"/>
              </w:rPr>
            </w:pPr>
          </w:p>
        </w:tc>
        <w:tc>
          <w:tcPr>
            <w:tcW w:w="3510" w:type="dxa"/>
          </w:tcPr>
          <w:p w14:paraId="0F315689" w14:textId="77777777" w:rsidR="00C93C30" w:rsidRPr="00146876" w:rsidRDefault="00C93C30" w:rsidP="00BA32E2">
            <w:pPr>
              <w:spacing w:after="120"/>
              <w:rPr>
                <w:rFonts w:cs="Times New Roman"/>
                <w:sz w:val="20"/>
                <w:szCs w:val="20"/>
              </w:rPr>
            </w:pPr>
            <w:r w:rsidRPr="00146876">
              <w:rPr>
                <w:rFonts w:cs="Times New Roman"/>
                <w:sz w:val="20"/>
                <w:szCs w:val="20"/>
              </w:rPr>
              <w:t>Name:</w:t>
            </w:r>
          </w:p>
        </w:tc>
        <w:tc>
          <w:tcPr>
            <w:tcW w:w="8707" w:type="dxa"/>
            <w:gridSpan w:val="2"/>
          </w:tcPr>
          <w:p w14:paraId="72D1701A" w14:textId="3E171E73" w:rsidR="00C93C30" w:rsidRPr="00146876" w:rsidRDefault="00C93C30" w:rsidP="00BA32E2">
            <w:pPr>
              <w:spacing w:after="120"/>
              <w:rPr>
                <w:rFonts w:cs="Times New Roman"/>
                <w:sz w:val="20"/>
                <w:szCs w:val="20"/>
              </w:rPr>
            </w:pPr>
          </w:p>
        </w:tc>
      </w:tr>
      <w:tr w:rsidR="00C93C30" w:rsidRPr="00146876" w14:paraId="1EA27C8E" w14:textId="77777777" w:rsidTr="005C18AB">
        <w:trPr>
          <w:trHeight w:val="432"/>
        </w:trPr>
        <w:tc>
          <w:tcPr>
            <w:tcW w:w="468" w:type="dxa"/>
            <w:vMerge/>
          </w:tcPr>
          <w:p w14:paraId="4642CBAD" w14:textId="77777777" w:rsidR="00C93C30" w:rsidRPr="00146876" w:rsidRDefault="00C93C30" w:rsidP="00BA32E2">
            <w:pPr>
              <w:spacing w:after="120"/>
              <w:rPr>
                <w:rFonts w:cs="Times New Roman"/>
                <w:sz w:val="20"/>
                <w:szCs w:val="20"/>
              </w:rPr>
            </w:pPr>
          </w:p>
        </w:tc>
        <w:tc>
          <w:tcPr>
            <w:tcW w:w="3510" w:type="dxa"/>
          </w:tcPr>
          <w:p w14:paraId="0B8C9919" w14:textId="77777777" w:rsidR="00C93C30" w:rsidRPr="00146876" w:rsidRDefault="00C93C30" w:rsidP="00BA32E2">
            <w:pPr>
              <w:spacing w:after="120"/>
              <w:rPr>
                <w:rFonts w:cs="Times New Roman"/>
                <w:sz w:val="20"/>
                <w:szCs w:val="20"/>
              </w:rPr>
            </w:pPr>
            <w:r w:rsidRPr="00146876">
              <w:rPr>
                <w:rFonts w:cs="Times New Roman"/>
                <w:sz w:val="20"/>
                <w:szCs w:val="20"/>
              </w:rPr>
              <w:t>E-mail:</w:t>
            </w:r>
          </w:p>
        </w:tc>
        <w:tc>
          <w:tcPr>
            <w:tcW w:w="2700" w:type="dxa"/>
          </w:tcPr>
          <w:p w14:paraId="2BDA011E" w14:textId="056B15ED" w:rsidR="00C93C30" w:rsidRPr="00146876" w:rsidRDefault="00C93C30" w:rsidP="00BA32E2">
            <w:pPr>
              <w:spacing w:after="120"/>
              <w:rPr>
                <w:rFonts w:cs="Times New Roman"/>
                <w:sz w:val="20"/>
                <w:szCs w:val="20"/>
              </w:rPr>
            </w:pPr>
          </w:p>
        </w:tc>
        <w:tc>
          <w:tcPr>
            <w:tcW w:w="6007" w:type="dxa"/>
          </w:tcPr>
          <w:p w14:paraId="656995BE" w14:textId="7834C64A" w:rsidR="00C93C30" w:rsidRPr="00146876" w:rsidRDefault="00C93C30" w:rsidP="00BA32E2">
            <w:pPr>
              <w:spacing w:after="120"/>
              <w:rPr>
                <w:rFonts w:cs="Times New Roman"/>
                <w:sz w:val="20"/>
                <w:szCs w:val="20"/>
              </w:rPr>
            </w:pPr>
          </w:p>
        </w:tc>
      </w:tr>
      <w:tr w:rsidR="00C93C30" w:rsidRPr="00146876" w14:paraId="3263D5C0" w14:textId="77777777" w:rsidTr="005C18AB">
        <w:trPr>
          <w:trHeight w:val="432"/>
        </w:trPr>
        <w:tc>
          <w:tcPr>
            <w:tcW w:w="468" w:type="dxa"/>
            <w:vMerge/>
          </w:tcPr>
          <w:p w14:paraId="5A9127F4" w14:textId="77777777" w:rsidR="00C93C30" w:rsidRPr="00146876" w:rsidRDefault="00C93C30" w:rsidP="00BA32E2">
            <w:pPr>
              <w:spacing w:after="120"/>
              <w:rPr>
                <w:rFonts w:cs="Times New Roman"/>
                <w:sz w:val="20"/>
                <w:szCs w:val="20"/>
              </w:rPr>
            </w:pPr>
          </w:p>
        </w:tc>
        <w:tc>
          <w:tcPr>
            <w:tcW w:w="3510" w:type="dxa"/>
          </w:tcPr>
          <w:p w14:paraId="0DB6A9B7" w14:textId="77777777" w:rsidR="00C93C30" w:rsidRPr="00146876" w:rsidRDefault="00C93C30" w:rsidP="00BA32E2">
            <w:pPr>
              <w:spacing w:after="120"/>
              <w:rPr>
                <w:rFonts w:cs="Times New Roman"/>
                <w:sz w:val="20"/>
                <w:szCs w:val="20"/>
              </w:rPr>
            </w:pPr>
            <w:r w:rsidRPr="00146876">
              <w:rPr>
                <w:rFonts w:cs="Times New Roman"/>
                <w:sz w:val="20"/>
                <w:szCs w:val="20"/>
              </w:rPr>
              <w:t>Phone Number:</w:t>
            </w:r>
          </w:p>
        </w:tc>
        <w:tc>
          <w:tcPr>
            <w:tcW w:w="2700" w:type="dxa"/>
          </w:tcPr>
          <w:p w14:paraId="33997E70" w14:textId="6EA4AD46" w:rsidR="00C93C30" w:rsidRPr="00146876" w:rsidRDefault="00C93C30" w:rsidP="00BA32E2">
            <w:pPr>
              <w:spacing w:after="120"/>
              <w:rPr>
                <w:rFonts w:cs="Times New Roman"/>
                <w:sz w:val="20"/>
                <w:szCs w:val="20"/>
              </w:rPr>
            </w:pPr>
          </w:p>
        </w:tc>
        <w:tc>
          <w:tcPr>
            <w:tcW w:w="6007" w:type="dxa"/>
          </w:tcPr>
          <w:p w14:paraId="229467EE" w14:textId="77777777" w:rsidR="00C93C30" w:rsidRPr="00146876" w:rsidRDefault="00C93C30" w:rsidP="00BA32E2">
            <w:pPr>
              <w:spacing w:after="120"/>
              <w:rPr>
                <w:rFonts w:cs="Times New Roman"/>
                <w:sz w:val="20"/>
                <w:szCs w:val="20"/>
              </w:rPr>
            </w:pPr>
          </w:p>
        </w:tc>
      </w:tr>
      <w:tr w:rsidR="00C93C30" w:rsidRPr="00146876" w14:paraId="6D13C6BB" w14:textId="77777777" w:rsidTr="005C18AB">
        <w:tc>
          <w:tcPr>
            <w:tcW w:w="468" w:type="dxa"/>
            <w:vMerge/>
            <w:shd w:val="clear" w:color="auto" w:fill="D9D9D9" w:themeFill="background1" w:themeFillShade="D9"/>
          </w:tcPr>
          <w:p w14:paraId="3B0BFABF" w14:textId="77777777" w:rsidR="00C93C30" w:rsidRPr="00146876" w:rsidRDefault="00C93C30" w:rsidP="00BA32E2">
            <w:pPr>
              <w:spacing w:after="120"/>
              <w:rPr>
                <w:rFonts w:cs="Times New Roman"/>
                <w:b/>
                <w:sz w:val="20"/>
                <w:szCs w:val="20"/>
              </w:rPr>
            </w:pPr>
          </w:p>
        </w:tc>
        <w:tc>
          <w:tcPr>
            <w:tcW w:w="3510" w:type="dxa"/>
            <w:shd w:val="clear" w:color="auto" w:fill="7030A0"/>
          </w:tcPr>
          <w:p w14:paraId="559F3C9D" w14:textId="77777777" w:rsidR="00C93C30" w:rsidRPr="00146876" w:rsidRDefault="00C93C30" w:rsidP="00BA32E2">
            <w:pPr>
              <w:spacing w:after="120"/>
              <w:rPr>
                <w:rFonts w:cs="Times New Roman"/>
                <w:b/>
                <w:color w:val="FFFFFF" w:themeColor="background1"/>
                <w:sz w:val="20"/>
                <w:szCs w:val="20"/>
              </w:rPr>
            </w:pPr>
            <w:r w:rsidRPr="00146876">
              <w:rPr>
                <w:rFonts w:cs="Times New Roman"/>
                <w:b/>
                <w:color w:val="FFFFFF" w:themeColor="background1"/>
                <w:sz w:val="20"/>
                <w:szCs w:val="20"/>
              </w:rPr>
              <w:t>Course Faculty Information</w:t>
            </w:r>
          </w:p>
        </w:tc>
        <w:tc>
          <w:tcPr>
            <w:tcW w:w="8707" w:type="dxa"/>
            <w:gridSpan w:val="2"/>
            <w:shd w:val="clear" w:color="auto" w:fill="7030A0"/>
          </w:tcPr>
          <w:p w14:paraId="58E53AF6" w14:textId="77777777" w:rsidR="00C93C30" w:rsidRPr="00146876" w:rsidRDefault="00C93C30" w:rsidP="005C18AB">
            <w:pPr>
              <w:spacing w:after="120"/>
              <w:rPr>
                <w:rFonts w:cs="Times New Roman"/>
                <w:b/>
                <w:color w:val="FFFFFF" w:themeColor="background1"/>
                <w:sz w:val="20"/>
                <w:szCs w:val="20"/>
              </w:rPr>
            </w:pPr>
            <w:r w:rsidRPr="00146876">
              <w:rPr>
                <w:rFonts w:cs="Times New Roman"/>
                <w:b/>
                <w:color w:val="FFFFFF" w:themeColor="background1"/>
                <w:sz w:val="20"/>
                <w:szCs w:val="20"/>
              </w:rPr>
              <w:t>GCU</w:t>
            </w:r>
          </w:p>
        </w:tc>
      </w:tr>
      <w:tr w:rsidR="00C93C30" w:rsidRPr="00146876" w14:paraId="701A8CAE" w14:textId="77777777" w:rsidTr="005C18AB">
        <w:trPr>
          <w:trHeight w:val="432"/>
        </w:trPr>
        <w:tc>
          <w:tcPr>
            <w:tcW w:w="468" w:type="dxa"/>
            <w:vMerge/>
          </w:tcPr>
          <w:p w14:paraId="2ABBEC32" w14:textId="77777777" w:rsidR="00C93C30" w:rsidRPr="00146876" w:rsidRDefault="00C93C30" w:rsidP="00BA32E2">
            <w:pPr>
              <w:spacing w:after="120"/>
              <w:rPr>
                <w:rFonts w:cs="Times New Roman"/>
                <w:sz w:val="20"/>
                <w:szCs w:val="20"/>
              </w:rPr>
            </w:pPr>
          </w:p>
        </w:tc>
        <w:tc>
          <w:tcPr>
            <w:tcW w:w="3510" w:type="dxa"/>
          </w:tcPr>
          <w:p w14:paraId="0661022D" w14:textId="77777777" w:rsidR="00C93C30" w:rsidRPr="00146876" w:rsidRDefault="00C93C30" w:rsidP="00BA32E2">
            <w:pPr>
              <w:spacing w:after="120"/>
              <w:rPr>
                <w:rFonts w:cs="Times New Roman"/>
                <w:sz w:val="20"/>
                <w:szCs w:val="20"/>
              </w:rPr>
            </w:pPr>
            <w:r w:rsidRPr="00146876">
              <w:rPr>
                <w:rFonts w:cs="Times New Roman"/>
                <w:sz w:val="20"/>
                <w:szCs w:val="20"/>
              </w:rPr>
              <w:t>Name:</w:t>
            </w:r>
          </w:p>
        </w:tc>
        <w:tc>
          <w:tcPr>
            <w:tcW w:w="8707" w:type="dxa"/>
            <w:gridSpan w:val="2"/>
          </w:tcPr>
          <w:p w14:paraId="529D1AD0" w14:textId="6779B047" w:rsidR="00C93C30" w:rsidRPr="00146876" w:rsidRDefault="00C93C30" w:rsidP="00BA32E2">
            <w:pPr>
              <w:spacing w:after="120"/>
              <w:rPr>
                <w:rFonts w:cs="Times New Roman"/>
                <w:sz w:val="20"/>
                <w:szCs w:val="20"/>
              </w:rPr>
            </w:pPr>
          </w:p>
        </w:tc>
      </w:tr>
      <w:tr w:rsidR="00C93C30" w:rsidRPr="00146876" w14:paraId="3C98FD32" w14:textId="77777777" w:rsidTr="005C18AB">
        <w:trPr>
          <w:trHeight w:val="432"/>
        </w:trPr>
        <w:tc>
          <w:tcPr>
            <w:tcW w:w="468" w:type="dxa"/>
            <w:vMerge/>
          </w:tcPr>
          <w:p w14:paraId="4593D75C" w14:textId="77777777" w:rsidR="00C93C30" w:rsidRPr="00146876" w:rsidRDefault="00C93C30" w:rsidP="00BA32E2">
            <w:pPr>
              <w:spacing w:after="120"/>
              <w:rPr>
                <w:rFonts w:cs="Times New Roman"/>
                <w:sz w:val="20"/>
                <w:szCs w:val="20"/>
              </w:rPr>
            </w:pPr>
          </w:p>
        </w:tc>
        <w:tc>
          <w:tcPr>
            <w:tcW w:w="3510" w:type="dxa"/>
          </w:tcPr>
          <w:p w14:paraId="53B9D0D8" w14:textId="77777777" w:rsidR="00C93C30" w:rsidRPr="00146876" w:rsidRDefault="00C93C30" w:rsidP="00BA32E2">
            <w:pPr>
              <w:spacing w:after="120"/>
              <w:rPr>
                <w:rFonts w:cs="Times New Roman"/>
                <w:sz w:val="20"/>
                <w:szCs w:val="20"/>
              </w:rPr>
            </w:pPr>
            <w:r w:rsidRPr="00146876">
              <w:rPr>
                <w:rFonts w:cs="Times New Roman"/>
                <w:sz w:val="20"/>
                <w:szCs w:val="20"/>
              </w:rPr>
              <w:t>E-mail:</w:t>
            </w:r>
          </w:p>
        </w:tc>
        <w:tc>
          <w:tcPr>
            <w:tcW w:w="2700" w:type="dxa"/>
          </w:tcPr>
          <w:p w14:paraId="1A8DC1F1" w14:textId="10610423" w:rsidR="00C93C30" w:rsidRPr="00146876" w:rsidRDefault="00C93C30" w:rsidP="00BA32E2">
            <w:pPr>
              <w:spacing w:after="120"/>
              <w:rPr>
                <w:rFonts w:cs="Times New Roman"/>
                <w:sz w:val="20"/>
                <w:szCs w:val="20"/>
              </w:rPr>
            </w:pPr>
          </w:p>
        </w:tc>
        <w:tc>
          <w:tcPr>
            <w:tcW w:w="6007" w:type="dxa"/>
          </w:tcPr>
          <w:p w14:paraId="4B55FB5D" w14:textId="77777777" w:rsidR="00C93C30" w:rsidRPr="00146876" w:rsidRDefault="00C93C30" w:rsidP="00BA32E2">
            <w:pPr>
              <w:spacing w:after="120"/>
              <w:rPr>
                <w:rFonts w:cs="Times New Roman"/>
                <w:sz w:val="20"/>
                <w:szCs w:val="20"/>
              </w:rPr>
            </w:pPr>
          </w:p>
        </w:tc>
      </w:tr>
      <w:tr w:rsidR="00C93C30" w:rsidRPr="00146876" w14:paraId="2AAD926D" w14:textId="77777777" w:rsidTr="005C18AB">
        <w:trPr>
          <w:trHeight w:val="432"/>
        </w:trPr>
        <w:tc>
          <w:tcPr>
            <w:tcW w:w="468" w:type="dxa"/>
            <w:vMerge/>
          </w:tcPr>
          <w:p w14:paraId="54363BE8" w14:textId="77777777" w:rsidR="00C93C30" w:rsidRPr="00146876" w:rsidRDefault="00C93C30" w:rsidP="00BA32E2">
            <w:pPr>
              <w:spacing w:after="120"/>
              <w:rPr>
                <w:rFonts w:cs="Times New Roman"/>
                <w:sz w:val="20"/>
                <w:szCs w:val="20"/>
              </w:rPr>
            </w:pPr>
          </w:p>
        </w:tc>
        <w:tc>
          <w:tcPr>
            <w:tcW w:w="3510" w:type="dxa"/>
          </w:tcPr>
          <w:p w14:paraId="3FA51DD4" w14:textId="77777777" w:rsidR="00C93C30" w:rsidRPr="00146876" w:rsidRDefault="00C93C30" w:rsidP="00BA32E2">
            <w:pPr>
              <w:spacing w:after="120"/>
              <w:rPr>
                <w:rFonts w:cs="Times New Roman"/>
                <w:sz w:val="20"/>
                <w:szCs w:val="20"/>
              </w:rPr>
            </w:pPr>
            <w:r w:rsidRPr="00146876">
              <w:rPr>
                <w:rFonts w:cs="Times New Roman"/>
                <w:sz w:val="20"/>
                <w:szCs w:val="20"/>
              </w:rPr>
              <w:t>Phone Number:</w:t>
            </w:r>
          </w:p>
        </w:tc>
        <w:tc>
          <w:tcPr>
            <w:tcW w:w="2700" w:type="dxa"/>
          </w:tcPr>
          <w:p w14:paraId="3C763318" w14:textId="25137629" w:rsidR="00C93C30" w:rsidRPr="00146876" w:rsidRDefault="00C93C30" w:rsidP="00BA32E2">
            <w:pPr>
              <w:spacing w:after="120"/>
              <w:rPr>
                <w:rFonts w:cs="Times New Roman"/>
                <w:sz w:val="20"/>
                <w:szCs w:val="20"/>
              </w:rPr>
            </w:pPr>
          </w:p>
        </w:tc>
        <w:tc>
          <w:tcPr>
            <w:tcW w:w="6007" w:type="dxa"/>
          </w:tcPr>
          <w:p w14:paraId="1D92FAD5" w14:textId="77777777" w:rsidR="00C93C30" w:rsidRPr="00146876" w:rsidRDefault="00C93C30" w:rsidP="00BA32E2">
            <w:pPr>
              <w:spacing w:after="120"/>
              <w:rPr>
                <w:rFonts w:cs="Times New Roman"/>
                <w:sz w:val="20"/>
                <w:szCs w:val="20"/>
              </w:rPr>
            </w:pPr>
          </w:p>
        </w:tc>
      </w:tr>
      <w:tr w:rsidR="00C93C30" w:rsidRPr="00146876" w14:paraId="6AAE73CC" w14:textId="77777777" w:rsidTr="005C18AB">
        <w:tc>
          <w:tcPr>
            <w:tcW w:w="468" w:type="dxa"/>
            <w:vMerge/>
            <w:shd w:val="clear" w:color="auto" w:fill="D9D9D9" w:themeFill="background1" w:themeFillShade="D9"/>
          </w:tcPr>
          <w:p w14:paraId="5FD7194A" w14:textId="77777777" w:rsidR="00C93C30" w:rsidRPr="00146876" w:rsidRDefault="00C93C30" w:rsidP="00BA32E2">
            <w:pPr>
              <w:spacing w:after="120"/>
              <w:rPr>
                <w:rFonts w:cs="Times New Roman"/>
                <w:b/>
                <w:sz w:val="20"/>
                <w:szCs w:val="20"/>
              </w:rPr>
            </w:pPr>
          </w:p>
        </w:tc>
        <w:tc>
          <w:tcPr>
            <w:tcW w:w="3510" w:type="dxa"/>
            <w:shd w:val="clear" w:color="auto" w:fill="7030A0"/>
          </w:tcPr>
          <w:p w14:paraId="59F226D7" w14:textId="0941EF10" w:rsidR="00C93C30" w:rsidRPr="00146876" w:rsidRDefault="00FF39F1" w:rsidP="00BA32E2">
            <w:pPr>
              <w:spacing w:after="120"/>
              <w:rPr>
                <w:rFonts w:cs="Times New Roman"/>
                <w:b/>
                <w:color w:val="FFFFFF" w:themeColor="background1"/>
                <w:sz w:val="20"/>
                <w:szCs w:val="20"/>
              </w:rPr>
            </w:pPr>
            <w:r w:rsidRPr="00146876">
              <w:rPr>
                <w:rFonts w:cs="Times New Roman"/>
                <w:b/>
                <w:color w:val="FFFFFF" w:themeColor="background1"/>
                <w:sz w:val="20"/>
                <w:szCs w:val="20"/>
              </w:rPr>
              <w:t>Practicum Preceptor</w:t>
            </w:r>
            <w:r w:rsidR="00C93C30" w:rsidRPr="00146876">
              <w:rPr>
                <w:rFonts w:cs="Times New Roman"/>
                <w:b/>
                <w:color w:val="FFFFFF" w:themeColor="background1"/>
                <w:sz w:val="20"/>
                <w:szCs w:val="20"/>
              </w:rPr>
              <w:t xml:space="preserve"> Information</w:t>
            </w:r>
          </w:p>
        </w:tc>
        <w:tc>
          <w:tcPr>
            <w:tcW w:w="8707" w:type="dxa"/>
            <w:gridSpan w:val="2"/>
            <w:shd w:val="clear" w:color="auto" w:fill="7030A0"/>
          </w:tcPr>
          <w:p w14:paraId="39C8E2B8" w14:textId="77777777" w:rsidR="00C93C30" w:rsidRPr="00146876" w:rsidRDefault="00C93C30" w:rsidP="005C18AB">
            <w:pPr>
              <w:spacing w:after="120"/>
              <w:rPr>
                <w:rFonts w:cs="Times New Roman"/>
                <w:b/>
                <w:color w:val="FFFFFF" w:themeColor="background1"/>
                <w:sz w:val="20"/>
                <w:szCs w:val="20"/>
              </w:rPr>
            </w:pPr>
            <w:r w:rsidRPr="00146876">
              <w:rPr>
                <w:rFonts w:cs="Times New Roman"/>
                <w:b/>
                <w:color w:val="FFFFFF" w:themeColor="background1"/>
                <w:sz w:val="20"/>
                <w:szCs w:val="20"/>
              </w:rPr>
              <w:t>Practice Setting</w:t>
            </w:r>
          </w:p>
        </w:tc>
      </w:tr>
      <w:tr w:rsidR="00C93C30" w:rsidRPr="00146876" w14:paraId="000CAB96" w14:textId="77777777" w:rsidTr="005C18AB">
        <w:trPr>
          <w:trHeight w:val="432"/>
        </w:trPr>
        <w:tc>
          <w:tcPr>
            <w:tcW w:w="468" w:type="dxa"/>
            <w:vMerge/>
          </w:tcPr>
          <w:p w14:paraId="419D59D6" w14:textId="77777777" w:rsidR="00C93C30" w:rsidRPr="00146876" w:rsidRDefault="00C93C30" w:rsidP="00BA32E2">
            <w:pPr>
              <w:spacing w:after="120"/>
              <w:rPr>
                <w:rFonts w:cs="Times New Roman"/>
                <w:sz w:val="20"/>
                <w:szCs w:val="20"/>
              </w:rPr>
            </w:pPr>
          </w:p>
        </w:tc>
        <w:tc>
          <w:tcPr>
            <w:tcW w:w="3510" w:type="dxa"/>
          </w:tcPr>
          <w:p w14:paraId="4C8C42D4" w14:textId="77777777" w:rsidR="00C93C30" w:rsidRPr="00146876" w:rsidRDefault="00C93C30" w:rsidP="00BA32E2">
            <w:pPr>
              <w:spacing w:after="120"/>
              <w:rPr>
                <w:rFonts w:cs="Times New Roman"/>
                <w:sz w:val="20"/>
                <w:szCs w:val="20"/>
              </w:rPr>
            </w:pPr>
            <w:r w:rsidRPr="00146876">
              <w:rPr>
                <w:rFonts w:cs="Times New Roman"/>
                <w:sz w:val="20"/>
                <w:szCs w:val="20"/>
              </w:rPr>
              <w:t>Name:</w:t>
            </w:r>
          </w:p>
        </w:tc>
        <w:tc>
          <w:tcPr>
            <w:tcW w:w="8707" w:type="dxa"/>
            <w:gridSpan w:val="2"/>
          </w:tcPr>
          <w:p w14:paraId="3BECA1EC" w14:textId="11E086DB" w:rsidR="00C93C30" w:rsidRPr="00146876" w:rsidRDefault="00C93C30" w:rsidP="00BA32E2">
            <w:pPr>
              <w:spacing w:after="120"/>
              <w:rPr>
                <w:rFonts w:cs="Times New Roman"/>
                <w:sz w:val="20"/>
                <w:szCs w:val="20"/>
              </w:rPr>
            </w:pPr>
          </w:p>
        </w:tc>
      </w:tr>
      <w:tr w:rsidR="00C93C30" w:rsidRPr="00146876" w14:paraId="5C9E16CA" w14:textId="77777777" w:rsidTr="005C18AB">
        <w:trPr>
          <w:trHeight w:val="432"/>
        </w:trPr>
        <w:tc>
          <w:tcPr>
            <w:tcW w:w="468" w:type="dxa"/>
            <w:vMerge/>
          </w:tcPr>
          <w:p w14:paraId="011F4C99" w14:textId="77777777" w:rsidR="00C93C30" w:rsidRPr="00146876" w:rsidRDefault="00C93C30" w:rsidP="00BA32E2">
            <w:pPr>
              <w:spacing w:after="120"/>
              <w:rPr>
                <w:rFonts w:cs="Times New Roman"/>
                <w:sz w:val="20"/>
                <w:szCs w:val="20"/>
              </w:rPr>
            </w:pPr>
          </w:p>
        </w:tc>
        <w:tc>
          <w:tcPr>
            <w:tcW w:w="3510" w:type="dxa"/>
          </w:tcPr>
          <w:p w14:paraId="28CA386A" w14:textId="77777777" w:rsidR="00C93C30" w:rsidRPr="00146876" w:rsidRDefault="00C93C30" w:rsidP="00BA32E2">
            <w:pPr>
              <w:spacing w:after="120"/>
              <w:rPr>
                <w:rFonts w:cs="Times New Roman"/>
                <w:sz w:val="20"/>
                <w:szCs w:val="20"/>
              </w:rPr>
            </w:pPr>
            <w:r w:rsidRPr="00146876">
              <w:rPr>
                <w:rFonts w:cs="Times New Roman"/>
                <w:sz w:val="20"/>
                <w:szCs w:val="20"/>
              </w:rPr>
              <w:t>E-mail:</w:t>
            </w:r>
          </w:p>
        </w:tc>
        <w:tc>
          <w:tcPr>
            <w:tcW w:w="2700" w:type="dxa"/>
          </w:tcPr>
          <w:p w14:paraId="70E30FCB" w14:textId="6D70295C" w:rsidR="00C93C30" w:rsidRPr="00146876" w:rsidRDefault="00C93C30" w:rsidP="00BA32E2">
            <w:pPr>
              <w:spacing w:after="120"/>
              <w:rPr>
                <w:rFonts w:cs="Times New Roman"/>
                <w:sz w:val="20"/>
                <w:szCs w:val="20"/>
              </w:rPr>
            </w:pPr>
          </w:p>
        </w:tc>
        <w:tc>
          <w:tcPr>
            <w:tcW w:w="6007" w:type="dxa"/>
          </w:tcPr>
          <w:p w14:paraId="51E1C060" w14:textId="77777777" w:rsidR="00C93C30" w:rsidRPr="00146876" w:rsidRDefault="00C93C30" w:rsidP="00BA32E2">
            <w:pPr>
              <w:spacing w:after="120"/>
              <w:rPr>
                <w:rFonts w:cs="Times New Roman"/>
                <w:sz w:val="20"/>
                <w:szCs w:val="20"/>
              </w:rPr>
            </w:pPr>
          </w:p>
        </w:tc>
      </w:tr>
      <w:tr w:rsidR="00C93C30" w:rsidRPr="00146876" w14:paraId="479A41F0" w14:textId="77777777" w:rsidTr="005C18AB">
        <w:trPr>
          <w:trHeight w:val="432"/>
        </w:trPr>
        <w:tc>
          <w:tcPr>
            <w:tcW w:w="468" w:type="dxa"/>
            <w:vMerge/>
          </w:tcPr>
          <w:p w14:paraId="37DD1D26" w14:textId="77777777" w:rsidR="00C93C30" w:rsidRPr="00146876" w:rsidRDefault="00C93C30" w:rsidP="00BA32E2">
            <w:pPr>
              <w:spacing w:after="120"/>
              <w:rPr>
                <w:rFonts w:cs="Times New Roman"/>
                <w:sz w:val="20"/>
                <w:szCs w:val="20"/>
              </w:rPr>
            </w:pPr>
          </w:p>
        </w:tc>
        <w:tc>
          <w:tcPr>
            <w:tcW w:w="3510" w:type="dxa"/>
          </w:tcPr>
          <w:p w14:paraId="38B40582" w14:textId="77777777" w:rsidR="00C93C30" w:rsidRPr="00146876" w:rsidRDefault="00C93C30" w:rsidP="00BA32E2">
            <w:pPr>
              <w:spacing w:after="120"/>
              <w:rPr>
                <w:rFonts w:cs="Times New Roman"/>
                <w:sz w:val="20"/>
                <w:szCs w:val="20"/>
              </w:rPr>
            </w:pPr>
            <w:r w:rsidRPr="00146876">
              <w:rPr>
                <w:rFonts w:cs="Times New Roman"/>
                <w:sz w:val="20"/>
                <w:szCs w:val="20"/>
              </w:rPr>
              <w:t>Phone Number:</w:t>
            </w:r>
          </w:p>
        </w:tc>
        <w:tc>
          <w:tcPr>
            <w:tcW w:w="2700" w:type="dxa"/>
          </w:tcPr>
          <w:p w14:paraId="6D4429BC" w14:textId="4A1C7E1E" w:rsidR="00C93C30" w:rsidRPr="00146876" w:rsidRDefault="00C93C30" w:rsidP="00BA32E2">
            <w:pPr>
              <w:spacing w:after="120"/>
              <w:rPr>
                <w:rFonts w:cs="Times New Roman"/>
                <w:sz w:val="20"/>
                <w:szCs w:val="20"/>
              </w:rPr>
            </w:pPr>
          </w:p>
        </w:tc>
        <w:tc>
          <w:tcPr>
            <w:tcW w:w="6007" w:type="dxa"/>
          </w:tcPr>
          <w:p w14:paraId="6B020582" w14:textId="77777777" w:rsidR="00C93C30" w:rsidRPr="00146876" w:rsidRDefault="00C93C30" w:rsidP="00BA32E2">
            <w:pPr>
              <w:spacing w:after="120"/>
              <w:rPr>
                <w:rFonts w:cs="Times New Roman"/>
                <w:sz w:val="20"/>
                <w:szCs w:val="20"/>
              </w:rPr>
            </w:pPr>
          </w:p>
        </w:tc>
      </w:tr>
    </w:tbl>
    <w:p w14:paraId="73EAA75E" w14:textId="0C23B717" w:rsidR="00FE174A" w:rsidRPr="00146876" w:rsidRDefault="00FE174A" w:rsidP="00400A53">
      <w:pPr>
        <w:spacing w:after="120"/>
        <w:rPr>
          <w:sz w:val="20"/>
          <w:szCs w:val="20"/>
        </w:rPr>
      </w:pPr>
    </w:p>
    <w:p w14:paraId="51339D3C" w14:textId="77777777" w:rsidR="00FE174A" w:rsidRPr="00146876" w:rsidRDefault="00FE174A" w:rsidP="00400A53">
      <w:pPr>
        <w:spacing w:after="120"/>
        <w:rPr>
          <w:sz w:val="20"/>
          <w:szCs w:val="20"/>
        </w:rPr>
      </w:pPr>
    </w:p>
    <w:p w14:paraId="046F986D" w14:textId="77777777" w:rsidR="00FE174A" w:rsidRPr="00146876" w:rsidRDefault="00FE174A" w:rsidP="00400A53">
      <w:pPr>
        <w:spacing w:after="120"/>
        <w:rPr>
          <w:sz w:val="20"/>
          <w:szCs w:val="20"/>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3240"/>
        <w:gridCol w:w="1170"/>
        <w:gridCol w:w="1980"/>
        <w:gridCol w:w="2430"/>
        <w:gridCol w:w="1620"/>
      </w:tblGrid>
      <w:tr w:rsidR="00D705C7" w:rsidRPr="00146876" w14:paraId="2A2E82B6" w14:textId="77777777" w:rsidTr="00AF0B73">
        <w:tc>
          <w:tcPr>
            <w:tcW w:w="2335" w:type="dxa"/>
            <w:shd w:val="clear" w:color="auto" w:fill="FFD966" w:themeFill="accent4" w:themeFillTint="99"/>
            <w:vAlign w:val="center"/>
          </w:tcPr>
          <w:p w14:paraId="6BAD12B1" w14:textId="0C568F86" w:rsidR="00D705C7" w:rsidRPr="00146876" w:rsidRDefault="00D705C7" w:rsidP="00D705C7">
            <w:pPr>
              <w:jc w:val="center"/>
              <w:rPr>
                <w:b/>
                <w:sz w:val="20"/>
                <w:szCs w:val="20"/>
              </w:rPr>
            </w:pPr>
            <w:r w:rsidRPr="00146876">
              <w:rPr>
                <w:b/>
                <w:sz w:val="20"/>
                <w:szCs w:val="20"/>
              </w:rPr>
              <w:lastRenderedPageBreak/>
              <w:t>Application-based Learning Course Assignments</w:t>
            </w:r>
          </w:p>
        </w:tc>
        <w:tc>
          <w:tcPr>
            <w:tcW w:w="3240" w:type="dxa"/>
            <w:shd w:val="clear" w:color="auto" w:fill="FFD966" w:themeFill="accent4" w:themeFillTint="99"/>
            <w:vAlign w:val="center"/>
          </w:tcPr>
          <w:p w14:paraId="4DC3281B" w14:textId="53B89806" w:rsidR="00D705C7" w:rsidRPr="00146876" w:rsidRDefault="00D705C7" w:rsidP="00D705C7">
            <w:pPr>
              <w:jc w:val="center"/>
              <w:rPr>
                <w:b/>
                <w:sz w:val="20"/>
                <w:szCs w:val="20"/>
              </w:rPr>
            </w:pPr>
            <w:r w:rsidRPr="00146876">
              <w:rPr>
                <w:b/>
                <w:sz w:val="20"/>
                <w:szCs w:val="20"/>
              </w:rPr>
              <w:t xml:space="preserve">List of Current Course Objectives </w:t>
            </w:r>
          </w:p>
        </w:tc>
        <w:tc>
          <w:tcPr>
            <w:tcW w:w="1170" w:type="dxa"/>
            <w:shd w:val="clear" w:color="auto" w:fill="FFD966" w:themeFill="accent4" w:themeFillTint="99"/>
            <w:vAlign w:val="center"/>
          </w:tcPr>
          <w:p w14:paraId="21E97377" w14:textId="77777777" w:rsidR="008701E3" w:rsidRPr="00146876" w:rsidRDefault="008701E3" w:rsidP="008701E3">
            <w:pPr>
              <w:jc w:val="center"/>
              <w:rPr>
                <w:b/>
                <w:sz w:val="20"/>
                <w:szCs w:val="20"/>
              </w:rPr>
            </w:pPr>
            <w:r w:rsidRPr="00146876">
              <w:rPr>
                <w:b/>
                <w:sz w:val="20"/>
                <w:szCs w:val="20"/>
              </w:rPr>
              <w:t>Assignment</w:t>
            </w:r>
          </w:p>
          <w:p w14:paraId="6F4B10FB" w14:textId="45A458C9" w:rsidR="00D705C7" w:rsidRPr="00146876" w:rsidRDefault="008701E3" w:rsidP="008701E3">
            <w:pPr>
              <w:jc w:val="center"/>
              <w:rPr>
                <w:b/>
                <w:sz w:val="20"/>
                <w:szCs w:val="20"/>
              </w:rPr>
            </w:pPr>
            <w:r w:rsidRPr="00146876">
              <w:rPr>
                <w:b/>
                <w:sz w:val="20"/>
                <w:szCs w:val="20"/>
              </w:rPr>
              <w:t xml:space="preserve">Date Due </w:t>
            </w:r>
          </w:p>
        </w:tc>
        <w:tc>
          <w:tcPr>
            <w:tcW w:w="1980" w:type="dxa"/>
            <w:shd w:val="clear" w:color="auto" w:fill="FFD966" w:themeFill="accent4" w:themeFillTint="99"/>
            <w:vAlign w:val="center"/>
          </w:tcPr>
          <w:p w14:paraId="4A81EBAD" w14:textId="77777777" w:rsidR="008701E3" w:rsidRPr="00146876" w:rsidRDefault="008701E3" w:rsidP="008701E3">
            <w:pPr>
              <w:jc w:val="center"/>
              <w:rPr>
                <w:b/>
                <w:sz w:val="20"/>
                <w:szCs w:val="20"/>
              </w:rPr>
            </w:pPr>
            <w:r w:rsidRPr="00146876">
              <w:rPr>
                <w:b/>
                <w:sz w:val="20"/>
                <w:szCs w:val="20"/>
              </w:rPr>
              <w:t>Self-Assessment:</w:t>
            </w:r>
          </w:p>
          <w:p w14:paraId="0A580596" w14:textId="77777777" w:rsidR="008701E3" w:rsidRPr="00146876" w:rsidRDefault="008701E3" w:rsidP="008701E3">
            <w:pPr>
              <w:jc w:val="center"/>
              <w:rPr>
                <w:b/>
                <w:sz w:val="20"/>
                <w:szCs w:val="20"/>
              </w:rPr>
            </w:pPr>
            <w:r w:rsidRPr="00146876">
              <w:rPr>
                <w:b/>
                <w:sz w:val="20"/>
                <w:szCs w:val="20"/>
              </w:rPr>
              <w:t xml:space="preserve">Programmatic Domains &amp; Competencies </w:t>
            </w:r>
          </w:p>
          <w:p w14:paraId="391408C0" w14:textId="6DDB0290" w:rsidR="00D705C7" w:rsidRPr="00146876" w:rsidRDefault="008701E3" w:rsidP="008701E3">
            <w:pPr>
              <w:jc w:val="center"/>
              <w:rPr>
                <w:b/>
                <w:sz w:val="20"/>
                <w:szCs w:val="20"/>
              </w:rPr>
            </w:pPr>
            <w:r w:rsidRPr="00146876">
              <w:rPr>
                <w:b/>
                <w:sz w:val="20"/>
                <w:szCs w:val="20"/>
              </w:rPr>
              <w:t>(see Appendix A)</w:t>
            </w:r>
          </w:p>
        </w:tc>
        <w:tc>
          <w:tcPr>
            <w:tcW w:w="2430" w:type="dxa"/>
            <w:shd w:val="clear" w:color="auto" w:fill="FFD966" w:themeFill="accent4" w:themeFillTint="99"/>
            <w:vAlign w:val="center"/>
          </w:tcPr>
          <w:p w14:paraId="36E0BBA9" w14:textId="37F7B7A9" w:rsidR="00D705C7" w:rsidRPr="00146876" w:rsidRDefault="00D705C7" w:rsidP="00D705C7">
            <w:pPr>
              <w:jc w:val="center"/>
              <w:rPr>
                <w:b/>
                <w:sz w:val="20"/>
                <w:szCs w:val="20"/>
              </w:rPr>
            </w:pPr>
            <w:r w:rsidRPr="00146876">
              <w:rPr>
                <w:b/>
                <w:sz w:val="20"/>
                <w:szCs w:val="20"/>
              </w:rPr>
              <w:t>Self-Assessment:</w:t>
            </w:r>
          </w:p>
          <w:p w14:paraId="668C1CE8" w14:textId="77777777" w:rsidR="00D705C7" w:rsidRPr="00146876" w:rsidRDefault="00D705C7" w:rsidP="00D705C7">
            <w:pPr>
              <w:jc w:val="center"/>
              <w:rPr>
                <w:b/>
                <w:sz w:val="20"/>
                <w:szCs w:val="20"/>
              </w:rPr>
            </w:pPr>
            <w:r w:rsidRPr="00146876">
              <w:rPr>
                <w:b/>
                <w:sz w:val="20"/>
                <w:szCs w:val="20"/>
              </w:rPr>
              <w:t>GCU RN-to-BSN</w:t>
            </w:r>
          </w:p>
          <w:p w14:paraId="00C885A0" w14:textId="4DE8486C" w:rsidR="00D705C7" w:rsidRPr="00146876" w:rsidRDefault="00D705C7" w:rsidP="00D705C7">
            <w:pPr>
              <w:jc w:val="center"/>
              <w:rPr>
                <w:b/>
                <w:sz w:val="20"/>
                <w:szCs w:val="20"/>
              </w:rPr>
            </w:pPr>
            <w:r w:rsidRPr="00146876">
              <w:rPr>
                <w:b/>
                <w:sz w:val="20"/>
                <w:szCs w:val="20"/>
              </w:rPr>
              <w:t>University M</w:t>
            </w:r>
            <w:r w:rsidR="008701E3" w:rsidRPr="00146876">
              <w:rPr>
                <w:b/>
                <w:sz w:val="20"/>
                <w:szCs w:val="20"/>
              </w:rPr>
              <w:t xml:space="preserve">ission Critical Competencies </w:t>
            </w:r>
          </w:p>
          <w:p w14:paraId="283DDA4E" w14:textId="35E64488" w:rsidR="00D705C7" w:rsidRPr="00146876" w:rsidRDefault="008701E3" w:rsidP="00D705C7">
            <w:pPr>
              <w:jc w:val="center"/>
              <w:rPr>
                <w:b/>
                <w:sz w:val="20"/>
                <w:szCs w:val="20"/>
              </w:rPr>
            </w:pPr>
            <w:r w:rsidRPr="00146876">
              <w:rPr>
                <w:b/>
                <w:sz w:val="20"/>
                <w:szCs w:val="20"/>
              </w:rPr>
              <w:t xml:space="preserve"> </w:t>
            </w:r>
            <w:r w:rsidR="00D705C7" w:rsidRPr="00146876">
              <w:rPr>
                <w:b/>
                <w:sz w:val="20"/>
                <w:szCs w:val="20"/>
              </w:rPr>
              <w:t>(see Appendix A)</w:t>
            </w:r>
          </w:p>
        </w:tc>
        <w:tc>
          <w:tcPr>
            <w:tcW w:w="1620" w:type="dxa"/>
            <w:shd w:val="clear" w:color="auto" w:fill="FFD966" w:themeFill="accent4" w:themeFillTint="99"/>
            <w:vAlign w:val="center"/>
          </w:tcPr>
          <w:p w14:paraId="67ECBCFF" w14:textId="77777777" w:rsidR="00D705C7" w:rsidRPr="00146876" w:rsidRDefault="00D705C7" w:rsidP="00D705C7">
            <w:pPr>
              <w:jc w:val="center"/>
              <w:rPr>
                <w:b/>
                <w:sz w:val="20"/>
                <w:szCs w:val="20"/>
              </w:rPr>
            </w:pPr>
            <w:r w:rsidRPr="00146876">
              <w:rPr>
                <w:b/>
                <w:sz w:val="20"/>
                <w:szCs w:val="20"/>
              </w:rPr>
              <w:t>Date</w:t>
            </w:r>
          </w:p>
          <w:p w14:paraId="001B7A9A" w14:textId="77777777" w:rsidR="00D705C7" w:rsidRPr="00146876" w:rsidRDefault="00D705C7" w:rsidP="00D705C7">
            <w:pPr>
              <w:jc w:val="center"/>
              <w:rPr>
                <w:b/>
                <w:sz w:val="20"/>
                <w:szCs w:val="20"/>
              </w:rPr>
            </w:pPr>
            <w:r w:rsidRPr="00146876">
              <w:rPr>
                <w:b/>
                <w:sz w:val="20"/>
                <w:szCs w:val="20"/>
              </w:rPr>
              <w:t>Assignment</w:t>
            </w:r>
          </w:p>
          <w:p w14:paraId="393B1201" w14:textId="77777777" w:rsidR="00D705C7" w:rsidRPr="00146876" w:rsidRDefault="00D705C7" w:rsidP="00D705C7">
            <w:pPr>
              <w:jc w:val="center"/>
              <w:rPr>
                <w:b/>
                <w:sz w:val="20"/>
                <w:szCs w:val="20"/>
              </w:rPr>
            </w:pPr>
            <w:r w:rsidRPr="00146876">
              <w:rPr>
                <w:b/>
                <w:sz w:val="20"/>
                <w:szCs w:val="20"/>
              </w:rPr>
              <w:t>Completed</w:t>
            </w:r>
          </w:p>
        </w:tc>
      </w:tr>
      <w:tr w:rsidR="00146876" w:rsidRPr="00146876" w14:paraId="17DDE0D6" w14:textId="77777777" w:rsidTr="00AF0B73">
        <w:tc>
          <w:tcPr>
            <w:tcW w:w="2335" w:type="dxa"/>
            <w:shd w:val="clear" w:color="auto" w:fill="auto"/>
          </w:tcPr>
          <w:p w14:paraId="0524A500" w14:textId="4123841B" w:rsidR="00146876" w:rsidRPr="00146876" w:rsidRDefault="00146876" w:rsidP="00146876">
            <w:pPr>
              <w:spacing w:after="120"/>
              <w:rPr>
                <w:b/>
                <w:sz w:val="20"/>
                <w:szCs w:val="20"/>
              </w:rPr>
            </w:pPr>
            <w:r w:rsidRPr="00146876">
              <w:rPr>
                <w:b/>
                <w:sz w:val="20"/>
                <w:szCs w:val="20"/>
              </w:rPr>
              <w:t>Topic One</w:t>
            </w:r>
          </w:p>
          <w:p w14:paraId="7A7C1417" w14:textId="77777777" w:rsidR="00146876" w:rsidRPr="00146876" w:rsidRDefault="00146876" w:rsidP="00146876">
            <w:pPr>
              <w:spacing w:after="120"/>
              <w:rPr>
                <w:b/>
                <w:sz w:val="20"/>
                <w:szCs w:val="20"/>
              </w:rPr>
            </w:pPr>
            <w:r w:rsidRPr="00146876">
              <w:rPr>
                <w:b/>
                <w:sz w:val="20"/>
                <w:szCs w:val="20"/>
              </w:rPr>
              <w:t>Professional Capstone and Practice Documentation</w:t>
            </w:r>
          </w:p>
          <w:p w14:paraId="36122C13" w14:textId="425F272F" w:rsidR="00146876" w:rsidRPr="00146876" w:rsidRDefault="00146876" w:rsidP="00146876">
            <w:pPr>
              <w:spacing w:after="120"/>
              <w:rPr>
                <w:b/>
                <w:sz w:val="20"/>
                <w:szCs w:val="20"/>
              </w:rPr>
            </w:pPr>
          </w:p>
          <w:p w14:paraId="12653B07" w14:textId="775BA364" w:rsidR="00146876" w:rsidRPr="00146876" w:rsidRDefault="00146876" w:rsidP="00146876">
            <w:pPr>
              <w:spacing w:after="120"/>
              <w:rPr>
                <w:b/>
                <w:sz w:val="20"/>
                <w:szCs w:val="20"/>
              </w:rPr>
            </w:pPr>
            <w:r w:rsidRPr="00146876">
              <w:rPr>
                <w:rStyle w:val="Strong"/>
                <w:color w:val="13242A"/>
                <w:sz w:val="20"/>
                <w:szCs w:val="20"/>
                <w:shd w:val="clear" w:color="auto" w:fill="FFFFFF"/>
              </w:rPr>
              <w:t>Professional Capstone and Practicum Reflective Journal and Scholarly Activities</w:t>
            </w:r>
          </w:p>
        </w:tc>
        <w:tc>
          <w:tcPr>
            <w:tcW w:w="3240" w:type="dxa"/>
          </w:tcPr>
          <w:p w14:paraId="36AB71AB" w14:textId="77777777" w:rsidR="00146876" w:rsidRPr="00146876" w:rsidRDefault="00146876" w:rsidP="00146876">
            <w:pPr>
              <w:spacing w:after="120"/>
              <w:rPr>
                <w:sz w:val="20"/>
                <w:szCs w:val="20"/>
              </w:rPr>
            </w:pPr>
          </w:p>
          <w:p w14:paraId="2C63F926" w14:textId="56DDCBAA" w:rsidR="00146876" w:rsidRPr="00146876" w:rsidRDefault="00146876" w:rsidP="00146876">
            <w:pPr>
              <w:pStyle w:val="ListParagraph"/>
              <w:numPr>
                <w:ilvl w:val="0"/>
                <w:numId w:val="32"/>
              </w:numPr>
              <w:spacing w:after="120"/>
              <w:rPr>
                <w:rFonts w:ascii="Times New Roman" w:hAnsi="Times New Roman"/>
              </w:rPr>
            </w:pPr>
            <w:r w:rsidRPr="00146876">
              <w:rPr>
                <w:rFonts w:ascii="Times New Roman" w:hAnsi="Times New Roman"/>
              </w:rPr>
              <w:t xml:space="preserve">Review </w:t>
            </w:r>
            <w:r w:rsidR="00F949A9">
              <w:rPr>
                <w:rFonts w:ascii="Times New Roman" w:hAnsi="Times New Roman"/>
                <w:color w:val="666666"/>
              </w:rPr>
              <w:t>evidence-based practice and demonstrate ability to ask critical</w:t>
            </w:r>
            <w:r w:rsidR="00A744DB">
              <w:rPr>
                <w:rFonts w:ascii="Times New Roman" w:hAnsi="Times New Roman"/>
                <w:color w:val="666666"/>
              </w:rPr>
              <w:t xml:space="preserve"> clinical question which is a key factor in evidence-based p</w:t>
            </w:r>
            <w:r w:rsidRPr="00146876">
              <w:rPr>
                <w:rFonts w:ascii="Times New Roman" w:hAnsi="Times New Roman"/>
                <w:color w:val="666666"/>
              </w:rPr>
              <w:t>ractice</w:t>
            </w:r>
            <w:r w:rsidRPr="00146876">
              <w:rPr>
                <w:rFonts w:ascii="Times New Roman" w:hAnsi="Times New Roman"/>
              </w:rPr>
              <w:t>.</w:t>
            </w:r>
          </w:p>
          <w:p w14:paraId="2891C332" w14:textId="12894B14" w:rsidR="00146876" w:rsidRPr="00146876" w:rsidRDefault="00146876" w:rsidP="00146876">
            <w:pPr>
              <w:pStyle w:val="ListParagraph"/>
              <w:numPr>
                <w:ilvl w:val="0"/>
                <w:numId w:val="32"/>
              </w:numPr>
              <w:spacing w:after="120"/>
              <w:rPr>
                <w:rFonts w:ascii="Times New Roman" w:hAnsi="Times New Roman"/>
              </w:rPr>
            </w:pPr>
            <w:r w:rsidRPr="00146876">
              <w:rPr>
                <w:rFonts w:ascii="Times New Roman" w:hAnsi="Times New Roman"/>
              </w:rPr>
              <w:t xml:space="preserve">Examine </w:t>
            </w:r>
            <w:r w:rsidR="00A744DB">
              <w:rPr>
                <w:rFonts w:ascii="Times New Roman" w:hAnsi="Times New Roman"/>
                <w:color w:val="666666"/>
              </w:rPr>
              <w:t xml:space="preserve">evidence-based </w:t>
            </w:r>
            <w:proofErr w:type="gramStart"/>
            <w:r w:rsidR="00A744DB">
              <w:rPr>
                <w:rFonts w:ascii="Times New Roman" w:hAnsi="Times New Roman"/>
                <w:color w:val="666666"/>
              </w:rPr>
              <w:t>practice .Examine</w:t>
            </w:r>
            <w:proofErr w:type="gramEnd"/>
            <w:r w:rsidR="00A744DB">
              <w:rPr>
                <w:rFonts w:ascii="Times New Roman" w:hAnsi="Times New Roman"/>
                <w:color w:val="666666"/>
              </w:rPr>
              <w:t xml:space="preserve"> the future of nursing as well as role of n</w:t>
            </w:r>
            <w:r w:rsidRPr="00146876">
              <w:rPr>
                <w:rFonts w:ascii="Times New Roman" w:hAnsi="Times New Roman"/>
                <w:color w:val="666666"/>
              </w:rPr>
              <w:t>urse.</w:t>
            </w:r>
          </w:p>
          <w:p w14:paraId="513DB7C7" w14:textId="373E07B4" w:rsidR="00146876" w:rsidRPr="00146876" w:rsidRDefault="00146876" w:rsidP="00146876">
            <w:pPr>
              <w:pStyle w:val="ListParagraph"/>
              <w:numPr>
                <w:ilvl w:val="0"/>
                <w:numId w:val="32"/>
              </w:numPr>
              <w:spacing w:after="120"/>
              <w:rPr>
                <w:rFonts w:ascii="Times New Roman" w:hAnsi="Times New Roman"/>
              </w:rPr>
            </w:pPr>
            <w:r w:rsidRPr="00146876">
              <w:rPr>
                <w:rFonts w:ascii="Times New Roman" w:hAnsi="Times New Roman"/>
              </w:rPr>
              <w:t>Determ</w:t>
            </w:r>
            <w:r w:rsidR="00F949A9">
              <w:rPr>
                <w:rFonts w:ascii="Times New Roman" w:hAnsi="Times New Roman"/>
              </w:rPr>
              <w:t>ine evidence-based practice and</w:t>
            </w:r>
            <w:r w:rsidRPr="00146876">
              <w:rPr>
                <w:rFonts w:ascii="Times New Roman" w:hAnsi="Times New Roman"/>
              </w:rPr>
              <w:t xml:space="preserve"> solutions that address the role of nursing.</w:t>
            </w:r>
          </w:p>
          <w:p w14:paraId="6D49DFF8" w14:textId="32E16C0A" w:rsidR="00146876" w:rsidRPr="00146876" w:rsidRDefault="00146876" w:rsidP="00146876">
            <w:pPr>
              <w:pStyle w:val="ListParagraph"/>
              <w:numPr>
                <w:ilvl w:val="0"/>
                <w:numId w:val="32"/>
              </w:numPr>
              <w:spacing w:after="120"/>
              <w:rPr>
                <w:rFonts w:ascii="Times New Roman" w:hAnsi="Times New Roman"/>
              </w:rPr>
            </w:pPr>
            <w:r w:rsidRPr="00146876">
              <w:rPr>
                <w:rFonts w:ascii="Times New Roman" w:hAnsi="Times New Roman"/>
              </w:rPr>
              <w:t xml:space="preserve">Examine </w:t>
            </w:r>
            <w:r w:rsidR="00F949A9">
              <w:rPr>
                <w:rFonts w:ascii="Times New Roman" w:hAnsi="Times New Roman"/>
                <w:color w:val="666666"/>
              </w:rPr>
              <w:t xml:space="preserve">evidence-based practice and demonstrate the ability to </w:t>
            </w:r>
            <w:r w:rsidRPr="00146876">
              <w:rPr>
                <w:rFonts w:ascii="Times New Roman" w:hAnsi="Times New Roman"/>
                <w:color w:val="666666"/>
              </w:rPr>
              <w:t>share the spirit of inquiry.</w:t>
            </w:r>
          </w:p>
          <w:p w14:paraId="43ADDCEB" w14:textId="77777777" w:rsidR="002110E4" w:rsidRPr="002110E4" w:rsidRDefault="00146876" w:rsidP="00146876">
            <w:pPr>
              <w:pStyle w:val="ListParagraph"/>
              <w:numPr>
                <w:ilvl w:val="0"/>
                <w:numId w:val="32"/>
              </w:numPr>
              <w:spacing w:after="120"/>
              <w:rPr>
                <w:rFonts w:ascii="Times New Roman" w:hAnsi="Times New Roman"/>
              </w:rPr>
            </w:pPr>
            <w:r w:rsidRPr="00146876">
              <w:rPr>
                <w:rFonts w:ascii="Times New Roman" w:hAnsi="Times New Roman"/>
              </w:rPr>
              <w:t xml:space="preserve">Explore </w:t>
            </w:r>
            <w:r w:rsidRPr="00146876">
              <w:rPr>
                <w:rFonts w:ascii="Times New Roman" w:hAnsi="Times New Roman"/>
                <w:color w:val="666666"/>
              </w:rPr>
              <w:t>adopting of evidence-based pract</w:t>
            </w:r>
            <w:r w:rsidR="00F949A9">
              <w:rPr>
                <w:rFonts w:ascii="Times New Roman" w:hAnsi="Times New Roman"/>
                <w:color w:val="666666"/>
              </w:rPr>
              <w:t xml:space="preserve">ice in clinical decision making. </w:t>
            </w:r>
          </w:p>
          <w:p w14:paraId="5A78FBED" w14:textId="3DA024BB" w:rsidR="00146876" w:rsidRPr="00146876" w:rsidRDefault="00F949A9" w:rsidP="00146876">
            <w:pPr>
              <w:pStyle w:val="ListParagraph"/>
              <w:numPr>
                <w:ilvl w:val="0"/>
                <w:numId w:val="32"/>
              </w:numPr>
              <w:spacing w:after="120"/>
              <w:rPr>
                <w:rFonts w:ascii="Times New Roman" w:hAnsi="Times New Roman"/>
              </w:rPr>
            </w:pPr>
            <w:r>
              <w:rPr>
                <w:rFonts w:ascii="Times New Roman" w:hAnsi="Times New Roman"/>
                <w:color w:val="666666"/>
              </w:rPr>
              <w:t>Explore</w:t>
            </w:r>
            <w:r w:rsidR="00146876" w:rsidRPr="00146876">
              <w:rPr>
                <w:rFonts w:ascii="Times New Roman" w:hAnsi="Times New Roman"/>
                <w:color w:val="666666"/>
              </w:rPr>
              <w:t xml:space="preserve"> nurses' perceptions, knowledge, and barriers.</w:t>
            </w:r>
          </w:p>
          <w:p w14:paraId="555959E1" w14:textId="0DAEEBE9" w:rsidR="00146876" w:rsidRPr="00146876" w:rsidRDefault="00146876" w:rsidP="00146876">
            <w:pPr>
              <w:spacing w:after="120"/>
              <w:ind w:left="360"/>
              <w:rPr>
                <w:sz w:val="20"/>
                <w:szCs w:val="20"/>
              </w:rPr>
            </w:pPr>
          </w:p>
        </w:tc>
        <w:tc>
          <w:tcPr>
            <w:tcW w:w="1170" w:type="dxa"/>
          </w:tcPr>
          <w:p w14:paraId="13305D60" w14:textId="77777777" w:rsidR="00146876" w:rsidRPr="00146876" w:rsidRDefault="00146876" w:rsidP="00146876">
            <w:pPr>
              <w:spacing w:after="120"/>
              <w:rPr>
                <w:sz w:val="20"/>
                <w:szCs w:val="20"/>
              </w:rPr>
            </w:pPr>
          </w:p>
          <w:p w14:paraId="21A95370" w14:textId="77777777" w:rsidR="00146876" w:rsidRPr="00146876" w:rsidRDefault="00146876" w:rsidP="00146876">
            <w:pPr>
              <w:spacing w:after="120"/>
              <w:rPr>
                <w:sz w:val="20"/>
                <w:szCs w:val="20"/>
              </w:rPr>
            </w:pPr>
          </w:p>
          <w:p w14:paraId="41961448" w14:textId="77777777" w:rsidR="00146876" w:rsidRPr="00146876" w:rsidRDefault="00146876" w:rsidP="00146876">
            <w:pPr>
              <w:spacing w:after="120"/>
              <w:rPr>
                <w:sz w:val="20"/>
                <w:szCs w:val="20"/>
              </w:rPr>
            </w:pPr>
            <w:r w:rsidRPr="00146876">
              <w:rPr>
                <w:sz w:val="20"/>
                <w:szCs w:val="20"/>
              </w:rPr>
              <w:t>10 hours</w:t>
            </w:r>
          </w:p>
          <w:p w14:paraId="2DF96346" w14:textId="77777777" w:rsidR="00146876" w:rsidRPr="00146876" w:rsidRDefault="00146876" w:rsidP="00146876">
            <w:pPr>
              <w:spacing w:after="120"/>
              <w:rPr>
                <w:sz w:val="20"/>
                <w:szCs w:val="20"/>
              </w:rPr>
            </w:pPr>
          </w:p>
          <w:p w14:paraId="5FD9FDCE" w14:textId="417BE6AD" w:rsidR="00146876" w:rsidRPr="00146876" w:rsidRDefault="00146876" w:rsidP="00146876">
            <w:pPr>
              <w:spacing w:after="120"/>
              <w:rPr>
                <w:sz w:val="20"/>
                <w:szCs w:val="20"/>
              </w:rPr>
            </w:pPr>
            <w:r w:rsidRPr="00146876">
              <w:rPr>
                <w:sz w:val="20"/>
                <w:szCs w:val="20"/>
              </w:rPr>
              <w:t>0</w:t>
            </w:r>
            <w:r w:rsidR="008F4DBE">
              <w:rPr>
                <w:sz w:val="20"/>
                <w:szCs w:val="20"/>
              </w:rPr>
              <w:t>2</w:t>
            </w:r>
            <w:r w:rsidRPr="00146876">
              <w:rPr>
                <w:sz w:val="20"/>
                <w:szCs w:val="20"/>
              </w:rPr>
              <w:t>/02/2020</w:t>
            </w:r>
          </w:p>
        </w:tc>
        <w:tc>
          <w:tcPr>
            <w:tcW w:w="1980" w:type="dxa"/>
            <w:shd w:val="clear" w:color="auto" w:fill="auto"/>
          </w:tcPr>
          <w:p w14:paraId="1E652AFE" w14:textId="24B09524" w:rsidR="00146876" w:rsidRPr="00146876" w:rsidRDefault="00146876" w:rsidP="00146876">
            <w:pPr>
              <w:pStyle w:val="NormalWeb"/>
              <w:spacing w:before="0" w:beforeAutospacing="0" w:after="120" w:afterAutospacing="0"/>
              <w:rPr>
                <w:sz w:val="20"/>
                <w:szCs w:val="20"/>
              </w:rPr>
            </w:pPr>
            <w:r w:rsidRPr="00146876">
              <w:rPr>
                <w:sz w:val="20"/>
                <w:szCs w:val="20"/>
              </w:rPr>
              <w:t xml:space="preserve">. </w:t>
            </w:r>
          </w:p>
          <w:p w14:paraId="7FC672BE" w14:textId="77777777" w:rsidR="00146876" w:rsidRPr="00146876" w:rsidRDefault="00146876" w:rsidP="00146876">
            <w:pPr>
              <w:pStyle w:val="Heading3"/>
              <w:rPr>
                <w:rFonts w:cs="Times New Roman"/>
                <w:sz w:val="20"/>
                <w:szCs w:val="20"/>
              </w:rPr>
            </w:pPr>
            <w:r w:rsidRPr="00146876">
              <w:rPr>
                <w:rFonts w:cs="Times New Roman"/>
                <w:sz w:val="20"/>
                <w:szCs w:val="20"/>
              </w:rPr>
              <w:t xml:space="preserve">Domain 1: Professional Role </w:t>
            </w:r>
          </w:p>
          <w:p w14:paraId="7B2CEA44" w14:textId="77777777" w:rsidR="00146876" w:rsidRPr="00146876" w:rsidRDefault="00146876" w:rsidP="00146876">
            <w:pPr>
              <w:spacing w:after="120"/>
              <w:rPr>
                <w:sz w:val="20"/>
                <w:szCs w:val="20"/>
              </w:rPr>
            </w:pPr>
            <w:r w:rsidRPr="00146876">
              <w:rPr>
                <w:sz w:val="20"/>
                <w:szCs w:val="20"/>
              </w:rPr>
              <w:t>Graduates of Grand Canyon University’s RN-BSN program will be able to incorporate professional values to advance the nursing profession through leadership skills, political involvement, and life-long learning.</w:t>
            </w:r>
          </w:p>
          <w:p w14:paraId="7C2F4548" w14:textId="78F73B6C" w:rsidR="00146876" w:rsidRPr="00146876" w:rsidRDefault="00146876" w:rsidP="00146876">
            <w:pPr>
              <w:spacing w:after="120"/>
              <w:rPr>
                <w:b/>
                <w:sz w:val="20"/>
                <w:szCs w:val="20"/>
              </w:rPr>
            </w:pPr>
            <w:r w:rsidRPr="00146876">
              <w:rPr>
                <w:b/>
                <w:sz w:val="20"/>
                <w:szCs w:val="20"/>
              </w:rPr>
              <w:t>Competencies</w:t>
            </w:r>
          </w:p>
          <w:p w14:paraId="0D17E5FF" w14:textId="77777777" w:rsidR="00146876" w:rsidRPr="00146876" w:rsidRDefault="00146876" w:rsidP="00146876">
            <w:pPr>
              <w:spacing w:after="120"/>
              <w:rPr>
                <w:sz w:val="20"/>
                <w:szCs w:val="20"/>
              </w:rPr>
            </w:pPr>
            <w:r w:rsidRPr="00146876">
              <w:rPr>
                <w:sz w:val="20"/>
                <w:szCs w:val="20"/>
              </w:rPr>
              <w:t>1.1</w:t>
            </w:r>
          </w:p>
          <w:p w14:paraId="4D3585D1" w14:textId="4F891E92" w:rsidR="00146876" w:rsidRPr="00146876" w:rsidRDefault="00146876" w:rsidP="00146876">
            <w:pPr>
              <w:spacing w:after="120"/>
              <w:rPr>
                <w:sz w:val="20"/>
                <w:szCs w:val="20"/>
              </w:rPr>
            </w:pPr>
            <w:r w:rsidRPr="00146876">
              <w:rPr>
                <w:sz w:val="20"/>
                <w:szCs w:val="20"/>
              </w:rPr>
              <w:t>1.2</w:t>
            </w:r>
          </w:p>
          <w:p w14:paraId="63A574CA" w14:textId="77777777" w:rsidR="00146876" w:rsidRPr="00146876" w:rsidRDefault="00146876" w:rsidP="00146876">
            <w:pPr>
              <w:spacing w:after="120"/>
              <w:rPr>
                <w:sz w:val="20"/>
                <w:szCs w:val="20"/>
              </w:rPr>
            </w:pPr>
            <w:r w:rsidRPr="00146876">
              <w:rPr>
                <w:sz w:val="20"/>
                <w:szCs w:val="20"/>
              </w:rPr>
              <w:t>2.3</w:t>
            </w:r>
          </w:p>
          <w:p w14:paraId="4FE2D382" w14:textId="77777777" w:rsidR="00146876" w:rsidRPr="00146876" w:rsidRDefault="00146876" w:rsidP="00146876">
            <w:pPr>
              <w:spacing w:after="120"/>
              <w:rPr>
                <w:sz w:val="20"/>
                <w:szCs w:val="20"/>
              </w:rPr>
            </w:pPr>
            <w:r w:rsidRPr="00146876">
              <w:rPr>
                <w:sz w:val="20"/>
                <w:szCs w:val="20"/>
              </w:rPr>
              <w:t xml:space="preserve">1. 4 </w:t>
            </w:r>
          </w:p>
          <w:p w14:paraId="12A58C98" w14:textId="414E28A8" w:rsidR="00146876" w:rsidRPr="00146876" w:rsidRDefault="00146876" w:rsidP="00146876">
            <w:pPr>
              <w:spacing w:after="120"/>
              <w:rPr>
                <w:sz w:val="20"/>
                <w:szCs w:val="20"/>
              </w:rPr>
            </w:pPr>
            <w:r w:rsidRPr="00146876">
              <w:rPr>
                <w:sz w:val="20"/>
                <w:szCs w:val="20"/>
              </w:rPr>
              <w:t xml:space="preserve">1.5 </w:t>
            </w:r>
          </w:p>
          <w:p w14:paraId="48EAA559" w14:textId="2BC72A11" w:rsidR="00146876" w:rsidRPr="00146876" w:rsidRDefault="00146876" w:rsidP="00146876">
            <w:pPr>
              <w:spacing w:after="120"/>
              <w:rPr>
                <w:sz w:val="20"/>
                <w:szCs w:val="20"/>
              </w:rPr>
            </w:pPr>
          </w:p>
        </w:tc>
        <w:tc>
          <w:tcPr>
            <w:tcW w:w="2430" w:type="dxa"/>
          </w:tcPr>
          <w:p w14:paraId="01BC249B"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MC1: Effective Communication: </w:t>
            </w:r>
            <w:r w:rsidRPr="00146876">
              <w:rPr>
                <w:sz w:val="20"/>
                <w:szCs w:val="20"/>
              </w:rPr>
              <w:t xml:space="preserve">Therapeutic communication is central to baccalaureate nursing practice. Students gain an understanding of their ethical responsibility and how verbal and written communication affects others intellectually and emotionally. Students begin to use nursing terminology and taxonomies within the practice of professional and therapeutic communication. Courses require students to write scholarly papers, prepare presentations, develop persuasive arguments, and engage in discussion that is clear, assertive, and respectful. </w:t>
            </w:r>
          </w:p>
          <w:p w14:paraId="29D4ECBB"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MC2: Critical Thinking: </w:t>
            </w:r>
            <w:r w:rsidRPr="00146876">
              <w:rPr>
                <w:sz w:val="20"/>
                <w:szCs w:val="20"/>
              </w:rPr>
              <w:t xml:space="preserve">Courses require students to use critical thinking skills by analyzing, synthesizing, and evaluating scientific evidence needed to improve patient outcomes and professional practice. </w:t>
            </w:r>
          </w:p>
          <w:p w14:paraId="688A9208"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MC4:</w:t>
            </w:r>
            <w:r w:rsidRPr="00146876">
              <w:rPr>
                <w:sz w:val="20"/>
                <w:szCs w:val="20"/>
              </w:rPr>
              <w:t xml:space="preserve"> </w:t>
            </w:r>
            <w:r w:rsidRPr="00146876">
              <w:rPr>
                <w:b/>
                <w:sz w:val="20"/>
                <w:szCs w:val="20"/>
              </w:rPr>
              <w:t xml:space="preserve">Global Awareness, Perspectives, and Ethics: </w:t>
            </w:r>
            <w:r w:rsidRPr="00146876">
              <w:rPr>
                <w:sz w:val="20"/>
                <w:szCs w:val="20"/>
              </w:rPr>
              <w:lastRenderedPageBreak/>
              <w:t xml:space="preserve">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14:paraId="2711346B"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MC5: Leadership: </w:t>
            </w:r>
            <w:r w:rsidRPr="00146876">
              <w:rPr>
                <w:sz w:val="20"/>
                <w:szCs w:val="20"/>
              </w:rPr>
              <w:t>Students are required to develop skills and knowledge associated with their professional role. Courses require students to develop self-leadership skills such as time management, setting priorities, self-control, and evaluation of their abilities and performance.</w:t>
            </w:r>
          </w:p>
          <w:p w14:paraId="6BF77B59" w14:textId="75E4E8C3" w:rsidR="00146876" w:rsidRPr="00146876" w:rsidRDefault="00146876" w:rsidP="00146876">
            <w:pPr>
              <w:rPr>
                <w:sz w:val="20"/>
                <w:szCs w:val="20"/>
              </w:rPr>
            </w:pPr>
          </w:p>
        </w:tc>
        <w:tc>
          <w:tcPr>
            <w:tcW w:w="1620" w:type="dxa"/>
          </w:tcPr>
          <w:p w14:paraId="1043E611" w14:textId="77777777" w:rsidR="00146876" w:rsidRPr="00146876" w:rsidRDefault="00146876" w:rsidP="00146876">
            <w:pPr>
              <w:spacing w:after="120"/>
              <w:rPr>
                <w:sz w:val="20"/>
                <w:szCs w:val="20"/>
              </w:rPr>
            </w:pPr>
          </w:p>
        </w:tc>
      </w:tr>
      <w:tr w:rsidR="00146876" w:rsidRPr="00146876" w14:paraId="63C5817E" w14:textId="77777777" w:rsidTr="00AF0B73">
        <w:tc>
          <w:tcPr>
            <w:tcW w:w="2335" w:type="dxa"/>
            <w:shd w:val="clear" w:color="auto" w:fill="auto"/>
          </w:tcPr>
          <w:p w14:paraId="281898D6" w14:textId="77777777" w:rsidR="00146876" w:rsidRPr="00146876" w:rsidRDefault="00146876" w:rsidP="00146876">
            <w:pPr>
              <w:spacing w:after="120"/>
              <w:rPr>
                <w:b/>
                <w:sz w:val="20"/>
                <w:szCs w:val="20"/>
              </w:rPr>
            </w:pPr>
            <w:r w:rsidRPr="00146876">
              <w:rPr>
                <w:b/>
                <w:sz w:val="20"/>
                <w:szCs w:val="20"/>
              </w:rPr>
              <w:t>Topic 2</w:t>
            </w:r>
          </w:p>
          <w:p w14:paraId="605E3F39" w14:textId="2FAD5813" w:rsidR="00146876" w:rsidRPr="00146876" w:rsidRDefault="00146876" w:rsidP="00146876">
            <w:pPr>
              <w:spacing w:after="120"/>
              <w:rPr>
                <w:b/>
                <w:sz w:val="20"/>
                <w:szCs w:val="20"/>
              </w:rPr>
            </w:pPr>
            <w:r w:rsidRPr="00146876">
              <w:rPr>
                <w:b/>
                <w:sz w:val="20"/>
                <w:szCs w:val="20"/>
              </w:rPr>
              <w:t>Topic Selection Approval Paper</w:t>
            </w:r>
          </w:p>
          <w:p w14:paraId="72A43EAA" w14:textId="77777777" w:rsidR="00146876" w:rsidRPr="00146876" w:rsidRDefault="00146876" w:rsidP="00146876">
            <w:pPr>
              <w:rPr>
                <w:b/>
                <w:sz w:val="20"/>
                <w:szCs w:val="20"/>
              </w:rPr>
            </w:pPr>
          </w:p>
          <w:p w14:paraId="5CD40F88" w14:textId="1AAC5E2D" w:rsidR="00146876" w:rsidRPr="00146876" w:rsidRDefault="00146876" w:rsidP="00146876">
            <w:pPr>
              <w:spacing w:after="120"/>
              <w:rPr>
                <w:b/>
                <w:sz w:val="20"/>
                <w:szCs w:val="20"/>
              </w:rPr>
            </w:pPr>
            <w:r w:rsidRPr="00146876">
              <w:rPr>
                <w:b/>
                <w:sz w:val="20"/>
                <w:szCs w:val="20"/>
              </w:rPr>
              <w:t>Reflection Journal Entry</w:t>
            </w:r>
          </w:p>
          <w:p w14:paraId="2FAD20ED" w14:textId="7B2A1074" w:rsidR="00146876" w:rsidRPr="00146876" w:rsidRDefault="00146876" w:rsidP="00146876">
            <w:pPr>
              <w:spacing w:after="120"/>
              <w:rPr>
                <w:b/>
                <w:sz w:val="20"/>
                <w:szCs w:val="20"/>
              </w:rPr>
            </w:pPr>
          </w:p>
        </w:tc>
        <w:tc>
          <w:tcPr>
            <w:tcW w:w="3240" w:type="dxa"/>
          </w:tcPr>
          <w:p w14:paraId="0E25760D" w14:textId="0E4F7B51" w:rsidR="00146876" w:rsidRPr="00146876" w:rsidRDefault="00146876" w:rsidP="00146876">
            <w:pPr>
              <w:pStyle w:val="ListParagraph"/>
              <w:numPr>
                <w:ilvl w:val="0"/>
                <w:numId w:val="33"/>
              </w:numPr>
              <w:spacing w:after="120"/>
              <w:rPr>
                <w:rFonts w:ascii="Times New Roman" w:hAnsi="Times New Roman"/>
              </w:rPr>
            </w:pPr>
            <w:r w:rsidRPr="00146876">
              <w:rPr>
                <w:rFonts w:ascii="Times New Roman" w:hAnsi="Times New Roman"/>
              </w:rPr>
              <w:t xml:space="preserve">Review </w:t>
            </w:r>
            <w:r w:rsidRPr="00146876">
              <w:rPr>
                <w:rFonts w:ascii="Times New Roman" w:hAnsi="Times New Roman"/>
                <w:color w:val="666666"/>
              </w:rPr>
              <w:t>evidence-based practice, step by step and demonstrate ability to ask the clinical question.</w:t>
            </w:r>
          </w:p>
          <w:p w14:paraId="293D15F1" w14:textId="77777777" w:rsidR="00146876" w:rsidRPr="00146876" w:rsidRDefault="00146876" w:rsidP="00146876">
            <w:pPr>
              <w:pStyle w:val="ListParagraph"/>
              <w:numPr>
                <w:ilvl w:val="0"/>
                <w:numId w:val="33"/>
              </w:numPr>
              <w:spacing w:after="120"/>
              <w:rPr>
                <w:rFonts w:ascii="Times New Roman" w:hAnsi="Times New Roman"/>
              </w:rPr>
            </w:pPr>
            <w:r w:rsidRPr="00146876">
              <w:rPr>
                <w:rFonts w:ascii="Times New Roman" w:hAnsi="Times New Roman"/>
              </w:rPr>
              <w:t xml:space="preserve">Examine </w:t>
            </w:r>
            <w:r w:rsidRPr="00146876">
              <w:rPr>
                <w:rFonts w:ascii="Times New Roman" w:hAnsi="Times New Roman"/>
                <w:color w:val="666666"/>
              </w:rPr>
              <w:t>evidence-based practice: Share the spirit of inquiry.</w:t>
            </w:r>
          </w:p>
          <w:p w14:paraId="5FD12277" w14:textId="3FAC37A9" w:rsidR="00146876" w:rsidRPr="00146876" w:rsidRDefault="00146876" w:rsidP="00146876">
            <w:pPr>
              <w:pStyle w:val="ListParagraph"/>
              <w:numPr>
                <w:ilvl w:val="0"/>
                <w:numId w:val="33"/>
              </w:numPr>
              <w:shd w:val="clear" w:color="auto" w:fill="FFFFFF"/>
              <w:rPr>
                <w:rFonts w:ascii="Times New Roman" w:hAnsi="Times New Roman"/>
                <w:color w:val="121212"/>
              </w:rPr>
            </w:pPr>
            <w:r w:rsidRPr="00146876">
              <w:rPr>
                <w:rFonts w:ascii="Times New Roman" w:hAnsi="Times New Roman"/>
                <w:color w:val="121212"/>
              </w:rPr>
              <w:t xml:space="preserve">Explore integrated comprehensive care. Analyze case study in </w:t>
            </w:r>
            <w:r w:rsidRPr="00146876">
              <w:rPr>
                <w:rFonts w:ascii="Times New Roman" w:hAnsi="Times New Roman"/>
                <w:color w:val="121212"/>
              </w:rPr>
              <w:lastRenderedPageBreak/>
              <w:t>nursing leadership and system transformation.</w:t>
            </w:r>
          </w:p>
          <w:p w14:paraId="0F15EEC6" w14:textId="2C489CC7" w:rsidR="00146876" w:rsidRPr="00146876" w:rsidRDefault="00146876" w:rsidP="00146876">
            <w:pPr>
              <w:pStyle w:val="ListParagraph"/>
              <w:numPr>
                <w:ilvl w:val="0"/>
                <w:numId w:val="33"/>
              </w:numPr>
              <w:spacing w:after="120"/>
              <w:rPr>
                <w:rFonts w:ascii="Times New Roman" w:hAnsi="Times New Roman"/>
              </w:rPr>
            </w:pPr>
            <w:r w:rsidRPr="00146876">
              <w:rPr>
                <w:rFonts w:ascii="Times New Roman" w:hAnsi="Times New Roman"/>
              </w:rPr>
              <w:t>Examine educational and community-based programs.</w:t>
            </w:r>
          </w:p>
          <w:p w14:paraId="3607303C" w14:textId="722460E5" w:rsidR="00146876" w:rsidRPr="00146876" w:rsidRDefault="00146876" w:rsidP="00146876">
            <w:pPr>
              <w:spacing w:after="120"/>
              <w:ind w:left="360"/>
              <w:rPr>
                <w:sz w:val="20"/>
                <w:szCs w:val="20"/>
              </w:rPr>
            </w:pPr>
          </w:p>
        </w:tc>
        <w:tc>
          <w:tcPr>
            <w:tcW w:w="1170" w:type="dxa"/>
          </w:tcPr>
          <w:p w14:paraId="7EAD3460" w14:textId="77777777" w:rsidR="00146876" w:rsidRPr="00146876" w:rsidRDefault="00146876" w:rsidP="00146876">
            <w:pPr>
              <w:spacing w:after="120"/>
              <w:rPr>
                <w:sz w:val="20"/>
                <w:szCs w:val="20"/>
              </w:rPr>
            </w:pPr>
            <w:r w:rsidRPr="00146876">
              <w:rPr>
                <w:sz w:val="20"/>
                <w:szCs w:val="20"/>
              </w:rPr>
              <w:lastRenderedPageBreak/>
              <w:t>10 Hours</w:t>
            </w:r>
          </w:p>
          <w:p w14:paraId="26055CCA" w14:textId="77777777" w:rsidR="00146876" w:rsidRPr="00146876" w:rsidRDefault="00146876" w:rsidP="00146876">
            <w:pPr>
              <w:spacing w:after="120"/>
              <w:rPr>
                <w:sz w:val="20"/>
                <w:szCs w:val="20"/>
              </w:rPr>
            </w:pPr>
          </w:p>
          <w:p w14:paraId="4CD23401" w14:textId="29B1FACF" w:rsidR="00146876" w:rsidRPr="00146876" w:rsidRDefault="000E109D" w:rsidP="00146876">
            <w:pPr>
              <w:spacing w:after="120"/>
              <w:rPr>
                <w:sz w:val="20"/>
                <w:szCs w:val="20"/>
              </w:rPr>
            </w:pPr>
            <w:r>
              <w:rPr>
                <w:sz w:val="20"/>
                <w:szCs w:val="20"/>
              </w:rPr>
              <w:t>02</w:t>
            </w:r>
            <w:r w:rsidR="00146876" w:rsidRPr="00146876">
              <w:rPr>
                <w:sz w:val="20"/>
                <w:szCs w:val="20"/>
              </w:rPr>
              <w:t>/0</w:t>
            </w:r>
            <w:r>
              <w:rPr>
                <w:sz w:val="20"/>
                <w:szCs w:val="20"/>
              </w:rPr>
              <w:t>9</w:t>
            </w:r>
            <w:r w:rsidR="00146876" w:rsidRPr="00146876">
              <w:rPr>
                <w:sz w:val="20"/>
                <w:szCs w:val="20"/>
              </w:rPr>
              <w:t>/2020</w:t>
            </w:r>
          </w:p>
        </w:tc>
        <w:tc>
          <w:tcPr>
            <w:tcW w:w="1980" w:type="dxa"/>
            <w:shd w:val="clear" w:color="auto" w:fill="auto"/>
          </w:tcPr>
          <w:p w14:paraId="7E3F8F76" w14:textId="77777777" w:rsidR="00146876" w:rsidRPr="00146876" w:rsidRDefault="00146876" w:rsidP="00146876">
            <w:pPr>
              <w:pStyle w:val="Heading3"/>
              <w:rPr>
                <w:rFonts w:cs="Times New Roman"/>
                <w:sz w:val="20"/>
                <w:szCs w:val="20"/>
              </w:rPr>
            </w:pPr>
            <w:r w:rsidRPr="00146876">
              <w:rPr>
                <w:rFonts w:cs="Times New Roman"/>
                <w:sz w:val="20"/>
                <w:szCs w:val="20"/>
              </w:rPr>
              <w:t xml:space="preserve">Domain 1: Professional Role </w:t>
            </w:r>
          </w:p>
          <w:p w14:paraId="676F8BAA" w14:textId="77777777" w:rsidR="00146876" w:rsidRPr="00146876" w:rsidRDefault="00146876" w:rsidP="00146876">
            <w:pPr>
              <w:spacing w:after="120"/>
              <w:rPr>
                <w:sz w:val="20"/>
                <w:szCs w:val="20"/>
              </w:rPr>
            </w:pPr>
            <w:r w:rsidRPr="00146876">
              <w:rPr>
                <w:sz w:val="20"/>
                <w:szCs w:val="20"/>
              </w:rPr>
              <w:t xml:space="preserve">Graduates of Grand Canyon University’s RN-BSN program will be able to incorporate professional values to advance the nursing profession through leadership skills, political involvement, </w:t>
            </w:r>
            <w:r w:rsidRPr="00146876">
              <w:rPr>
                <w:sz w:val="20"/>
                <w:szCs w:val="20"/>
              </w:rPr>
              <w:lastRenderedPageBreak/>
              <w:t>and life-long learning.</w:t>
            </w:r>
          </w:p>
          <w:p w14:paraId="3D4DE4E1" w14:textId="77777777" w:rsidR="00146876" w:rsidRPr="00146876" w:rsidRDefault="00146876" w:rsidP="00146876">
            <w:pPr>
              <w:pStyle w:val="GCPgmDesBodyText"/>
              <w:rPr>
                <w:b/>
                <w:sz w:val="20"/>
                <w:szCs w:val="20"/>
              </w:rPr>
            </w:pPr>
            <w:r w:rsidRPr="00146876">
              <w:rPr>
                <w:b/>
                <w:sz w:val="20"/>
                <w:szCs w:val="20"/>
              </w:rPr>
              <w:t>Competencies:</w:t>
            </w:r>
          </w:p>
          <w:p w14:paraId="705269B2" w14:textId="64CF9839" w:rsidR="00146876" w:rsidRPr="00146876" w:rsidRDefault="00146876" w:rsidP="00146876">
            <w:pPr>
              <w:pStyle w:val="GCPgmDesBodyText"/>
              <w:rPr>
                <w:sz w:val="20"/>
                <w:szCs w:val="20"/>
              </w:rPr>
            </w:pPr>
            <w:r w:rsidRPr="00146876">
              <w:rPr>
                <w:b/>
                <w:sz w:val="20"/>
                <w:szCs w:val="20"/>
              </w:rPr>
              <w:t>1.1:</w:t>
            </w:r>
            <w:r w:rsidRPr="00146876">
              <w:rPr>
                <w:sz w:val="20"/>
                <w:szCs w:val="20"/>
              </w:rPr>
              <w:t xml:space="preserve"> Exemplify professionalism in diverse health care settings.</w:t>
            </w:r>
          </w:p>
          <w:p w14:paraId="24ADC954" w14:textId="451F75AD" w:rsidR="00146876" w:rsidRPr="00146876" w:rsidRDefault="00146876" w:rsidP="00146876">
            <w:pPr>
              <w:pStyle w:val="GCPgmDesBodyText"/>
              <w:rPr>
                <w:sz w:val="20"/>
                <w:szCs w:val="20"/>
              </w:rPr>
            </w:pPr>
            <w:r w:rsidRPr="00146876">
              <w:rPr>
                <w:b/>
                <w:sz w:val="20"/>
                <w:szCs w:val="20"/>
              </w:rPr>
              <w:t>1.2:</w:t>
            </w:r>
            <w:r w:rsidRPr="00146876">
              <w:rPr>
                <w:sz w:val="20"/>
                <w:szCs w:val="20"/>
              </w:rPr>
              <w:t xml:space="preserve"> Manage patient care within the changing environment of the health care system.</w:t>
            </w:r>
          </w:p>
          <w:p w14:paraId="3A115224" w14:textId="63247947" w:rsidR="00146876" w:rsidRPr="00146876" w:rsidRDefault="00146876" w:rsidP="00146876">
            <w:pPr>
              <w:pStyle w:val="GCPgmDesBodyText"/>
              <w:rPr>
                <w:sz w:val="20"/>
                <w:szCs w:val="20"/>
              </w:rPr>
            </w:pPr>
            <w:r w:rsidRPr="00146876">
              <w:rPr>
                <w:b/>
                <w:sz w:val="20"/>
                <w:szCs w:val="20"/>
              </w:rPr>
              <w:t>1.3:</w:t>
            </w:r>
            <w:r w:rsidRPr="00146876">
              <w:rPr>
                <w:sz w:val="20"/>
                <w:szCs w:val="20"/>
              </w:rPr>
              <w:t xml:space="preserve"> Exercise professional nursing leadership and management roles in the promotion of patient safety and quality care.</w:t>
            </w:r>
          </w:p>
          <w:p w14:paraId="4588F283" w14:textId="76C96B38" w:rsidR="00146876" w:rsidRPr="00146876" w:rsidRDefault="00146876" w:rsidP="00146876">
            <w:pPr>
              <w:pStyle w:val="GCPgmDesBodyText"/>
              <w:rPr>
                <w:sz w:val="20"/>
                <w:szCs w:val="20"/>
              </w:rPr>
            </w:pPr>
            <w:r w:rsidRPr="00146876">
              <w:rPr>
                <w:b/>
                <w:sz w:val="20"/>
                <w:szCs w:val="20"/>
              </w:rPr>
              <w:t>1.4:</w:t>
            </w:r>
            <w:r w:rsidRPr="00146876">
              <w:rPr>
                <w:sz w:val="20"/>
                <w:szCs w:val="20"/>
              </w:rPr>
              <w:t xml:space="preserve"> Participate in health care policy development to influence nursing practice and health care.</w:t>
            </w:r>
          </w:p>
          <w:p w14:paraId="3721EBC5" w14:textId="5E6BD809" w:rsidR="00146876" w:rsidRPr="00146876" w:rsidRDefault="00146876" w:rsidP="00146876">
            <w:pPr>
              <w:pStyle w:val="NormalWeb"/>
              <w:spacing w:before="0" w:beforeAutospacing="0" w:after="120" w:afterAutospacing="0"/>
              <w:rPr>
                <w:sz w:val="20"/>
                <w:szCs w:val="20"/>
              </w:rPr>
            </w:pPr>
            <w:r w:rsidRPr="00146876">
              <w:rPr>
                <w:b/>
                <w:sz w:val="20"/>
                <w:szCs w:val="20"/>
              </w:rPr>
              <w:t>1.5:</w:t>
            </w:r>
            <w:r w:rsidRPr="00146876">
              <w:rPr>
                <w:sz w:val="20"/>
                <w:szCs w:val="20"/>
              </w:rPr>
              <w:t xml:space="preserve"> Advocate for autonomy and social justice for individuals and diverse populations.</w:t>
            </w:r>
          </w:p>
        </w:tc>
        <w:tc>
          <w:tcPr>
            <w:tcW w:w="2430" w:type="dxa"/>
          </w:tcPr>
          <w:p w14:paraId="36DF6C06" w14:textId="77777777" w:rsidR="00146876" w:rsidRPr="00146876" w:rsidRDefault="00146876" w:rsidP="00146876">
            <w:pPr>
              <w:pStyle w:val="NormalWeb"/>
              <w:spacing w:before="0" w:beforeAutospacing="0" w:after="120" w:afterAutospacing="0"/>
              <w:rPr>
                <w:sz w:val="20"/>
                <w:szCs w:val="20"/>
              </w:rPr>
            </w:pPr>
            <w:r w:rsidRPr="00146876">
              <w:rPr>
                <w:b/>
                <w:sz w:val="20"/>
                <w:szCs w:val="20"/>
              </w:rPr>
              <w:lastRenderedPageBreak/>
              <w:t xml:space="preserve">MC1: Effective Communication: </w:t>
            </w:r>
            <w:r w:rsidRPr="00146876">
              <w:rPr>
                <w:sz w:val="20"/>
                <w:szCs w:val="20"/>
              </w:rPr>
              <w:t xml:space="preserve">Therapeutic communication is central to baccalaureate nursing practice. Students gain an understanding of their ethical responsibility and how verbal and written communication affects others intellectually and emotionally. Students </w:t>
            </w:r>
            <w:r w:rsidRPr="00146876">
              <w:rPr>
                <w:sz w:val="20"/>
                <w:szCs w:val="20"/>
              </w:rPr>
              <w:lastRenderedPageBreak/>
              <w:t xml:space="preserve">begin to use nursing terminology and taxonomies within the practice of professional and therapeutic communication. Courses require students to write scholarly papers, prepare presentations, develop persuasive arguments, and engage in discussion that is clear, assertive, and respectful. </w:t>
            </w:r>
          </w:p>
          <w:p w14:paraId="343FF607"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MC2: Critical Thinking: </w:t>
            </w:r>
            <w:r w:rsidRPr="00146876">
              <w:rPr>
                <w:sz w:val="20"/>
                <w:szCs w:val="20"/>
              </w:rPr>
              <w:t xml:space="preserve">Courses require students to use critical thinking skills by analyzing, synthesizing, and evaluating scientific evidence needed to improve patient outcomes and professional practice. </w:t>
            </w:r>
          </w:p>
          <w:p w14:paraId="43DB068C"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MC4:</w:t>
            </w:r>
            <w:r w:rsidRPr="00146876">
              <w:rPr>
                <w:sz w:val="20"/>
                <w:szCs w:val="20"/>
              </w:rPr>
              <w:t xml:space="preserve"> </w:t>
            </w:r>
            <w:r w:rsidRPr="00146876">
              <w:rPr>
                <w:b/>
                <w:sz w:val="20"/>
                <w:szCs w:val="20"/>
              </w:rPr>
              <w:t xml:space="preserve">Global Awareness, Perspectives, and Ethics: </w:t>
            </w:r>
            <w:r w:rsidRPr="00146876">
              <w:rPr>
                <w:sz w:val="20"/>
                <w:szCs w:val="20"/>
              </w:rPr>
              <w:t xml:space="preserve">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14:paraId="6D7EE4A8" w14:textId="2A1D091F"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MC5: Leadership: </w:t>
            </w:r>
            <w:r w:rsidRPr="00146876">
              <w:rPr>
                <w:sz w:val="20"/>
                <w:szCs w:val="20"/>
              </w:rPr>
              <w:t xml:space="preserve">Students are required to </w:t>
            </w:r>
            <w:r w:rsidRPr="00146876">
              <w:rPr>
                <w:sz w:val="20"/>
                <w:szCs w:val="20"/>
              </w:rPr>
              <w:lastRenderedPageBreak/>
              <w:t>develop skills and knowledge associated with their professional role. Courses require students to develop self-leadership skills such as time management, setting priorities, self-control, and evaluation of their abilities and performance.</w:t>
            </w:r>
          </w:p>
        </w:tc>
        <w:tc>
          <w:tcPr>
            <w:tcW w:w="1620" w:type="dxa"/>
          </w:tcPr>
          <w:p w14:paraId="3816F519" w14:textId="77777777" w:rsidR="00146876" w:rsidRPr="00146876" w:rsidRDefault="00146876" w:rsidP="00146876">
            <w:pPr>
              <w:spacing w:after="120"/>
              <w:rPr>
                <w:sz w:val="20"/>
                <w:szCs w:val="20"/>
              </w:rPr>
            </w:pPr>
          </w:p>
        </w:tc>
      </w:tr>
      <w:tr w:rsidR="00146876" w:rsidRPr="00146876" w14:paraId="2FAF6CD6" w14:textId="77777777" w:rsidTr="00AF0B73">
        <w:tc>
          <w:tcPr>
            <w:tcW w:w="2335" w:type="dxa"/>
            <w:shd w:val="clear" w:color="auto" w:fill="auto"/>
          </w:tcPr>
          <w:p w14:paraId="363BF0CA" w14:textId="71472C98" w:rsidR="00146876" w:rsidRPr="00146876" w:rsidRDefault="00146876" w:rsidP="00146876">
            <w:pPr>
              <w:spacing w:after="120"/>
              <w:rPr>
                <w:b/>
                <w:sz w:val="20"/>
                <w:szCs w:val="20"/>
              </w:rPr>
            </w:pPr>
            <w:r w:rsidRPr="00146876">
              <w:rPr>
                <w:b/>
                <w:sz w:val="20"/>
                <w:szCs w:val="20"/>
              </w:rPr>
              <w:lastRenderedPageBreak/>
              <w:t>Topic 3</w:t>
            </w:r>
          </w:p>
          <w:p w14:paraId="45F13675" w14:textId="22F5DC04" w:rsidR="00146876" w:rsidRPr="00146876" w:rsidRDefault="00146876" w:rsidP="00146876">
            <w:pPr>
              <w:spacing w:after="120"/>
              <w:rPr>
                <w:b/>
                <w:sz w:val="20"/>
                <w:szCs w:val="20"/>
              </w:rPr>
            </w:pPr>
            <w:r w:rsidRPr="00146876">
              <w:rPr>
                <w:b/>
                <w:sz w:val="20"/>
                <w:szCs w:val="20"/>
              </w:rPr>
              <w:t xml:space="preserve">Capstone Project PICOT Question and Reflection Journal Entry </w:t>
            </w:r>
          </w:p>
        </w:tc>
        <w:tc>
          <w:tcPr>
            <w:tcW w:w="3240" w:type="dxa"/>
          </w:tcPr>
          <w:p w14:paraId="09AFE3A8" w14:textId="77777777" w:rsidR="00146876" w:rsidRPr="00146876" w:rsidRDefault="00146876" w:rsidP="00146876">
            <w:pPr>
              <w:pStyle w:val="ListParagraph"/>
              <w:numPr>
                <w:ilvl w:val="0"/>
                <w:numId w:val="34"/>
              </w:numPr>
              <w:spacing w:after="120"/>
              <w:rPr>
                <w:rFonts w:ascii="Times New Roman" w:hAnsi="Times New Roman"/>
              </w:rPr>
            </w:pPr>
            <w:r w:rsidRPr="00146876">
              <w:rPr>
                <w:rFonts w:ascii="Times New Roman" w:hAnsi="Times New Roman"/>
                <w:color w:val="666666"/>
              </w:rPr>
              <w:t>Explore translating research for evidence-based practice.</w:t>
            </w:r>
          </w:p>
          <w:p w14:paraId="2C2A6B6E" w14:textId="6C94CAD9" w:rsidR="00146876" w:rsidRPr="00146876" w:rsidRDefault="00146876" w:rsidP="00146876">
            <w:pPr>
              <w:pStyle w:val="ListParagraph"/>
              <w:numPr>
                <w:ilvl w:val="0"/>
                <w:numId w:val="34"/>
              </w:numPr>
              <w:shd w:val="clear" w:color="auto" w:fill="FFFFFF"/>
              <w:rPr>
                <w:rFonts w:ascii="Times New Roman" w:hAnsi="Times New Roman"/>
                <w:color w:val="000000"/>
              </w:rPr>
            </w:pPr>
            <w:r w:rsidRPr="00146876">
              <w:rPr>
                <w:rFonts w:ascii="Times New Roman" w:hAnsi="Times New Roman"/>
                <w:color w:val="000000"/>
              </w:rPr>
              <w:t xml:space="preserve">Examine </w:t>
            </w:r>
            <w:r w:rsidRPr="00146876">
              <w:rPr>
                <w:rFonts w:ascii="Times New Roman" w:hAnsi="Times New Roman"/>
                <w:color w:val="666666"/>
              </w:rPr>
              <w:t>the effect of translating research into practice intervention to promote use of evidence-based fall prevention interventions in hospitalized adults: A prospective pre-post implementation study in the U.S.</w:t>
            </w:r>
          </w:p>
          <w:p w14:paraId="2336E5FD" w14:textId="6F024A59" w:rsidR="00146876" w:rsidRPr="00146876" w:rsidRDefault="00146876" w:rsidP="00146876">
            <w:pPr>
              <w:pStyle w:val="ListParagraph"/>
              <w:numPr>
                <w:ilvl w:val="0"/>
                <w:numId w:val="34"/>
              </w:numPr>
              <w:shd w:val="clear" w:color="auto" w:fill="FFFFFF"/>
              <w:rPr>
                <w:rFonts w:ascii="Times New Roman" w:hAnsi="Times New Roman"/>
                <w:color w:val="000000"/>
              </w:rPr>
            </w:pPr>
            <w:r w:rsidRPr="00146876">
              <w:rPr>
                <w:rFonts w:ascii="Times New Roman" w:hAnsi="Times New Roman"/>
                <w:color w:val="666666"/>
              </w:rPr>
              <w:t>Review the selection of the best theory to implement planned change.</w:t>
            </w:r>
          </w:p>
          <w:p w14:paraId="024BD8EC" w14:textId="71C1B0C0" w:rsidR="00146876" w:rsidRPr="00146876" w:rsidRDefault="00146876" w:rsidP="00146876">
            <w:pPr>
              <w:pStyle w:val="ListParagraph"/>
              <w:numPr>
                <w:ilvl w:val="0"/>
                <w:numId w:val="34"/>
              </w:numPr>
              <w:spacing w:after="120"/>
              <w:rPr>
                <w:rFonts w:ascii="Times New Roman" w:hAnsi="Times New Roman"/>
              </w:rPr>
            </w:pPr>
            <w:r w:rsidRPr="00146876">
              <w:rPr>
                <w:rFonts w:ascii="Times New Roman" w:hAnsi="Times New Roman"/>
              </w:rPr>
              <w:t>Examine science of improvement and testing changes.</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219"/>
              <w:gridCol w:w="1805"/>
            </w:tblGrid>
            <w:tr w:rsidR="00146876" w:rsidRPr="00146876" w14:paraId="47C86BE4" w14:textId="77777777" w:rsidTr="00773798">
              <w:trPr>
                <w:tblCellSpacing w:w="15" w:type="dxa"/>
              </w:trPr>
              <w:tc>
                <w:tcPr>
                  <w:tcW w:w="3708" w:type="dxa"/>
                  <w:tcMar>
                    <w:top w:w="0" w:type="dxa"/>
                    <w:left w:w="0" w:type="dxa"/>
                    <w:bottom w:w="0" w:type="dxa"/>
                    <w:right w:w="0" w:type="dxa"/>
                  </w:tcMar>
                  <w:vAlign w:val="center"/>
                  <w:hideMark/>
                </w:tcPr>
                <w:p w14:paraId="32CD743B" w14:textId="2EA6AB17" w:rsidR="00146876" w:rsidRPr="00146876" w:rsidRDefault="00146876" w:rsidP="00146876">
                  <w:pPr>
                    <w:outlineLvl w:val="1"/>
                    <w:rPr>
                      <w:rFonts w:eastAsia="Times New Roman"/>
                      <w:color w:val="666666"/>
                      <w:sz w:val="20"/>
                      <w:szCs w:val="20"/>
                    </w:rPr>
                  </w:pPr>
                </w:p>
              </w:tc>
              <w:tc>
                <w:tcPr>
                  <w:tcW w:w="3000" w:type="pct"/>
                  <w:tcMar>
                    <w:top w:w="0" w:type="dxa"/>
                    <w:left w:w="0" w:type="dxa"/>
                    <w:bottom w:w="0" w:type="dxa"/>
                    <w:right w:w="0" w:type="dxa"/>
                  </w:tcMar>
                  <w:hideMark/>
                </w:tcPr>
                <w:p w14:paraId="0EF0D282" w14:textId="5EC65BE0" w:rsidR="00146876" w:rsidRPr="00146876" w:rsidRDefault="00146876" w:rsidP="00146876">
                  <w:pPr>
                    <w:rPr>
                      <w:rFonts w:eastAsia="Times New Roman"/>
                      <w:sz w:val="20"/>
                      <w:szCs w:val="20"/>
                    </w:rPr>
                  </w:pPr>
                </w:p>
              </w:tc>
            </w:tr>
          </w:tbl>
          <w:p w14:paraId="1BA93FBD" w14:textId="4D4717DB" w:rsidR="00146876" w:rsidRPr="00146876" w:rsidRDefault="00146876" w:rsidP="00146876">
            <w:pPr>
              <w:pStyle w:val="ListParagraph"/>
              <w:numPr>
                <w:ilvl w:val="0"/>
                <w:numId w:val="34"/>
              </w:numPr>
              <w:spacing w:after="120"/>
              <w:rPr>
                <w:rFonts w:ascii="Times New Roman" w:hAnsi="Times New Roman"/>
              </w:rPr>
            </w:pPr>
            <w:r w:rsidRPr="00146876">
              <w:rPr>
                <w:rFonts w:ascii="Times New Roman" w:hAnsi="Times New Roman"/>
                <w:color w:val="666666"/>
              </w:rPr>
              <w:t>Demonstrate ability to ask focused questions</w:t>
            </w:r>
          </w:p>
          <w:p w14:paraId="6188E04E" w14:textId="786395C3" w:rsidR="00146876" w:rsidRPr="00146876" w:rsidRDefault="00146876" w:rsidP="00146876">
            <w:pPr>
              <w:pStyle w:val="ListParagraph"/>
              <w:numPr>
                <w:ilvl w:val="0"/>
                <w:numId w:val="34"/>
              </w:numPr>
              <w:shd w:val="clear" w:color="auto" w:fill="FFFFFF"/>
              <w:spacing w:before="225"/>
              <w:rPr>
                <w:rFonts w:ascii="Times New Roman" w:hAnsi="Times New Roman"/>
                <w:color w:val="000000"/>
              </w:rPr>
            </w:pPr>
            <w:r w:rsidRPr="00146876">
              <w:rPr>
                <w:rFonts w:ascii="Times New Roman" w:hAnsi="Times New Roman"/>
                <w:color w:val="666666"/>
              </w:rPr>
              <w:t>Formulate a researchable question, and provide a critical step for facilitating good clinical research</w:t>
            </w:r>
          </w:p>
          <w:p w14:paraId="0875DFA5" w14:textId="77166218" w:rsidR="00146876" w:rsidRPr="00146876" w:rsidRDefault="00146876" w:rsidP="00146876">
            <w:pPr>
              <w:pStyle w:val="ListParagraph"/>
              <w:numPr>
                <w:ilvl w:val="0"/>
                <w:numId w:val="34"/>
              </w:numPr>
              <w:shd w:val="clear" w:color="auto" w:fill="FFFFFF"/>
              <w:rPr>
                <w:rFonts w:ascii="Times New Roman" w:hAnsi="Times New Roman"/>
                <w:color w:val="000000"/>
              </w:rPr>
            </w:pPr>
            <w:r w:rsidRPr="00146876">
              <w:rPr>
                <w:rFonts w:ascii="Times New Roman" w:hAnsi="Times New Roman"/>
                <w:color w:val="000000"/>
              </w:rPr>
              <w:lastRenderedPageBreak/>
              <w:t xml:space="preserve">Determine </w:t>
            </w:r>
            <w:r w:rsidRPr="00146876">
              <w:rPr>
                <w:rFonts w:ascii="Times New Roman" w:hAnsi="Times New Roman"/>
                <w:color w:val="666666"/>
              </w:rPr>
              <w:t>research questions, hypotheses and objectives.</w:t>
            </w:r>
          </w:p>
          <w:p w14:paraId="64132F9D" w14:textId="38990040" w:rsidR="00146876" w:rsidRPr="00146876" w:rsidRDefault="00146876" w:rsidP="00146876">
            <w:pPr>
              <w:pStyle w:val="ListParagraph"/>
              <w:numPr>
                <w:ilvl w:val="0"/>
                <w:numId w:val="34"/>
              </w:numPr>
              <w:shd w:val="clear" w:color="auto" w:fill="FFFFFF"/>
              <w:rPr>
                <w:rFonts w:ascii="Times New Roman" w:hAnsi="Times New Roman"/>
                <w:color w:val="000000"/>
              </w:rPr>
            </w:pPr>
            <w:r w:rsidRPr="00146876">
              <w:rPr>
                <w:rFonts w:ascii="Times New Roman" w:hAnsi="Times New Roman"/>
                <w:color w:val="000000"/>
              </w:rPr>
              <w:t>Explore nursing theories</w:t>
            </w:r>
          </w:p>
          <w:p w14:paraId="317E49A5" w14:textId="77777777" w:rsidR="00146876" w:rsidRPr="00146876" w:rsidRDefault="00146876" w:rsidP="00146876">
            <w:pPr>
              <w:shd w:val="clear" w:color="auto" w:fill="FFFFFF"/>
              <w:rPr>
                <w:color w:val="000000"/>
                <w:sz w:val="20"/>
                <w:szCs w:val="20"/>
              </w:rPr>
            </w:pPr>
          </w:p>
          <w:p w14:paraId="37B5D3DD" w14:textId="77777777" w:rsidR="00146876" w:rsidRPr="00146876" w:rsidRDefault="00146876" w:rsidP="00146876">
            <w:pPr>
              <w:shd w:val="clear" w:color="auto" w:fill="FFFFFF"/>
              <w:ind w:left="360"/>
              <w:rPr>
                <w:color w:val="000000"/>
                <w:sz w:val="20"/>
                <w:szCs w:val="20"/>
              </w:rPr>
            </w:pPr>
          </w:p>
          <w:p w14:paraId="2B05AE91" w14:textId="2E9AECA9" w:rsidR="00146876" w:rsidRPr="00146876" w:rsidRDefault="00146876" w:rsidP="00146876">
            <w:pPr>
              <w:shd w:val="clear" w:color="auto" w:fill="FFFFFF"/>
              <w:ind w:left="360"/>
              <w:rPr>
                <w:color w:val="000000"/>
                <w:sz w:val="20"/>
                <w:szCs w:val="20"/>
              </w:rPr>
            </w:pPr>
          </w:p>
        </w:tc>
        <w:tc>
          <w:tcPr>
            <w:tcW w:w="1170" w:type="dxa"/>
          </w:tcPr>
          <w:p w14:paraId="69B1FE63" w14:textId="77777777" w:rsidR="00146876" w:rsidRPr="00146876" w:rsidRDefault="00146876" w:rsidP="00146876">
            <w:pPr>
              <w:spacing w:after="120"/>
              <w:rPr>
                <w:sz w:val="20"/>
                <w:szCs w:val="20"/>
              </w:rPr>
            </w:pPr>
            <w:r w:rsidRPr="00146876">
              <w:rPr>
                <w:sz w:val="20"/>
                <w:szCs w:val="20"/>
              </w:rPr>
              <w:lastRenderedPageBreak/>
              <w:t>10 Hours</w:t>
            </w:r>
          </w:p>
          <w:p w14:paraId="789184F6" w14:textId="77777777" w:rsidR="00146876" w:rsidRPr="00146876" w:rsidRDefault="00146876" w:rsidP="00146876">
            <w:pPr>
              <w:spacing w:after="120"/>
              <w:rPr>
                <w:sz w:val="20"/>
                <w:szCs w:val="20"/>
              </w:rPr>
            </w:pPr>
          </w:p>
          <w:p w14:paraId="1406CAD1" w14:textId="4BFFC83D" w:rsidR="00146876" w:rsidRPr="00146876" w:rsidRDefault="00A20D24" w:rsidP="00146876">
            <w:pPr>
              <w:spacing w:after="120"/>
              <w:rPr>
                <w:sz w:val="20"/>
                <w:szCs w:val="20"/>
              </w:rPr>
            </w:pPr>
            <w:r>
              <w:rPr>
                <w:sz w:val="20"/>
                <w:szCs w:val="20"/>
              </w:rPr>
              <w:t>2</w:t>
            </w:r>
            <w:r w:rsidR="00146876" w:rsidRPr="00146876">
              <w:rPr>
                <w:sz w:val="20"/>
                <w:szCs w:val="20"/>
              </w:rPr>
              <w:t>/</w:t>
            </w:r>
            <w:r>
              <w:rPr>
                <w:sz w:val="20"/>
                <w:szCs w:val="20"/>
              </w:rPr>
              <w:t>16</w:t>
            </w:r>
            <w:r w:rsidR="00146876" w:rsidRPr="00146876">
              <w:rPr>
                <w:sz w:val="20"/>
                <w:szCs w:val="20"/>
              </w:rPr>
              <w:t>/2020</w:t>
            </w:r>
          </w:p>
        </w:tc>
        <w:tc>
          <w:tcPr>
            <w:tcW w:w="1980" w:type="dxa"/>
            <w:shd w:val="clear" w:color="auto" w:fill="auto"/>
          </w:tcPr>
          <w:p w14:paraId="69879AE9" w14:textId="77777777" w:rsidR="00146876" w:rsidRPr="00146876" w:rsidRDefault="00146876" w:rsidP="00146876">
            <w:pPr>
              <w:pStyle w:val="Heading3"/>
              <w:rPr>
                <w:rFonts w:cs="Times New Roman"/>
                <w:sz w:val="20"/>
                <w:szCs w:val="20"/>
              </w:rPr>
            </w:pPr>
            <w:r w:rsidRPr="00146876">
              <w:rPr>
                <w:rFonts w:cs="Times New Roman"/>
                <w:sz w:val="20"/>
                <w:szCs w:val="20"/>
              </w:rPr>
              <w:t xml:space="preserve">Domain 1: Professional Role </w:t>
            </w:r>
          </w:p>
          <w:p w14:paraId="124EDAC1" w14:textId="77777777" w:rsidR="00146876" w:rsidRPr="00146876" w:rsidRDefault="00146876" w:rsidP="00146876">
            <w:pPr>
              <w:spacing w:after="120"/>
              <w:rPr>
                <w:sz w:val="20"/>
                <w:szCs w:val="20"/>
              </w:rPr>
            </w:pPr>
            <w:r w:rsidRPr="00146876">
              <w:rPr>
                <w:sz w:val="20"/>
                <w:szCs w:val="20"/>
              </w:rPr>
              <w:t>Graduates of Grand Canyon University’s RN-BSN program will be able to incorporate professional values to advance the nursing profession through leadership skills, political involvement, and life-long learning.</w:t>
            </w:r>
          </w:p>
          <w:p w14:paraId="762AC61F" w14:textId="77777777" w:rsidR="00146876" w:rsidRPr="00146876" w:rsidRDefault="00146876" w:rsidP="00146876">
            <w:pPr>
              <w:pStyle w:val="GCPgmDesBodyText"/>
              <w:rPr>
                <w:b/>
                <w:sz w:val="20"/>
                <w:szCs w:val="20"/>
              </w:rPr>
            </w:pPr>
            <w:r w:rsidRPr="00146876">
              <w:rPr>
                <w:b/>
                <w:sz w:val="20"/>
                <w:szCs w:val="20"/>
              </w:rPr>
              <w:t>Competencies:</w:t>
            </w:r>
          </w:p>
          <w:p w14:paraId="2EFC0FAD" w14:textId="12354A86" w:rsidR="00146876" w:rsidRPr="00146876" w:rsidRDefault="00146876" w:rsidP="00146876">
            <w:pPr>
              <w:pStyle w:val="GCPgmDesBodyText"/>
              <w:rPr>
                <w:sz w:val="20"/>
                <w:szCs w:val="20"/>
              </w:rPr>
            </w:pPr>
            <w:r w:rsidRPr="00146876">
              <w:rPr>
                <w:b/>
                <w:sz w:val="20"/>
                <w:szCs w:val="20"/>
              </w:rPr>
              <w:t>1.1, 1.3,</w:t>
            </w:r>
            <w:r w:rsidRPr="00146876">
              <w:rPr>
                <w:sz w:val="20"/>
                <w:szCs w:val="20"/>
              </w:rPr>
              <w:tab/>
            </w:r>
            <w:r w:rsidRPr="00146876">
              <w:rPr>
                <w:b/>
                <w:sz w:val="20"/>
                <w:szCs w:val="20"/>
              </w:rPr>
              <w:t>1.4,</w:t>
            </w:r>
            <w:r w:rsidRPr="00146876">
              <w:rPr>
                <w:sz w:val="20"/>
                <w:szCs w:val="20"/>
              </w:rPr>
              <w:tab/>
            </w:r>
          </w:p>
          <w:p w14:paraId="63711F91" w14:textId="5F15FEED" w:rsidR="00146876" w:rsidRPr="00146876" w:rsidRDefault="00146876" w:rsidP="00146876">
            <w:pPr>
              <w:pStyle w:val="Heading3"/>
              <w:rPr>
                <w:rFonts w:cs="Times New Roman"/>
                <w:sz w:val="20"/>
                <w:szCs w:val="20"/>
              </w:rPr>
            </w:pPr>
            <w:r w:rsidRPr="00146876">
              <w:rPr>
                <w:rFonts w:cs="Times New Roman"/>
                <w:sz w:val="20"/>
                <w:szCs w:val="20"/>
              </w:rPr>
              <w:t xml:space="preserve">Domain 2: Theoretical Foundations of Nursing Practice Graduates of Grand Canyon University’s RN-BSN program will have acquired a body of nursing knowledge built on a theoretical foundation of liberal arts, science, and </w:t>
            </w:r>
            <w:r w:rsidRPr="00146876">
              <w:rPr>
                <w:rFonts w:cs="Times New Roman"/>
                <w:sz w:val="20"/>
                <w:szCs w:val="20"/>
              </w:rPr>
              <w:lastRenderedPageBreak/>
              <w:t>nursing concepts that will guide professional practice.</w:t>
            </w:r>
          </w:p>
          <w:p w14:paraId="05D4F32B" w14:textId="77777777" w:rsidR="00146876" w:rsidRPr="00146876" w:rsidRDefault="00146876" w:rsidP="00146876">
            <w:pPr>
              <w:pStyle w:val="SmallHeading"/>
              <w:spacing w:after="120" w:line="240" w:lineRule="auto"/>
              <w:contextualSpacing w:val="0"/>
              <w:rPr>
                <w:sz w:val="20"/>
                <w:szCs w:val="20"/>
              </w:rPr>
            </w:pPr>
            <w:r w:rsidRPr="00146876">
              <w:rPr>
                <w:sz w:val="20"/>
                <w:szCs w:val="20"/>
              </w:rPr>
              <w:t>Competencies:</w:t>
            </w:r>
          </w:p>
          <w:p w14:paraId="558164E7" w14:textId="775B8CE2" w:rsidR="00146876" w:rsidRPr="00146876" w:rsidRDefault="00146876" w:rsidP="00146876">
            <w:pPr>
              <w:spacing w:after="120"/>
              <w:rPr>
                <w:sz w:val="20"/>
                <w:szCs w:val="20"/>
              </w:rPr>
            </w:pPr>
            <w:r w:rsidRPr="00146876">
              <w:rPr>
                <w:b/>
                <w:sz w:val="20"/>
                <w:szCs w:val="20"/>
              </w:rPr>
              <w:t xml:space="preserve">2.1: </w:t>
            </w:r>
            <w:r w:rsidRPr="00146876">
              <w:rPr>
                <w:sz w:val="20"/>
                <w:szCs w:val="20"/>
              </w:rPr>
              <w:t>Incorporate liberal arts and science studies into nursing knowledge.</w:t>
            </w:r>
          </w:p>
          <w:p w14:paraId="6008D92B" w14:textId="2787E92C" w:rsidR="00146876" w:rsidRPr="00146876" w:rsidRDefault="00146876" w:rsidP="00146876">
            <w:pPr>
              <w:spacing w:after="120"/>
              <w:rPr>
                <w:sz w:val="20"/>
                <w:szCs w:val="20"/>
              </w:rPr>
            </w:pPr>
            <w:r w:rsidRPr="00146876">
              <w:rPr>
                <w:b/>
                <w:sz w:val="20"/>
                <w:szCs w:val="20"/>
              </w:rPr>
              <w:t>2.2:</w:t>
            </w:r>
            <w:r w:rsidRPr="00146876">
              <w:rPr>
                <w:sz w:val="20"/>
                <w:szCs w:val="20"/>
              </w:rPr>
              <w:t xml:space="preserve"> Comprehend nursing concepts and health theories.</w:t>
            </w:r>
          </w:p>
          <w:p w14:paraId="4E802C00" w14:textId="01991E12" w:rsidR="00146876" w:rsidRPr="00146876" w:rsidRDefault="00146876" w:rsidP="00146876">
            <w:pPr>
              <w:spacing w:after="120"/>
              <w:rPr>
                <w:sz w:val="20"/>
                <w:szCs w:val="20"/>
              </w:rPr>
            </w:pPr>
            <w:r w:rsidRPr="00146876">
              <w:rPr>
                <w:b/>
                <w:sz w:val="20"/>
                <w:szCs w:val="20"/>
              </w:rPr>
              <w:t>2.3:</w:t>
            </w:r>
            <w:r w:rsidRPr="00146876">
              <w:rPr>
                <w:sz w:val="20"/>
                <w:szCs w:val="20"/>
              </w:rPr>
              <w:t xml:space="preserve"> Understand and value the processes of critical thinking, ethical reasoning, and decision making.</w:t>
            </w:r>
          </w:p>
          <w:p w14:paraId="639F7B1B" w14:textId="77777777" w:rsidR="00146876" w:rsidRPr="00146876" w:rsidRDefault="00146876" w:rsidP="00146876">
            <w:pPr>
              <w:spacing w:after="120"/>
              <w:rPr>
                <w:sz w:val="20"/>
                <w:szCs w:val="20"/>
              </w:rPr>
            </w:pPr>
          </w:p>
        </w:tc>
        <w:tc>
          <w:tcPr>
            <w:tcW w:w="2430" w:type="dxa"/>
          </w:tcPr>
          <w:p w14:paraId="1682F1B6" w14:textId="77777777" w:rsidR="00146876" w:rsidRPr="00146876" w:rsidRDefault="00146876" w:rsidP="00146876">
            <w:pPr>
              <w:pStyle w:val="NormalWeb"/>
              <w:spacing w:before="0" w:beforeAutospacing="0" w:after="120" w:afterAutospacing="0"/>
              <w:rPr>
                <w:sz w:val="20"/>
                <w:szCs w:val="20"/>
              </w:rPr>
            </w:pPr>
            <w:r w:rsidRPr="00146876">
              <w:rPr>
                <w:b/>
                <w:sz w:val="20"/>
                <w:szCs w:val="20"/>
              </w:rPr>
              <w:lastRenderedPageBreak/>
              <w:t xml:space="preserve">MC1: Effective Communication: </w:t>
            </w:r>
            <w:r w:rsidRPr="00146876">
              <w:rPr>
                <w:sz w:val="20"/>
                <w:szCs w:val="20"/>
              </w:rPr>
              <w:t xml:space="preserve">Therapeutic communication is central to baccalaureate nursing practice. Students gain an understanding of their ethical responsibility and how verbal and written communication affects others intellectually and emotionally. Students begin to use nursing terminology and taxonomies within the practice of professional and therapeutic communication. Courses require students to write scholarly papers, prepare presentations, develop persuasive arguments, and engage in discussion that is clear, assertive, and respectful. </w:t>
            </w:r>
          </w:p>
          <w:p w14:paraId="387FA384"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MC2: Critical Thinking: </w:t>
            </w:r>
            <w:r w:rsidRPr="00146876">
              <w:rPr>
                <w:sz w:val="20"/>
                <w:szCs w:val="20"/>
              </w:rPr>
              <w:t xml:space="preserve">Courses require students to use critical thinking skills by analyzing, synthesizing, and evaluating scientific </w:t>
            </w:r>
            <w:r w:rsidRPr="00146876">
              <w:rPr>
                <w:sz w:val="20"/>
                <w:szCs w:val="20"/>
              </w:rPr>
              <w:lastRenderedPageBreak/>
              <w:t xml:space="preserve">evidence needed to improve patient outcomes and professional practice. </w:t>
            </w:r>
          </w:p>
          <w:p w14:paraId="01E71C05"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MC4:</w:t>
            </w:r>
            <w:r w:rsidRPr="00146876">
              <w:rPr>
                <w:sz w:val="20"/>
                <w:szCs w:val="20"/>
              </w:rPr>
              <w:t xml:space="preserve"> </w:t>
            </w:r>
            <w:r w:rsidRPr="00146876">
              <w:rPr>
                <w:b/>
                <w:sz w:val="20"/>
                <w:szCs w:val="20"/>
              </w:rPr>
              <w:t xml:space="preserve">Global Awareness, Perspectives, and Ethics: </w:t>
            </w:r>
            <w:r w:rsidRPr="00146876">
              <w:rPr>
                <w:sz w:val="20"/>
                <w:szCs w:val="20"/>
              </w:rPr>
              <w:t xml:space="preserve">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14:paraId="1A2A8AD7"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MC5: Leadership: </w:t>
            </w:r>
            <w:r w:rsidRPr="00146876">
              <w:rPr>
                <w:sz w:val="20"/>
                <w:szCs w:val="20"/>
              </w:rPr>
              <w:t>Students are required to develop skills and knowledge associated with their professional role. Courses require students to develop self-leadership skills such as time management, setting priorities, self-control, and evaluation of their abilities and performance.</w:t>
            </w:r>
          </w:p>
          <w:p w14:paraId="308390FE" w14:textId="77777777" w:rsidR="00146876" w:rsidRPr="00146876" w:rsidRDefault="00146876" w:rsidP="00146876">
            <w:pPr>
              <w:spacing w:after="120"/>
              <w:rPr>
                <w:sz w:val="20"/>
                <w:szCs w:val="20"/>
              </w:rPr>
            </w:pPr>
          </w:p>
        </w:tc>
        <w:tc>
          <w:tcPr>
            <w:tcW w:w="1620" w:type="dxa"/>
          </w:tcPr>
          <w:p w14:paraId="425E1DF1" w14:textId="77777777" w:rsidR="00146876" w:rsidRPr="00146876" w:rsidRDefault="00146876" w:rsidP="00146876">
            <w:pPr>
              <w:spacing w:after="120"/>
              <w:rPr>
                <w:sz w:val="20"/>
                <w:szCs w:val="20"/>
              </w:rPr>
            </w:pPr>
          </w:p>
        </w:tc>
      </w:tr>
      <w:tr w:rsidR="00146876" w:rsidRPr="00146876" w14:paraId="1AF944AE" w14:textId="77777777" w:rsidTr="00AF0B73">
        <w:tc>
          <w:tcPr>
            <w:tcW w:w="2335" w:type="dxa"/>
            <w:shd w:val="clear" w:color="auto" w:fill="auto"/>
          </w:tcPr>
          <w:p w14:paraId="432D07E8" w14:textId="77777777" w:rsidR="00146876" w:rsidRPr="00146876" w:rsidRDefault="00146876" w:rsidP="00146876">
            <w:pPr>
              <w:spacing w:after="120"/>
              <w:rPr>
                <w:sz w:val="20"/>
                <w:szCs w:val="20"/>
              </w:rPr>
            </w:pPr>
          </w:p>
        </w:tc>
        <w:tc>
          <w:tcPr>
            <w:tcW w:w="3240" w:type="dxa"/>
          </w:tcPr>
          <w:p w14:paraId="77EF0FC0" w14:textId="51C30F41" w:rsidR="00146876" w:rsidRPr="00146876" w:rsidRDefault="00146876" w:rsidP="00146876">
            <w:pPr>
              <w:spacing w:after="120"/>
              <w:rPr>
                <w:sz w:val="20"/>
                <w:szCs w:val="20"/>
              </w:rPr>
            </w:pPr>
          </w:p>
        </w:tc>
        <w:tc>
          <w:tcPr>
            <w:tcW w:w="1170" w:type="dxa"/>
          </w:tcPr>
          <w:p w14:paraId="293C39EE" w14:textId="77777777" w:rsidR="00146876" w:rsidRPr="00146876" w:rsidRDefault="00146876" w:rsidP="00146876">
            <w:pPr>
              <w:spacing w:after="120"/>
              <w:rPr>
                <w:sz w:val="20"/>
                <w:szCs w:val="20"/>
              </w:rPr>
            </w:pPr>
          </w:p>
        </w:tc>
        <w:tc>
          <w:tcPr>
            <w:tcW w:w="1980" w:type="dxa"/>
            <w:shd w:val="clear" w:color="auto" w:fill="auto"/>
          </w:tcPr>
          <w:p w14:paraId="068718A3" w14:textId="77777777" w:rsidR="00146876" w:rsidRPr="00146876" w:rsidRDefault="00146876" w:rsidP="00146876">
            <w:pPr>
              <w:spacing w:after="120"/>
              <w:rPr>
                <w:sz w:val="20"/>
                <w:szCs w:val="20"/>
              </w:rPr>
            </w:pPr>
          </w:p>
        </w:tc>
        <w:tc>
          <w:tcPr>
            <w:tcW w:w="2430" w:type="dxa"/>
          </w:tcPr>
          <w:p w14:paraId="7B236F71" w14:textId="77777777" w:rsidR="00146876" w:rsidRPr="00146876" w:rsidRDefault="00146876" w:rsidP="00146876">
            <w:pPr>
              <w:pStyle w:val="Heading3"/>
              <w:rPr>
                <w:rFonts w:cs="Times New Roman"/>
                <w:sz w:val="20"/>
                <w:szCs w:val="20"/>
              </w:rPr>
            </w:pPr>
            <w:r w:rsidRPr="00146876">
              <w:rPr>
                <w:rFonts w:cs="Times New Roman"/>
                <w:sz w:val="20"/>
                <w:szCs w:val="20"/>
              </w:rPr>
              <w:t xml:space="preserve">Domain 1: Professional Role </w:t>
            </w:r>
          </w:p>
          <w:p w14:paraId="1977481A" w14:textId="77777777" w:rsidR="00146876" w:rsidRPr="00146876" w:rsidRDefault="00146876" w:rsidP="00146876">
            <w:pPr>
              <w:spacing w:after="120"/>
              <w:rPr>
                <w:sz w:val="20"/>
                <w:szCs w:val="20"/>
              </w:rPr>
            </w:pPr>
            <w:r w:rsidRPr="00146876">
              <w:rPr>
                <w:sz w:val="20"/>
                <w:szCs w:val="20"/>
              </w:rPr>
              <w:t xml:space="preserve">Graduates of Grand Canyon University’s RN-BSN program will be able to incorporate professional </w:t>
            </w:r>
            <w:r w:rsidRPr="00146876">
              <w:rPr>
                <w:sz w:val="20"/>
                <w:szCs w:val="20"/>
              </w:rPr>
              <w:lastRenderedPageBreak/>
              <w:t>values to advance the nursing profession through leadership skills, political involvement, and life-long learning.</w:t>
            </w:r>
          </w:p>
          <w:p w14:paraId="1015BF47" w14:textId="77777777" w:rsidR="00146876" w:rsidRPr="00146876" w:rsidRDefault="00146876" w:rsidP="00146876">
            <w:pPr>
              <w:pStyle w:val="GCPgmDesBodyText"/>
              <w:rPr>
                <w:b/>
                <w:sz w:val="20"/>
                <w:szCs w:val="20"/>
              </w:rPr>
            </w:pPr>
            <w:r w:rsidRPr="00146876">
              <w:rPr>
                <w:b/>
                <w:sz w:val="20"/>
                <w:szCs w:val="20"/>
              </w:rPr>
              <w:t>Competencies:</w:t>
            </w:r>
          </w:p>
          <w:p w14:paraId="2D57B241" w14:textId="77777777" w:rsidR="00146876" w:rsidRPr="00146876" w:rsidRDefault="00146876" w:rsidP="00146876">
            <w:pPr>
              <w:pStyle w:val="GCPgmDesBodyText"/>
              <w:rPr>
                <w:sz w:val="20"/>
                <w:szCs w:val="20"/>
              </w:rPr>
            </w:pPr>
            <w:r w:rsidRPr="00146876">
              <w:rPr>
                <w:b/>
                <w:sz w:val="20"/>
                <w:szCs w:val="20"/>
              </w:rPr>
              <w:t>1.1:</w:t>
            </w:r>
            <w:r w:rsidRPr="00146876">
              <w:rPr>
                <w:sz w:val="20"/>
                <w:szCs w:val="20"/>
              </w:rPr>
              <w:t xml:space="preserve"> Exemplify professionalism in diverse health care settings.</w:t>
            </w:r>
          </w:p>
          <w:p w14:paraId="185E2894" w14:textId="77777777" w:rsidR="00146876" w:rsidRPr="00146876" w:rsidRDefault="00146876" w:rsidP="00146876">
            <w:pPr>
              <w:pStyle w:val="GCPgmDesBodyText"/>
              <w:rPr>
                <w:sz w:val="20"/>
                <w:szCs w:val="20"/>
              </w:rPr>
            </w:pPr>
            <w:r w:rsidRPr="00146876">
              <w:rPr>
                <w:b/>
                <w:sz w:val="20"/>
                <w:szCs w:val="20"/>
              </w:rPr>
              <w:t>1.2:</w:t>
            </w:r>
            <w:r w:rsidRPr="00146876">
              <w:rPr>
                <w:sz w:val="20"/>
                <w:szCs w:val="20"/>
              </w:rPr>
              <w:t xml:space="preserve"> Manage patient care within the changing environment of the health care system.</w:t>
            </w:r>
          </w:p>
          <w:p w14:paraId="6F477BBF" w14:textId="77777777" w:rsidR="00146876" w:rsidRPr="00146876" w:rsidRDefault="00146876" w:rsidP="00146876">
            <w:pPr>
              <w:pStyle w:val="GCPgmDesBodyText"/>
              <w:rPr>
                <w:sz w:val="20"/>
                <w:szCs w:val="20"/>
              </w:rPr>
            </w:pPr>
            <w:r w:rsidRPr="00146876">
              <w:rPr>
                <w:b/>
                <w:sz w:val="20"/>
                <w:szCs w:val="20"/>
              </w:rPr>
              <w:t>1.3:</w:t>
            </w:r>
            <w:r w:rsidRPr="00146876">
              <w:rPr>
                <w:sz w:val="20"/>
                <w:szCs w:val="20"/>
              </w:rPr>
              <w:t xml:space="preserve"> Exercise professional nursing leadership and management roles in the promotion of patient safety and quality care.</w:t>
            </w:r>
          </w:p>
          <w:p w14:paraId="24634141" w14:textId="77777777" w:rsidR="00146876" w:rsidRPr="00146876" w:rsidRDefault="00146876" w:rsidP="00146876">
            <w:pPr>
              <w:pStyle w:val="GCPgmDesBodyText"/>
              <w:rPr>
                <w:sz w:val="20"/>
                <w:szCs w:val="20"/>
              </w:rPr>
            </w:pPr>
            <w:r w:rsidRPr="00146876">
              <w:rPr>
                <w:b/>
                <w:sz w:val="20"/>
                <w:szCs w:val="20"/>
              </w:rPr>
              <w:t xml:space="preserve">1.4: </w:t>
            </w:r>
            <w:r w:rsidRPr="00146876">
              <w:rPr>
                <w:sz w:val="20"/>
                <w:szCs w:val="20"/>
              </w:rPr>
              <w:t>Participate in health care policy development to influence nursing practice and health care.</w:t>
            </w:r>
          </w:p>
          <w:p w14:paraId="0ECB1FA0" w14:textId="77777777" w:rsidR="00146876" w:rsidRPr="00146876" w:rsidRDefault="00146876" w:rsidP="00146876">
            <w:pPr>
              <w:pStyle w:val="GCPgmDesBodyText"/>
              <w:rPr>
                <w:sz w:val="20"/>
                <w:szCs w:val="20"/>
              </w:rPr>
            </w:pPr>
            <w:r w:rsidRPr="00146876">
              <w:rPr>
                <w:b/>
                <w:sz w:val="20"/>
                <w:szCs w:val="20"/>
              </w:rPr>
              <w:t>1.5:</w:t>
            </w:r>
            <w:r w:rsidRPr="00146876">
              <w:rPr>
                <w:sz w:val="20"/>
                <w:szCs w:val="20"/>
              </w:rPr>
              <w:t xml:space="preserve"> Advocate for autonomy and social justice for individuals and diverse populations.</w:t>
            </w:r>
            <w:r w:rsidRPr="00146876">
              <w:rPr>
                <w:sz w:val="20"/>
                <w:szCs w:val="20"/>
              </w:rPr>
              <w:tab/>
            </w:r>
          </w:p>
          <w:p w14:paraId="2188FBC4" w14:textId="77777777" w:rsidR="00146876" w:rsidRPr="00146876" w:rsidRDefault="00146876" w:rsidP="00146876">
            <w:pPr>
              <w:pStyle w:val="Heading3"/>
              <w:rPr>
                <w:rFonts w:cs="Times New Roman"/>
                <w:sz w:val="20"/>
                <w:szCs w:val="20"/>
              </w:rPr>
            </w:pPr>
            <w:r w:rsidRPr="00146876">
              <w:rPr>
                <w:rFonts w:cs="Times New Roman"/>
                <w:sz w:val="20"/>
                <w:szCs w:val="20"/>
              </w:rPr>
              <w:t>Domain 2: Theoretical Foundations of Nursing Practice</w:t>
            </w:r>
          </w:p>
          <w:p w14:paraId="1F2F625A" w14:textId="77777777" w:rsidR="00146876" w:rsidRPr="00146876" w:rsidRDefault="00146876" w:rsidP="00146876">
            <w:pPr>
              <w:spacing w:after="120"/>
              <w:rPr>
                <w:sz w:val="20"/>
                <w:szCs w:val="20"/>
              </w:rPr>
            </w:pPr>
            <w:r w:rsidRPr="00146876">
              <w:rPr>
                <w:sz w:val="20"/>
                <w:szCs w:val="20"/>
              </w:rPr>
              <w:t xml:space="preserve">Graduates of Grand Canyon University’s RN-BSN program will have acquired a body of nursing knowledge built on a theoretical foundation of liberal arts, science, and </w:t>
            </w:r>
            <w:r w:rsidRPr="00146876">
              <w:rPr>
                <w:sz w:val="20"/>
                <w:szCs w:val="20"/>
              </w:rPr>
              <w:lastRenderedPageBreak/>
              <w:t>nursing concepts that will guide professional practice.</w:t>
            </w:r>
          </w:p>
          <w:p w14:paraId="77DCC97E" w14:textId="77777777" w:rsidR="00146876" w:rsidRPr="00146876" w:rsidRDefault="00146876" w:rsidP="00146876">
            <w:pPr>
              <w:pStyle w:val="SmallHeading"/>
              <w:spacing w:after="120" w:line="240" w:lineRule="auto"/>
              <w:contextualSpacing w:val="0"/>
              <w:rPr>
                <w:sz w:val="20"/>
                <w:szCs w:val="20"/>
              </w:rPr>
            </w:pPr>
            <w:r w:rsidRPr="00146876">
              <w:rPr>
                <w:sz w:val="20"/>
                <w:szCs w:val="20"/>
              </w:rPr>
              <w:t>Competencies:</w:t>
            </w:r>
          </w:p>
          <w:p w14:paraId="6C2AECD1" w14:textId="77777777" w:rsidR="00146876" w:rsidRPr="00146876" w:rsidRDefault="00146876" w:rsidP="00146876">
            <w:pPr>
              <w:spacing w:after="120"/>
              <w:rPr>
                <w:sz w:val="20"/>
                <w:szCs w:val="20"/>
              </w:rPr>
            </w:pPr>
            <w:r w:rsidRPr="00146876">
              <w:rPr>
                <w:b/>
                <w:sz w:val="20"/>
                <w:szCs w:val="20"/>
              </w:rPr>
              <w:t>2.1:</w:t>
            </w:r>
            <w:r w:rsidRPr="00146876">
              <w:rPr>
                <w:sz w:val="20"/>
                <w:szCs w:val="20"/>
              </w:rPr>
              <w:t xml:space="preserve"> Incorporate liberal arts and science studies into nursing knowledge.</w:t>
            </w:r>
          </w:p>
          <w:p w14:paraId="45CC0C7B" w14:textId="77777777" w:rsidR="00146876" w:rsidRPr="00146876" w:rsidRDefault="00146876" w:rsidP="00146876">
            <w:pPr>
              <w:spacing w:after="120"/>
              <w:rPr>
                <w:sz w:val="20"/>
                <w:szCs w:val="20"/>
              </w:rPr>
            </w:pPr>
            <w:r w:rsidRPr="00146876">
              <w:rPr>
                <w:b/>
                <w:sz w:val="20"/>
                <w:szCs w:val="20"/>
              </w:rPr>
              <w:t>2.2:</w:t>
            </w:r>
            <w:r w:rsidRPr="00146876">
              <w:rPr>
                <w:sz w:val="20"/>
                <w:szCs w:val="20"/>
              </w:rPr>
              <w:t xml:space="preserve"> Comprehend nursing concepts and health theories.</w:t>
            </w:r>
          </w:p>
          <w:p w14:paraId="40079C95" w14:textId="77777777" w:rsidR="00146876" w:rsidRPr="00146876" w:rsidRDefault="00146876" w:rsidP="00146876">
            <w:pPr>
              <w:spacing w:after="120"/>
              <w:rPr>
                <w:sz w:val="20"/>
                <w:szCs w:val="20"/>
              </w:rPr>
            </w:pPr>
            <w:r w:rsidRPr="00146876">
              <w:rPr>
                <w:b/>
                <w:sz w:val="20"/>
                <w:szCs w:val="20"/>
              </w:rPr>
              <w:t>2.3:</w:t>
            </w:r>
            <w:r w:rsidRPr="00146876">
              <w:rPr>
                <w:sz w:val="20"/>
                <w:szCs w:val="20"/>
              </w:rPr>
              <w:t xml:space="preserve"> Understand and value the processes of critical thinking, ethical reasoning, and decision making.</w:t>
            </w:r>
          </w:p>
          <w:p w14:paraId="7F0EC80E" w14:textId="77777777" w:rsidR="00146876" w:rsidRPr="00146876" w:rsidRDefault="00146876" w:rsidP="00146876">
            <w:pPr>
              <w:pStyle w:val="Heading3"/>
              <w:rPr>
                <w:rFonts w:cs="Times New Roman"/>
                <w:sz w:val="20"/>
                <w:szCs w:val="20"/>
              </w:rPr>
            </w:pPr>
            <w:r w:rsidRPr="00146876">
              <w:rPr>
                <w:rFonts w:cs="Times New Roman"/>
                <w:sz w:val="20"/>
                <w:szCs w:val="20"/>
              </w:rPr>
              <w:t>Domain 3: Nursing Practice</w:t>
            </w:r>
          </w:p>
          <w:p w14:paraId="751DCFAC" w14:textId="77777777" w:rsidR="00146876" w:rsidRPr="00146876" w:rsidRDefault="00146876" w:rsidP="00146876">
            <w:pPr>
              <w:pStyle w:val="GCPgmDesBodyText"/>
              <w:rPr>
                <w:sz w:val="20"/>
                <w:szCs w:val="20"/>
              </w:rPr>
            </w:pPr>
            <w:r w:rsidRPr="00146876">
              <w:rPr>
                <w:sz w:val="20"/>
                <w:szCs w:val="20"/>
              </w:rPr>
              <w:t>Graduates of Grand Canyon University’s RN-BSN program will be able to utilize the nursing process to provide safe quality care based on nursing best practices.</w:t>
            </w:r>
          </w:p>
          <w:p w14:paraId="13B4ECCD" w14:textId="77777777" w:rsidR="00146876" w:rsidRPr="00146876" w:rsidRDefault="00146876" w:rsidP="00146876">
            <w:pPr>
              <w:spacing w:after="120"/>
              <w:rPr>
                <w:sz w:val="20"/>
                <w:szCs w:val="20"/>
              </w:rPr>
            </w:pPr>
            <w:r w:rsidRPr="00146876">
              <w:rPr>
                <w:b/>
                <w:sz w:val="20"/>
                <w:szCs w:val="20"/>
              </w:rPr>
              <w:t>Competencies:</w:t>
            </w:r>
          </w:p>
          <w:p w14:paraId="1EED3CEE" w14:textId="77777777" w:rsidR="00146876" w:rsidRPr="00146876" w:rsidRDefault="00146876" w:rsidP="00146876">
            <w:pPr>
              <w:spacing w:after="120"/>
              <w:rPr>
                <w:sz w:val="20"/>
                <w:szCs w:val="20"/>
              </w:rPr>
            </w:pPr>
            <w:proofErr w:type="gramStart"/>
            <w:r w:rsidRPr="00146876">
              <w:rPr>
                <w:b/>
                <w:sz w:val="20"/>
                <w:szCs w:val="20"/>
              </w:rPr>
              <w:t>3.1:</w:t>
            </w:r>
            <w:r w:rsidRPr="00146876">
              <w:rPr>
                <w:sz w:val="20"/>
                <w:szCs w:val="20"/>
              </w:rPr>
              <w:t>Utilize</w:t>
            </w:r>
            <w:proofErr w:type="gramEnd"/>
            <w:r w:rsidRPr="00146876">
              <w:rPr>
                <w:sz w:val="20"/>
                <w:szCs w:val="20"/>
              </w:rPr>
              <w:t xml:space="preserve"> the nursing process to provide safe and effective care for patients across the lifespan</w:t>
            </w:r>
          </w:p>
          <w:p w14:paraId="0E4742BE" w14:textId="77777777" w:rsidR="00146876" w:rsidRPr="00146876" w:rsidRDefault="00146876" w:rsidP="00146876">
            <w:pPr>
              <w:spacing w:after="120"/>
              <w:rPr>
                <w:sz w:val="20"/>
                <w:szCs w:val="20"/>
              </w:rPr>
            </w:pPr>
            <w:r w:rsidRPr="00146876">
              <w:rPr>
                <w:b/>
                <w:sz w:val="20"/>
                <w:szCs w:val="20"/>
              </w:rPr>
              <w:t>3.2:</w:t>
            </w:r>
            <w:r w:rsidRPr="00146876">
              <w:rPr>
                <w:sz w:val="20"/>
                <w:szCs w:val="20"/>
              </w:rPr>
              <w:t xml:space="preserve"> Implement patient care decisions based on evidence-based practice.</w:t>
            </w:r>
          </w:p>
          <w:p w14:paraId="5ED8230D" w14:textId="77777777" w:rsidR="00146876" w:rsidRPr="00146876" w:rsidRDefault="00146876" w:rsidP="00146876">
            <w:pPr>
              <w:spacing w:after="120"/>
              <w:rPr>
                <w:sz w:val="20"/>
                <w:szCs w:val="20"/>
              </w:rPr>
            </w:pPr>
            <w:r w:rsidRPr="00146876">
              <w:rPr>
                <w:b/>
                <w:sz w:val="20"/>
                <w:szCs w:val="20"/>
              </w:rPr>
              <w:t>3.3:</w:t>
            </w:r>
            <w:r w:rsidRPr="00146876">
              <w:rPr>
                <w:sz w:val="20"/>
                <w:szCs w:val="20"/>
              </w:rPr>
              <w:t xml:space="preserve"> Provide individualized education to diverse patient populations in a variety of health care settings.</w:t>
            </w:r>
          </w:p>
          <w:p w14:paraId="24C5941F" w14:textId="77777777" w:rsidR="00146876" w:rsidRPr="00146876" w:rsidRDefault="00146876" w:rsidP="00146876">
            <w:pPr>
              <w:spacing w:after="120"/>
              <w:rPr>
                <w:sz w:val="20"/>
                <w:szCs w:val="20"/>
              </w:rPr>
            </w:pPr>
            <w:r w:rsidRPr="00146876">
              <w:rPr>
                <w:b/>
                <w:sz w:val="20"/>
                <w:szCs w:val="20"/>
              </w:rPr>
              <w:lastRenderedPageBreak/>
              <w:t>3.4</w:t>
            </w:r>
            <w:r w:rsidRPr="00146876">
              <w:rPr>
                <w:sz w:val="20"/>
                <w:szCs w:val="20"/>
              </w:rPr>
              <w:t xml:space="preserve"> Demonstrate professional standards of practice.</w:t>
            </w:r>
          </w:p>
          <w:p w14:paraId="4AD04067" w14:textId="77777777" w:rsidR="00146876" w:rsidRPr="00146876" w:rsidRDefault="00146876" w:rsidP="00146876">
            <w:pPr>
              <w:pStyle w:val="Heading3"/>
              <w:rPr>
                <w:rFonts w:cs="Times New Roman"/>
                <w:sz w:val="20"/>
                <w:szCs w:val="20"/>
              </w:rPr>
            </w:pPr>
            <w:r w:rsidRPr="00146876">
              <w:rPr>
                <w:rFonts w:cs="Times New Roman"/>
                <w:sz w:val="20"/>
                <w:szCs w:val="20"/>
              </w:rPr>
              <w:t>Domain 4: Communication/Informatics</w:t>
            </w:r>
          </w:p>
          <w:p w14:paraId="324392C6" w14:textId="77777777" w:rsidR="00146876" w:rsidRPr="00146876" w:rsidRDefault="00146876" w:rsidP="00146876">
            <w:pPr>
              <w:pStyle w:val="GCPgmDesBodyText"/>
              <w:rPr>
                <w:b/>
                <w:sz w:val="20"/>
                <w:szCs w:val="20"/>
              </w:rPr>
            </w:pPr>
            <w:r w:rsidRPr="00146876">
              <w:rPr>
                <w:sz w:val="20"/>
                <w:szCs w:val="20"/>
              </w:rPr>
              <w:t>Graduates of Grand Canyon University’s RN-BSN program will be able to manage information and technology to provide safe quality care in a variety of settings. In addition, graduates will be able to communicate therapeutically and professionally to produce positive working relationships with patients and health care team members.</w:t>
            </w:r>
          </w:p>
          <w:p w14:paraId="65628A39" w14:textId="77777777" w:rsidR="00146876" w:rsidRPr="00146876" w:rsidRDefault="00146876" w:rsidP="00146876">
            <w:pPr>
              <w:spacing w:after="120"/>
              <w:rPr>
                <w:sz w:val="20"/>
                <w:szCs w:val="20"/>
              </w:rPr>
            </w:pPr>
            <w:r w:rsidRPr="00146876">
              <w:rPr>
                <w:b/>
                <w:sz w:val="20"/>
                <w:szCs w:val="20"/>
              </w:rPr>
              <w:t>Competencies:</w:t>
            </w:r>
          </w:p>
          <w:p w14:paraId="105D93D0" w14:textId="77777777" w:rsidR="00146876" w:rsidRPr="00146876" w:rsidRDefault="00146876" w:rsidP="00146876">
            <w:pPr>
              <w:spacing w:after="120"/>
              <w:rPr>
                <w:sz w:val="20"/>
                <w:szCs w:val="20"/>
              </w:rPr>
            </w:pPr>
            <w:r w:rsidRPr="00146876">
              <w:rPr>
                <w:b/>
                <w:sz w:val="20"/>
                <w:szCs w:val="20"/>
              </w:rPr>
              <w:t>4.1:</w:t>
            </w:r>
            <w:r w:rsidRPr="00146876">
              <w:rPr>
                <w:sz w:val="20"/>
                <w:szCs w:val="20"/>
              </w:rPr>
              <w:t xml:space="preserve"> Utilize patient care technology and information management systems.</w:t>
            </w:r>
          </w:p>
          <w:p w14:paraId="70FC43A3" w14:textId="77777777" w:rsidR="00146876" w:rsidRPr="00146876" w:rsidRDefault="00146876" w:rsidP="00146876">
            <w:pPr>
              <w:spacing w:after="120"/>
              <w:rPr>
                <w:sz w:val="20"/>
                <w:szCs w:val="20"/>
              </w:rPr>
            </w:pPr>
            <w:r w:rsidRPr="00146876">
              <w:rPr>
                <w:b/>
                <w:sz w:val="20"/>
                <w:szCs w:val="20"/>
              </w:rPr>
              <w:t>4.2:</w:t>
            </w:r>
            <w:r w:rsidRPr="00146876">
              <w:rPr>
                <w:sz w:val="20"/>
                <w:szCs w:val="20"/>
              </w:rPr>
              <w:t xml:space="preserve"> Communicate therapeutically with patients.</w:t>
            </w:r>
          </w:p>
          <w:p w14:paraId="18BBC372" w14:textId="77777777" w:rsidR="00146876" w:rsidRPr="00146876" w:rsidRDefault="00146876" w:rsidP="00146876">
            <w:pPr>
              <w:spacing w:after="120"/>
              <w:rPr>
                <w:sz w:val="20"/>
                <w:szCs w:val="20"/>
              </w:rPr>
            </w:pPr>
            <w:r w:rsidRPr="00146876">
              <w:rPr>
                <w:b/>
                <w:sz w:val="20"/>
                <w:szCs w:val="20"/>
              </w:rPr>
              <w:t>4.3:</w:t>
            </w:r>
            <w:r w:rsidRPr="00146876">
              <w:rPr>
                <w:sz w:val="20"/>
                <w:szCs w:val="20"/>
              </w:rPr>
              <w:t xml:space="preserve"> Promote interprofessional collaborative communication with health care teams to provide safe and effective care.</w:t>
            </w:r>
          </w:p>
          <w:p w14:paraId="7645B05F" w14:textId="77777777" w:rsidR="00146876" w:rsidRPr="00146876" w:rsidRDefault="00146876" w:rsidP="00146876">
            <w:pPr>
              <w:pStyle w:val="Heading3"/>
              <w:rPr>
                <w:rFonts w:cs="Times New Roman"/>
                <w:sz w:val="20"/>
                <w:szCs w:val="20"/>
              </w:rPr>
            </w:pPr>
            <w:r w:rsidRPr="00146876">
              <w:rPr>
                <w:rFonts w:cs="Times New Roman"/>
                <w:sz w:val="20"/>
                <w:szCs w:val="20"/>
              </w:rPr>
              <w:lastRenderedPageBreak/>
              <w:t>Domain 5: Holistic Patient Care</w:t>
            </w:r>
          </w:p>
          <w:p w14:paraId="6A8C230C" w14:textId="77777777" w:rsidR="00146876" w:rsidRPr="00146876" w:rsidRDefault="00146876" w:rsidP="00146876">
            <w:pPr>
              <w:pStyle w:val="GCPgmDesBodyText"/>
              <w:rPr>
                <w:sz w:val="20"/>
                <w:szCs w:val="20"/>
              </w:rPr>
            </w:pPr>
            <w:r w:rsidRPr="00146876">
              <w:rPr>
                <w:sz w:val="20"/>
                <w:szCs w:val="20"/>
              </w:rPr>
              <w:t>Graduates of Grand Canyon University’s RN-BSN program will be able to provide holistic individualized care that is sensitive to cultural and spiritual aspects of the human experience.</w:t>
            </w:r>
          </w:p>
          <w:p w14:paraId="1D296AFD" w14:textId="77777777" w:rsidR="00146876" w:rsidRPr="00146876" w:rsidRDefault="00146876" w:rsidP="00146876">
            <w:pPr>
              <w:spacing w:after="120"/>
              <w:rPr>
                <w:sz w:val="20"/>
                <w:szCs w:val="20"/>
              </w:rPr>
            </w:pPr>
            <w:r w:rsidRPr="00146876">
              <w:rPr>
                <w:b/>
                <w:sz w:val="20"/>
                <w:szCs w:val="20"/>
              </w:rPr>
              <w:t>Competencies:</w:t>
            </w:r>
          </w:p>
          <w:p w14:paraId="58FA2767" w14:textId="77777777" w:rsidR="00146876" w:rsidRPr="00146876" w:rsidRDefault="00146876" w:rsidP="00146876">
            <w:pPr>
              <w:spacing w:after="120"/>
              <w:rPr>
                <w:sz w:val="20"/>
                <w:szCs w:val="20"/>
              </w:rPr>
            </w:pPr>
            <w:r w:rsidRPr="00146876">
              <w:rPr>
                <w:b/>
                <w:sz w:val="20"/>
                <w:szCs w:val="20"/>
              </w:rPr>
              <w:t>5.1:</w:t>
            </w:r>
            <w:r w:rsidRPr="00146876">
              <w:rPr>
                <w:sz w:val="20"/>
                <w:szCs w:val="20"/>
              </w:rPr>
              <w:t xml:space="preserve"> Understand the human experience across the health-illness continuum.</w:t>
            </w:r>
          </w:p>
          <w:p w14:paraId="0FC67CCD" w14:textId="77777777" w:rsidR="00146876" w:rsidRPr="00146876" w:rsidRDefault="00146876" w:rsidP="00146876">
            <w:pPr>
              <w:spacing w:after="120"/>
              <w:rPr>
                <w:sz w:val="20"/>
                <w:szCs w:val="20"/>
              </w:rPr>
            </w:pPr>
            <w:r w:rsidRPr="00146876">
              <w:rPr>
                <w:b/>
                <w:sz w:val="20"/>
                <w:szCs w:val="20"/>
              </w:rPr>
              <w:t>5.2:</w:t>
            </w:r>
            <w:r w:rsidRPr="00146876">
              <w:rPr>
                <w:sz w:val="20"/>
                <w:szCs w:val="20"/>
              </w:rPr>
              <w:t xml:space="preserve"> Assess for the spiritual needs and provide appropriate interventions for individuals, families, and groups.</w:t>
            </w:r>
          </w:p>
          <w:p w14:paraId="4CAE8AE8" w14:textId="77777777" w:rsidR="00146876" w:rsidRPr="00146876" w:rsidRDefault="00146876" w:rsidP="00146876">
            <w:pPr>
              <w:spacing w:after="120"/>
              <w:rPr>
                <w:sz w:val="20"/>
                <w:szCs w:val="20"/>
              </w:rPr>
            </w:pPr>
            <w:r w:rsidRPr="00146876">
              <w:rPr>
                <w:b/>
                <w:sz w:val="20"/>
                <w:szCs w:val="20"/>
              </w:rPr>
              <w:t>5.3:</w:t>
            </w:r>
            <w:r w:rsidRPr="00146876">
              <w:rPr>
                <w:sz w:val="20"/>
                <w:szCs w:val="20"/>
              </w:rPr>
              <w:t xml:space="preserve"> Provide culturally sensitive care.</w:t>
            </w:r>
          </w:p>
          <w:p w14:paraId="5F13B63A" w14:textId="77777777" w:rsidR="00146876" w:rsidRPr="00146876" w:rsidRDefault="00146876" w:rsidP="00146876">
            <w:pPr>
              <w:spacing w:after="120"/>
              <w:rPr>
                <w:sz w:val="20"/>
                <w:szCs w:val="20"/>
              </w:rPr>
            </w:pPr>
            <w:r w:rsidRPr="00146876">
              <w:rPr>
                <w:b/>
                <w:sz w:val="20"/>
                <w:szCs w:val="20"/>
              </w:rPr>
              <w:t>5.4:</w:t>
            </w:r>
            <w:r w:rsidRPr="00146876">
              <w:rPr>
                <w:sz w:val="20"/>
                <w:szCs w:val="20"/>
              </w:rPr>
              <w:t xml:space="preserve"> Preserve the integrity and human dignity in the care of all patients.</w:t>
            </w:r>
          </w:p>
          <w:p w14:paraId="3CD50B01" w14:textId="77777777" w:rsidR="00146876" w:rsidRPr="00146876" w:rsidRDefault="00146876" w:rsidP="00146876">
            <w:pPr>
              <w:spacing w:after="120"/>
              <w:rPr>
                <w:sz w:val="20"/>
                <w:szCs w:val="20"/>
              </w:rPr>
            </w:pPr>
          </w:p>
        </w:tc>
        <w:tc>
          <w:tcPr>
            <w:tcW w:w="1620" w:type="dxa"/>
          </w:tcPr>
          <w:p w14:paraId="5413E9B2" w14:textId="77777777" w:rsidR="00146876" w:rsidRPr="00146876" w:rsidRDefault="00146876" w:rsidP="00146876">
            <w:pPr>
              <w:spacing w:after="120"/>
              <w:rPr>
                <w:sz w:val="20"/>
                <w:szCs w:val="20"/>
              </w:rPr>
            </w:pPr>
          </w:p>
        </w:tc>
      </w:tr>
      <w:tr w:rsidR="00146876" w:rsidRPr="00146876" w14:paraId="62E08426" w14:textId="77777777" w:rsidTr="00AF0B73">
        <w:tc>
          <w:tcPr>
            <w:tcW w:w="2335" w:type="dxa"/>
            <w:shd w:val="clear" w:color="auto" w:fill="auto"/>
          </w:tcPr>
          <w:p w14:paraId="0A600BF5" w14:textId="19063DF3" w:rsidR="00146876" w:rsidRPr="00146876" w:rsidRDefault="00146876" w:rsidP="00146876">
            <w:pPr>
              <w:spacing w:after="120"/>
              <w:rPr>
                <w:b/>
                <w:sz w:val="20"/>
                <w:szCs w:val="20"/>
              </w:rPr>
            </w:pPr>
            <w:r w:rsidRPr="00146876">
              <w:rPr>
                <w:b/>
                <w:sz w:val="20"/>
                <w:szCs w:val="20"/>
              </w:rPr>
              <w:lastRenderedPageBreak/>
              <w:t>Topic 4</w:t>
            </w:r>
          </w:p>
          <w:p w14:paraId="401B55AB" w14:textId="1AEFFAB6" w:rsidR="00146876" w:rsidRPr="00146876" w:rsidRDefault="00146876" w:rsidP="00146876">
            <w:pPr>
              <w:rPr>
                <w:b/>
                <w:sz w:val="20"/>
                <w:szCs w:val="20"/>
              </w:rPr>
            </w:pPr>
            <w:r w:rsidRPr="00146876">
              <w:rPr>
                <w:b/>
                <w:sz w:val="20"/>
                <w:szCs w:val="20"/>
              </w:rPr>
              <w:t xml:space="preserve">Literature Evaluation Table </w:t>
            </w:r>
            <w:proofErr w:type="gramStart"/>
            <w:r w:rsidRPr="00146876">
              <w:rPr>
                <w:b/>
                <w:sz w:val="20"/>
                <w:szCs w:val="20"/>
              </w:rPr>
              <w:t>and  Reflection</w:t>
            </w:r>
            <w:proofErr w:type="gramEnd"/>
            <w:r w:rsidRPr="00146876">
              <w:rPr>
                <w:b/>
                <w:sz w:val="20"/>
                <w:szCs w:val="20"/>
              </w:rPr>
              <w:t xml:space="preserve"> Journal Entry</w:t>
            </w:r>
          </w:p>
        </w:tc>
        <w:tc>
          <w:tcPr>
            <w:tcW w:w="3240" w:type="dxa"/>
          </w:tcPr>
          <w:p w14:paraId="5E1C7DB5" w14:textId="19A77B68" w:rsidR="00146876" w:rsidRPr="00146876" w:rsidRDefault="00146876" w:rsidP="00146876">
            <w:pPr>
              <w:pStyle w:val="ListParagraph"/>
              <w:numPr>
                <w:ilvl w:val="0"/>
                <w:numId w:val="35"/>
              </w:numPr>
              <w:spacing w:after="120"/>
              <w:rPr>
                <w:rFonts w:ascii="Times New Roman" w:hAnsi="Times New Roman"/>
              </w:rPr>
            </w:pPr>
            <w:r w:rsidRPr="00146876">
              <w:rPr>
                <w:rFonts w:ascii="Times New Roman" w:hAnsi="Times New Roman"/>
              </w:rPr>
              <w:t xml:space="preserve">Evaluate </w:t>
            </w:r>
            <w:r w:rsidRPr="00146876">
              <w:rPr>
                <w:rFonts w:ascii="Times New Roman" w:hAnsi="Times New Roman"/>
                <w:color w:val="666666"/>
              </w:rPr>
              <w:t>AORN's new model for evidence rating</w:t>
            </w:r>
          </w:p>
          <w:p w14:paraId="41EDA300" w14:textId="381605A6" w:rsidR="00146876" w:rsidRPr="00146876" w:rsidRDefault="00146876" w:rsidP="00146876">
            <w:pPr>
              <w:pStyle w:val="ListParagraph"/>
              <w:numPr>
                <w:ilvl w:val="0"/>
                <w:numId w:val="35"/>
              </w:numPr>
              <w:spacing w:after="120"/>
              <w:rPr>
                <w:rFonts w:ascii="Times New Roman" w:hAnsi="Times New Roman"/>
              </w:rPr>
            </w:pPr>
            <w:r w:rsidRPr="00146876">
              <w:rPr>
                <w:rFonts w:ascii="Times New Roman" w:hAnsi="Times New Roman"/>
              </w:rPr>
              <w:t xml:space="preserve">Examine </w:t>
            </w:r>
            <w:r w:rsidRPr="00146876">
              <w:rPr>
                <w:rFonts w:ascii="Times New Roman" w:hAnsi="Times New Roman"/>
                <w:color w:val="666666"/>
              </w:rPr>
              <w:t>change theory: Kurt Lewin</w:t>
            </w:r>
            <w:r w:rsidRPr="00146876">
              <w:rPr>
                <w:rFonts w:ascii="Times New Roman" w:hAnsi="Times New Roman"/>
                <w:color w:val="121212"/>
              </w:rPr>
              <w:br w:type="textWrapping" w:clear="all"/>
            </w:r>
            <w:r w:rsidRPr="00146876">
              <w:rPr>
                <w:rFonts w:ascii="Times New Roman" w:hAnsi="Times New Roman"/>
              </w:rPr>
              <w:t xml:space="preserve">3. Determine </w:t>
            </w:r>
            <w:r w:rsidRPr="00146876">
              <w:rPr>
                <w:rFonts w:ascii="Times New Roman" w:hAnsi="Times New Roman"/>
                <w:color w:val="666666"/>
              </w:rPr>
              <w:t xml:space="preserve">translation </w:t>
            </w:r>
            <w:proofErr w:type="gramStart"/>
            <w:r w:rsidRPr="00146876">
              <w:rPr>
                <w:rFonts w:ascii="Times New Roman" w:hAnsi="Times New Roman"/>
                <w:color w:val="666666"/>
              </w:rPr>
              <w:t>of  research</w:t>
            </w:r>
            <w:proofErr w:type="gramEnd"/>
            <w:r w:rsidRPr="00146876">
              <w:rPr>
                <w:rFonts w:ascii="Times New Roman" w:hAnsi="Times New Roman"/>
                <w:color w:val="666666"/>
              </w:rPr>
              <w:t xml:space="preserve"> for evidence-based practice</w:t>
            </w:r>
          </w:p>
          <w:p w14:paraId="0C07F8FD" w14:textId="3FF684F9" w:rsidR="00146876" w:rsidRPr="00146876" w:rsidRDefault="00146876" w:rsidP="00146876">
            <w:pPr>
              <w:spacing w:after="120"/>
              <w:rPr>
                <w:sz w:val="20"/>
                <w:szCs w:val="20"/>
              </w:rPr>
            </w:pPr>
            <w:r w:rsidRPr="00146876">
              <w:rPr>
                <w:sz w:val="20"/>
                <w:szCs w:val="20"/>
              </w:rPr>
              <w:t>4. Demonstrate ability to ask focused questions</w:t>
            </w:r>
            <w:r w:rsidRPr="00146876">
              <w:rPr>
                <w:rFonts w:eastAsia="Times New Roman"/>
                <w:color w:val="121212"/>
                <w:sz w:val="20"/>
                <w:szCs w:val="20"/>
              </w:rPr>
              <w:br w:type="textWrapping" w:clear="all"/>
            </w:r>
            <w:r w:rsidRPr="00146876">
              <w:rPr>
                <w:rFonts w:eastAsia="Times New Roman"/>
                <w:sz w:val="20"/>
                <w:szCs w:val="20"/>
              </w:rPr>
              <w:t xml:space="preserve">5. Determine the ability to formulate </w:t>
            </w:r>
            <w:r w:rsidRPr="00146876">
              <w:rPr>
                <w:rFonts w:eastAsia="Times New Roman"/>
                <w:color w:val="666666"/>
                <w:sz w:val="20"/>
                <w:szCs w:val="20"/>
              </w:rPr>
              <w:lastRenderedPageBreak/>
              <w:t>a researchable question: A critical step for facilitating good clinical research</w:t>
            </w:r>
          </w:p>
          <w:p w14:paraId="7BA65556" w14:textId="742475C4" w:rsidR="00146876" w:rsidRPr="00146876" w:rsidRDefault="00146876" w:rsidP="00146876">
            <w:pPr>
              <w:shd w:val="clear" w:color="auto" w:fill="FFFFFF"/>
              <w:rPr>
                <w:color w:val="666666"/>
                <w:sz w:val="20"/>
                <w:szCs w:val="20"/>
              </w:rPr>
            </w:pPr>
            <w:r w:rsidRPr="00146876">
              <w:rPr>
                <w:color w:val="121212"/>
                <w:sz w:val="20"/>
                <w:szCs w:val="20"/>
              </w:rPr>
              <w:t xml:space="preserve">6. Explore </w:t>
            </w:r>
            <w:r w:rsidRPr="00146876">
              <w:rPr>
                <w:color w:val="666666"/>
                <w:sz w:val="20"/>
                <w:szCs w:val="20"/>
              </w:rPr>
              <w:t>science of improvement: Testing changes.</w:t>
            </w:r>
          </w:p>
          <w:p w14:paraId="78EC2F48" w14:textId="696057F5" w:rsidR="00146876" w:rsidRPr="00146876" w:rsidRDefault="00146876" w:rsidP="00146876">
            <w:pPr>
              <w:shd w:val="clear" w:color="auto" w:fill="FFFFFF"/>
              <w:rPr>
                <w:rFonts w:eastAsia="Times New Roman"/>
                <w:color w:val="121212"/>
                <w:sz w:val="20"/>
                <w:szCs w:val="20"/>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219"/>
              <w:gridCol w:w="1805"/>
            </w:tblGrid>
            <w:tr w:rsidR="00146876" w:rsidRPr="00146876" w14:paraId="290A370D" w14:textId="77777777" w:rsidTr="006A53F4">
              <w:trPr>
                <w:tblCellSpacing w:w="15" w:type="dxa"/>
              </w:trPr>
              <w:tc>
                <w:tcPr>
                  <w:tcW w:w="3708" w:type="dxa"/>
                  <w:tcMar>
                    <w:top w:w="0" w:type="dxa"/>
                    <w:left w:w="0" w:type="dxa"/>
                    <w:bottom w:w="0" w:type="dxa"/>
                    <w:right w:w="0" w:type="dxa"/>
                  </w:tcMar>
                  <w:vAlign w:val="center"/>
                  <w:hideMark/>
                </w:tcPr>
                <w:p w14:paraId="17DEC828" w14:textId="778037BB" w:rsidR="00146876" w:rsidRPr="00146876" w:rsidRDefault="00146876" w:rsidP="00146876">
                  <w:pPr>
                    <w:outlineLvl w:val="1"/>
                    <w:rPr>
                      <w:color w:val="666666"/>
                      <w:sz w:val="20"/>
                      <w:szCs w:val="20"/>
                    </w:rPr>
                  </w:pPr>
                </w:p>
              </w:tc>
              <w:tc>
                <w:tcPr>
                  <w:tcW w:w="3000" w:type="pct"/>
                  <w:tcMar>
                    <w:top w:w="0" w:type="dxa"/>
                    <w:left w:w="0" w:type="dxa"/>
                    <w:bottom w:w="0" w:type="dxa"/>
                    <w:right w:w="0" w:type="dxa"/>
                  </w:tcMar>
                  <w:hideMark/>
                </w:tcPr>
                <w:p w14:paraId="58B168B1" w14:textId="1EE09E76" w:rsidR="00146876" w:rsidRPr="00146876" w:rsidRDefault="00146876" w:rsidP="00146876">
                  <w:pPr>
                    <w:rPr>
                      <w:rFonts w:eastAsia="Times New Roman"/>
                      <w:sz w:val="20"/>
                      <w:szCs w:val="20"/>
                    </w:rPr>
                  </w:pPr>
                </w:p>
              </w:tc>
            </w:tr>
          </w:tbl>
          <w:p w14:paraId="07EEC505" w14:textId="54B59156" w:rsidR="00146876" w:rsidRPr="00146876" w:rsidRDefault="00146876" w:rsidP="00146876">
            <w:pPr>
              <w:shd w:val="clear" w:color="auto" w:fill="FFFFFF"/>
              <w:rPr>
                <w:rFonts w:eastAsia="Times New Roman"/>
                <w:color w:val="121212"/>
                <w:sz w:val="20"/>
                <w:szCs w:val="20"/>
              </w:rPr>
            </w:pPr>
            <w:r w:rsidRPr="00146876">
              <w:rPr>
                <w:rFonts w:eastAsia="Times New Roman"/>
                <w:color w:val="121212"/>
                <w:sz w:val="20"/>
                <w:szCs w:val="20"/>
              </w:rPr>
              <w:br w:type="textWrapping" w:clear="all"/>
              <w:t>7. Explore Nursing Theory</w:t>
            </w:r>
          </w:p>
          <w:p w14:paraId="5663F42C" w14:textId="77777777" w:rsidR="00146876" w:rsidRPr="00146876" w:rsidRDefault="00146876" w:rsidP="00146876">
            <w:pPr>
              <w:shd w:val="clear" w:color="auto" w:fill="FFFFFF"/>
              <w:rPr>
                <w:rFonts w:eastAsia="Times New Roman"/>
                <w:color w:val="121212"/>
                <w:sz w:val="20"/>
                <w:szCs w:val="20"/>
              </w:rPr>
            </w:pPr>
            <w:r w:rsidRPr="00146876">
              <w:rPr>
                <w:rFonts w:eastAsia="Times New Roman"/>
                <w:color w:val="121212"/>
                <w:sz w:val="20"/>
                <w:szCs w:val="20"/>
              </w:rPr>
              <w:br w:type="textWrapping" w:clear="all"/>
            </w:r>
          </w:p>
          <w:p w14:paraId="030F618B" w14:textId="77777777" w:rsidR="00146876" w:rsidRPr="00146876" w:rsidRDefault="00146876" w:rsidP="00146876">
            <w:pPr>
              <w:shd w:val="clear" w:color="auto" w:fill="FFFFFF"/>
              <w:rPr>
                <w:color w:val="666666"/>
                <w:sz w:val="20"/>
                <w:szCs w:val="20"/>
              </w:rPr>
            </w:pPr>
          </w:p>
          <w:p w14:paraId="11772AFE" w14:textId="77777777" w:rsidR="00146876" w:rsidRPr="00146876" w:rsidRDefault="00146876" w:rsidP="00146876">
            <w:pPr>
              <w:shd w:val="clear" w:color="auto" w:fill="FFFFFF"/>
              <w:rPr>
                <w:color w:val="666666"/>
                <w:sz w:val="20"/>
                <w:szCs w:val="20"/>
              </w:rPr>
            </w:pPr>
          </w:p>
          <w:p w14:paraId="67CC9A14" w14:textId="2C315569" w:rsidR="00146876" w:rsidRPr="00146876" w:rsidRDefault="00146876" w:rsidP="00146876">
            <w:pPr>
              <w:shd w:val="clear" w:color="auto" w:fill="FFFFFF"/>
              <w:ind w:left="360"/>
              <w:rPr>
                <w:color w:val="121212"/>
                <w:sz w:val="20"/>
                <w:szCs w:val="20"/>
              </w:rPr>
            </w:pPr>
          </w:p>
        </w:tc>
        <w:tc>
          <w:tcPr>
            <w:tcW w:w="1170" w:type="dxa"/>
          </w:tcPr>
          <w:p w14:paraId="59D25389" w14:textId="77777777" w:rsidR="00146876" w:rsidRDefault="00146876" w:rsidP="00146876">
            <w:pPr>
              <w:spacing w:after="120"/>
              <w:rPr>
                <w:sz w:val="20"/>
                <w:szCs w:val="20"/>
              </w:rPr>
            </w:pPr>
            <w:r w:rsidRPr="00146876">
              <w:rPr>
                <w:sz w:val="20"/>
                <w:szCs w:val="20"/>
              </w:rPr>
              <w:lastRenderedPageBreak/>
              <w:t>10 Hours</w:t>
            </w:r>
          </w:p>
          <w:p w14:paraId="261A2E94" w14:textId="77777777" w:rsidR="00BB51E9" w:rsidRDefault="00BB51E9" w:rsidP="00146876">
            <w:pPr>
              <w:spacing w:after="120"/>
              <w:rPr>
                <w:sz w:val="20"/>
                <w:szCs w:val="20"/>
              </w:rPr>
            </w:pPr>
          </w:p>
          <w:p w14:paraId="2F3FED6C" w14:textId="76F77F4B" w:rsidR="00BB51E9" w:rsidRPr="00146876" w:rsidRDefault="00BB51E9" w:rsidP="00146876">
            <w:pPr>
              <w:spacing w:after="120"/>
              <w:rPr>
                <w:sz w:val="20"/>
                <w:szCs w:val="20"/>
              </w:rPr>
            </w:pPr>
            <w:r>
              <w:rPr>
                <w:sz w:val="20"/>
                <w:szCs w:val="20"/>
              </w:rPr>
              <w:t>2/2</w:t>
            </w:r>
            <w:r w:rsidR="001C428C">
              <w:rPr>
                <w:sz w:val="20"/>
                <w:szCs w:val="20"/>
              </w:rPr>
              <w:t>3/</w:t>
            </w:r>
            <w:r>
              <w:rPr>
                <w:sz w:val="20"/>
                <w:szCs w:val="20"/>
              </w:rPr>
              <w:t>/2020</w:t>
            </w:r>
          </w:p>
        </w:tc>
        <w:tc>
          <w:tcPr>
            <w:tcW w:w="1980" w:type="dxa"/>
            <w:shd w:val="clear" w:color="auto" w:fill="auto"/>
          </w:tcPr>
          <w:p w14:paraId="5EBB8FCA" w14:textId="77777777" w:rsidR="00146876" w:rsidRPr="00146876" w:rsidRDefault="00146876" w:rsidP="00146876">
            <w:pPr>
              <w:pStyle w:val="Heading3"/>
              <w:rPr>
                <w:rFonts w:cs="Times New Roman"/>
                <w:sz w:val="20"/>
                <w:szCs w:val="20"/>
              </w:rPr>
            </w:pPr>
            <w:r w:rsidRPr="00146876">
              <w:rPr>
                <w:rFonts w:cs="Times New Roman"/>
                <w:sz w:val="20"/>
                <w:szCs w:val="20"/>
              </w:rPr>
              <w:t xml:space="preserve">Domain 1: Professional Role </w:t>
            </w:r>
          </w:p>
          <w:p w14:paraId="5C8832D0" w14:textId="77777777" w:rsidR="00146876" w:rsidRPr="00146876" w:rsidRDefault="00146876" w:rsidP="00146876">
            <w:pPr>
              <w:spacing w:after="120"/>
              <w:rPr>
                <w:sz w:val="20"/>
                <w:szCs w:val="20"/>
              </w:rPr>
            </w:pPr>
            <w:r w:rsidRPr="00146876">
              <w:rPr>
                <w:sz w:val="20"/>
                <w:szCs w:val="20"/>
              </w:rPr>
              <w:t xml:space="preserve">Graduates of Grand Canyon University’s RN-BSN program will be able to incorporate professional values to advance the nursing profession through leadership skills, political involvement, </w:t>
            </w:r>
            <w:r w:rsidRPr="00146876">
              <w:rPr>
                <w:sz w:val="20"/>
                <w:szCs w:val="20"/>
              </w:rPr>
              <w:lastRenderedPageBreak/>
              <w:t>and life-long learning.</w:t>
            </w:r>
          </w:p>
          <w:p w14:paraId="70124E1F" w14:textId="77777777" w:rsidR="00146876" w:rsidRPr="00146876" w:rsidRDefault="00146876" w:rsidP="00146876">
            <w:pPr>
              <w:pStyle w:val="GCPgmDesBodyText"/>
              <w:rPr>
                <w:b/>
                <w:sz w:val="20"/>
                <w:szCs w:val="20"/>
              </w:rPr>
            </w:pPr>
            <w:r w:rsidRPr="00146876">
              <w:rPr>
                <w:b/>
                <w:sz w:val="20"/>
                <w:szCs w:val="20"/>
              </w:rPr>
              <w:t>Competencies:</w:t>
            </w:r>
          </w:p>
          <w:p w14:paraId="4BCAA300" w14:textId="0AC0A076" w:rsidR="00146876" w:rsidRPr="00146876" w:rsidRDefault="00146876" w:rsidP="00146876">
            <w:pPr>
              <w:pStyle w:val="GCPgmDesBodyText"/>
              <w:rPr>
                <w:sz w:val="20"/>
                <w:szCs w:val="20"/>
              </w:rPr>
            </w:pPr>
            <w:r w:rsidRPr="00146876">
              <w:rPr>
                <w:b/>
                <w:sz w:val="20"/>
                <w:szCs w:val="20"/>
              </w:rPr>
              <w:t xml:space="preserve">1.1, 1.2, 1.3, &amp; 1, 4. </w:t>
            </w:r>
            <w:r w:rsidRPr="00146876">
              <w:rPr>
                <w:sz w:val="20"/>
                <w:szCs w:val="20"/>
              </w:rPr>
              <w:tab/>
            </w:r>
          </w:p>
          <w:p w14:paraId="37DC18A2" w14:textId="77777777" w:rsidR="00146876" w:rsidRPr="00146876" w:rsidRDefault="00146876" w:rsidP="00146876">
            <w:pPr>
              <w:pStyle w:val="Heading3"/>
              <w:rPr>
                <w:rFonts w:cs="Times New Roman"/>
                <w:sz w:val="20"/>
                <w:szCs w:val="20"/>
              </w:rPr>
            </w:pPr>
            <w:r w:rsidRPr="00146876">
              <w:rPr>
                <w:rFonts w:cs="Times New Roman"/>
                <w:sz w:val="20"/>
                <w:szCs w:val="20"/>
              </w:rPr>
              <w:t>Domain 2: Theoretical Foundations of Nursing Practice</w:t>
            </w:r>
          </w:p>
          <w:p w14:paraId="11A9CC55" w14:textId="77777777" w:rsidR="00146876" w:rsidRPr="00146876" w:rsidRDefault="00146876" w:rsidP="00146876">
            <w:pPr>
              <w:spacing w:after="120"/>
              <w:rPr>
                <w:sz w:val="20"/>
                <w:szCs w:val="20"/>
              </w:rPr>
            </w:pPr>
            <w:r w:rsidRPr="00146876">
              <w:rPr>
                <w:sz w:val="20"/>
                <w:szCs w:val="20"/>
              </w:rPr>
              <w:t>Graduates of Grand Canyon University’s RN-BSN program will have acquired a body of nursing knowledge built on a theoretical foundation of liberal arts, science, and nursing concepts that will guide professional practice.</w:t>
            </w:r>
          </w:p>
          <w:p w14:paraId="3A108550" w14:textId="77777777" w:rsidR="00146876" w:rsidRPr="00146876" w:rsidRDefault="00146876" w:rsidP="00146876">
            <w:pPr>
              <w:pStyle w:val="SmallHeading"/>
              <w:spacing w:after="120" w:line="240" w:lineRule="auto"/>
              <w:contextualSpacing w:val="0"/>
              <w:rPr>
                <w:sz w:val="20"/>
                <w:szCs w:val="20"/>
              </w:rPr>
            </w:pPr>
            <w:r w:rsidRPr="00146876">
              <w:rPr>
                <w:sz w:val="20"/>
                <w:szCs w:val="20"/>
              </w:rPr>
              <w:t>Competencies:</w:t>
            </w:r>
          </w:p>
          <w:p w14:paraId="257C0D9A" w14:textId="77777777" w:rsidR="00146876" w:rsidRPr="00146876" w:rsidRDefault="00146876" w:rsidP="00146876">
            <w:pPr>
              <w:spacing w:after="120"/>
              <w:rPr>
                <w:sz w:val="20"/>
                <w:szCs w:val="20"/>
              </w:rPr>
            </w:pPr>
            <w:r w:rsidRPr="00146876">
              <w:rPr>
                <w:b/>
                <w:sz w:val="20"/>
                <w:szCs w:val="20"/>
              </w:rPr>
              <w:t>2.2:</w:t>
            </w:r>
            <w:r w:rsidRPr="00146876">
              <w:rPr>
                <w:sz w:val="20"/>
                <w:szCs w:val="20"/>
              </w:rPr>
              <w:t xml:space="preserve"> Comprehend nursing concepts and health theories.</w:t>
            </w:r>
          </w:p>
          <w:p w14:paraId="23229E52" w14:textId="77777777" w:rsidR="00146876" w:rsidRPr="00146876" w:rsidRDefault="00146876" w:rsidP="00146876">
            <w:pPr>
              <w:spacing w:after="120"/>
              <w:rPr>
                <w:sz w:val="20"/>
                <w:szCs w:val="20"/>
              </w:rPr>
            </w:pPr>
            <w:r w:rsidRPr="00146876">
              <w:rPr>
                <w:b/>
                <w:sz w:val="20"/>
                <w:szCs w:val="20"/>
              </w:rPr>
              <w:t>2.3:</w:t>
            </w:r>
            <w:r w:rsidRPr="00146876">
              <w:rPr>
                <w:sz w:val="20"/>
                <w:szCs w:val="20"/>
              </w:rPr>
              <w:t xml:space="preserve"> Understand and value the processes of critical thinking, ethical reasoning, and decision making.</w:t>
            </w:r>
          </w:p>
          <w:p w14:paraId="02206D4F" w14:textId="77777777" w:rsidR="00146876" w:rsidRPr="00146876" w:rsidRDefault="00146876" w:rsidP="00146876">
            <w:pPr>
              <w:pStyle w:val="Heading3"/>
              <w:rPr>
                <w:rFonts w:cs="Times New Roman"/>
                <w:sz w:val="20"/>
                <w:szCs w:val="20"/>
              </w:rPr>
            </w:pPr>
            <w:r w:rsidRPr="00146876">
              <w:rPr>
                <w:rFonts w:cs="Times New Roman"/>
                <w:sz w:val="20"/>
                <w:szCs w:val="20"/>
              </w:rPr>
              <w:t>Domain 3: Nursing Practice</w:t>
            </w:r>
          </w:p>
          <w:p w14:paraId="310E280C" w14:textId="77777777" w:rsidR="00146876" w:rsidRPr="00146876" w:rsidRDefault="00146876" w:rsidP="00146876">
            <w:pPr>
              <w:pStyle w:val="GCPgmDesBodyText"/>
              <w:rPr>
                <w:sz w:val="20"/>
                <w:szCs w:val="20"/>
              </w:rPr>
            </w:pPr>
            <w:r w:rsidRPr="00146876">
              <w:rPr>
                <w:sz w:val="20"/>
                <w:szCs w:val="20"/>
              </w:rPr>
              <w:t xml:space="preserve">Graduates of Grand Canyon University’s RN-BSN program will be able to utilize the nursing process to </w:t>
            </w:r>
            <w:r w:rsidRPr="00146876">
              <w:rPr>
                <w:sz w:val="20"/>
                <w:szCs w:val="20"/>
              </w:rPr>
              <w:lastRenderedPageBreak/>
              <w:t>provide safe quality care based on nursing best practices.</w:t>
            </w:r>
          </w:p>
          <w:p w14:paraId="07231E9F" w14:textId="77777777" w:rsidR="00146876" w:rsidRPr="00146876" w:rsidRDefault="00146876" w:rsidP="00146876">
            <w:pPr>
              <w:spacing w:after="120"/>
              <w:rPr>
                <w:sz w:val="20"/>
                <w:szCs w:val="20"/>
              </w:rPr>
            </w:pPr>
            <w:r w:rsidRPr="00146876">
              <w:rPr>
                <w:b/>
                <w:sz w:val="20"/>
                <w:szCs w:val="20"/>
              </w:rPr>
              <w:t>Competencies:</w:t>
            </w:r>
          </w:p>
          <w:p w14:paraId="695A5E1A" w14:textId="77777777" w:rsidR="00146876" w:rsidRPr="00146876" w:rsidRDefault="00146876" w:rsidP="00146876">
            <w:pPr>
              <w:spacing w:after="120"/>
              <w:rPr>
                <w:sz w:val="20"/>
                <w:szCs w:val="20"/>
              </w:rPr>
            </w:pPr>
            <w:proofErr w:type="gramStart"/>
            <w:r w:rsidRPr="00146876">
              <w:rPr>
                <w:b/>
                <w:sz w:val="20"/>
                <w:szCs w:val="20"/>
              </w:rPr>
              <w:t>3.1:</w:t>
            </w:r>
            <w:r w:rsidRPr="00146876">
              <w:rPr>
                <w:sz w:val="20"/>
                <w:szCs w:val="20"/>
              </w:rPr>
              <w:t>Utilize</w:t>
            </w:r>
            <w:proofErr w:type="gramEnd"/>
            <w:r w:rsidRPr="00146876">
              <w:rPr>
                <w:sz w:val="20"/>
                <w:szCs w:val="20"/>
              </w:rPr>
              <w:t xml:space="preserve"> the nursing process to provide safe and effective care for patients across the lifespan</w:t>
            </w:r>
          </w:p>
          <w:p w14:paraId="4AD8E8F5" w14:textId="77777777" w:rsidR="00146876" w:rsidRPr="00146876" w:rsidRDefault="00146876" w:rsidP="00146876">
            <w:pPr>
              <w:spacing w:after="120"/>
              <w:rPr>
                <w:sz w:val="20"/>
                <w:szCs w:val="20"/>
              </w:rPr>
            </w:pPr>
            <w:r w:rsidRPr="00146876">
              <w:rPr>
                <w:b/>
                <w:sz w:val="20"/>
                <w:szCs w:val="20"/>
              </w:rPr>
              <w:t>3.2:</w:t>
            </w:r>
            <w:r w:rsidRPr="00146876">
              <w:rPr>
                <w:sz w:val="20"/>
                <w:szCs w:val="20"/>
              </w:rPr>
              <w:t xml:space="preserve"> Implement patient care decisions based on evidence-based practice.</w:t>
            </w:r>
          </w:p>
          <w:p w14:paraId="5558BCD5" w14:textId="77777777" w:rsidR="00146876" w:rsidRPr="00146876" w:rsidRDefault="00146876" w:rsidP="00146876">
            <w:pPr>
              <w:spacing w:after="120"/>
              <w:rPr>
                <w:sz w:val="20"/>
                <w:szCs w:val="20"/>
              </w:rPr>
            </w:pPr>
            <w:r w:rsidRPr="00146876">
              <w:rPr>
                <w:b/>
                <w:sz w:val="20"/>
                <w:szCs w:val="20"/>
              </w:rPr>
              <w:t>3.4</w:t>
            </w:r>
            <w:r w:rsidRPr="00146876">
              <w:rPr>
                <w:sz w:val="20"/>
                <w:szCs w:val="20"/>
              </w:rPr>
              <w:t xml:space="preserve"> Demonstrate professional standards of practice.</w:t>
            </w:r>
          </w:p>
          <w:p w14:paraId="42842140" w14:textId="77777777" w:rsidR="00146876" w:rsidRPr="00146876" w:rsidRDefault="00146876" w:rsidP="00146876">
            <w:pPr>
              <w:spacing w:after="120"/>
              <w:rPr>
                <w:sz w:val="20"/>
                <w:szCs w:val="20"/>
              </w:rPr>
            </w:pPr>
          </w:p>
        </w:tc>
        <w:tc>
          <w:tcPr>
            <w:tcW w:w="2430" w:type="dxa"/>
          </w:tcPr>
          <w:p w14:paraId="2BD350E9" w14:textId="77777777" w:rsidR="00146876" w:rsidRPr="00146876" w:rsidRDefault="00146876" w:rsidP="00146876">
            <w:pPr>
              <w:pStyle w:val="NormalWeb"/>
              <w:spacing w:before="0" w:beforeAutospacing="0" w:after="120" w:afterAutospacing="0"/>
              <w:rPr>
                <w:sz w:val="20"/>
                <w:szCs w:val="20"/>
              </w:rPr>
            </w:pPr>
            <w:r w:rsidRPr="00146876">
              <w:rPr>
                <w:b/>
                <w:sz w:val="20"/>
                <w:szCs w:val="20"/>
              </w:rPr>
              <w:lastRenderedPageBreak/>
              <w:t xml:space="preserve">MC1: Effective Communication: </w:t>
            </w:r>
            <w:r w:rsidRPr="00146876">
              <w:rPr>
                <w:sz w:val="20"/>
                <w:szCs w:val="20"/>
              </w:rPr>
              <w:t xml:space="preserve">Therapeutic communication is central to baccalaureate nursing practice. Students gain an understanding of their ethical responsibility and how verbal and written communication affects others intellectually and emotionally. Students </w:t>
            </w:r>
            <w:r w:rsidRPr="00146876">
              <w:rPr>
                <w:sz w:val="20"/>
                <w:szCs w:val="20"/>
              </w:rPr>
              <w:lastRenderedPageBreak/>
              <w:t xml:space="preserve">begin to use nursing terminology and taxonomies within the practice of professional and therapeutic communication. Courses require students to write scholarly papers, prepare presentations, develop persuasive arguments, and engage in discussion that is clear, assertive, and respectful. </w:t>
            </w:r>
          </w:p>
          <w:p w14:paraId="64D3D096"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MC2: Critical Thinking: </w:t>
            </w:r>
            <w:r w:rsidRPr="00146876">
              <w:rPr>
                <w:sz w:val="20"/>
                <w:szCs w:val="20"/>
              </w:rPr>
              <w:t xml:space="preserve">Courses require students to use critical thinking skills by analyzing, synthesizing, and evaluating scientific evidence needed to improve patient outcomes and professional practice. </w:t>
            </w:r>
          </w:p>
          <w:p w14:paraId="723C6BEA"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MC4:</w:t>
            </w:r>
            <w:r w:rsidRPr="00146876">
              <w:rPr>
                <w:sz w:val="20"/>
                <w:szCs w:val="20"/>
              </w:rPr>
              <w:t xml:space="preserve"> </w:t>
            </w:r>
            <w:r w:rsidRPr="00146876">
              <w:rPr>
                <w:b/>
                <w:sz w:val="20"/>
                <w:szCs w:val="20"/>
              </w:rPr>
              <w:t xml:space="preserve">Global Awareness, Perspectives, and Ethics: </w:t>
            </w:r>
            <w:r w:rsidRPr="00146876">
              <w:rPr>
                <w:sz w:val="20"/>
                <w:szCs w:val="20"/>
              </w:rPr>
              <w:t xml:space="preserve">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14:paraId="1304F77B"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MC5: Leadership: </w:t>
            </w:r>
            <w:r w:rsidRPr="00146876">
              <w:rPr>
                <w:sz w:val="20"/>
                <w:szCs w:val="20"/>
              </w:rPr>
              <w:t xml:space="preserve">Students are required to </w:t>
            </w:r>
            <w:r w:rsidRPr="00146876">
              <w:rPr>
                <w:sz w:val="20"/>
                <w:szCs w:val="20"/>
              </w:rPr>
              <w:lastRenderedPageBreak/>
              <w:t>develop skills and knowledge associated with their professional role. Courses require students to develop self-leadership skills such as time management, setting priorities, self-control, and evaluation of their abilities and performance.</w:t>
            </w:r>
          </w:p>
          <w:p w14:paraId="2AE1C7FF" w14:textId="77777777" w:rsidR="00146876" w:rsidRPr="00146876" w:rsidRDefault="00146876" w:rsidP="00146876">
            <w:pPr>
              <w:spacing w:after="120"/>
              <w:rPr>
                <w:sz w:val="20"/>
                <w:szCs w:val="20"/>
              </w:rPr>
            </w:pPr>
          </w:p>
        </w:tc>
        <w:tc>
          <w:tcPr>
            <w:tcW w:w="1620" w:type="dxa"/>
          </w:tcPr>
          <w:p w14:paraId="32C24BBE" w14:textId="77777777" w:rsidR="00146876" w:rsidRPr="00146876" w:rsidRDefault="00146876" w:rsidP="00146876">
            <w:pPr>
              <w:spacing w:after="120"/>
              <w:rPr>
                <w:sz w:val="20"/>
                <w:szCs w:val="20"/>
              </w:rPr>
            </w:pPr>
          </w:p>
        </w:tc>
      </w:tr>
      <w:tr w:rsidR="00146876" w:rsidRPr="00146876" w14:paraId="6EAABA9B" w14:textId="77777777" w:rsidTr="00AF0B73">
        <w:tc>
          <w:tcPr>
            <w:tcW w:w="2335" w:type="dxa"/>
            <w:shd w:val="clear" w:color="auto" w:fill="auto"/>
          </w:tcPr>
          <w:p w14:paraId="77CD792C" w14:textId="77777777" w:rsidR="00146876" w:rsidRPr="00146876" w:rsidRDefault="00146876" w:rsidP="00146876">
            <w:pPr>
              <w:spacing w:after="120"/>
              <w:rPr>
                <w:b/>
                <w:sz w:val="20"/>
                <w:szCs w:val="20"/>
              </w:rPr>
            </w:pPr>
            <w:r w:rsidRPr="00146876">
              <w:rPr>
                <w:b/>
                <w:sz w:val="20"/>
                <w:szCs w:val="20"/>
              </w:rPr>
              <w:lastRenderedPageBreak/>
              <w:t xml:space="preserve">Topic 5 </w:t>
            </w:r>
          </w:p>
          <w:p w14:paraId="1E71E8DC" w14:textId="20AE8433" w:rsidR="00146876" w:rsidRPr="00146876" w:rsidRDefault="00146876" w:rsidP="00146876">
            <w:pPr>
              <w:spacing w:after="120"/>
              <w:rPr>
                <w:sz w:val="20"/>
                <w:szCs w:val="20"/>
              </w:rPr>
            </w:pPr>
            <w:r w:rsidRPr="00146876">
              <w:rPr>
                <w:b/>
                <w:sz w:val="20"/>
                <w:szCs w:val="20"/>
              </w:rPr>
              <w:t>Reflection Journal Entry</w:t>
            </w:r>
          </w:p>
        </w:tc>
        <w:tc>
          <w:tcPr>
            <w:tcW w:w="3240" w:type="dxa"/>
          </w:tcPr>
          <w:p w14:paraId="7F15E00C" w14:textId="79213047" w:rsidR="00146876" w:rsidRPr="00146876" w:rsidRDefault="00146876" w:rsidP="00146876">
            <w:pPr>
              <w:rPr>
                <w:rFonts w:eastAsia="Times New Roman"/>
                <w:sz w:val="20"/>
                <w:szCs w:val="20"/>
              </w:rPr>
            </w:pPr>
          </w:p>
          <w:p w14:paraId="5B8D92AB" w14:textId="6D2C9102" w:rsidR="00146876" w:rsidRPr="00146876" w:rsidRDefault="00146876" w:rsidP="00146876">
            <w:pPr>
              <w:rPr>
                <w:rFonts w:eastAsia="Times New Roman"/>
                <w:sz w:val="20"/>
                <w:szCs w:val="20"/>
              </w:rPr>
            </w:pPr>
          </w:p>
          <w:p w14:paraId="3673FBB6" w14:textId="5DACFF3F" w:rsidR="00146876" w:rsidRPr="00146876" w:rsidRDefault="00146876" w:rsidP="00146876">
            <w:pPr>
              <w:pStyle w:val="ListParagraph"/>
              <w:numPr>
                <w:ilvl w:val="0"/>
                <w:numId w:val="42"/>
              </w:numPr>
              <w:shd w:val="clear" w:color="auto" w:fill="FFFFFF"/>
              <w:rPr>
                <w:rFonts w:ascii="Times New Roman" w:hAnsi="Times New Roman"/>
                <w:color w:val="121212"/>
              </w:rPr>
            </w:pPr>
            <w:r w:rsidRPr="00146876">
              <w:rPr>
                <w:rFonts w:ascii="Times New Roman" w:hAnsi="Times New Roman"/>
                <w:color w:val="121212"/>
              </w:rPr>
              <w:t>Define what evidence is, linking it to patient outcomes, and making it relevant to practice. Provide insight from clinical nurses.</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5"/>
              <w:gridCol w:w="2949"/>
            </w:tblGrid>
            <w:tr w:rsidR="00146876" w:rsidRPr="00146876" w14:paraId="7BE83588" w14:textId="77777777" w:rsidTr="007F726E">
              <w:trPr>
                <w:trHeight w:val="672"/>
                <w:tblCellSpacing w:w="15" w:type="dxa"/>
              </w:trPr>
              <w:tc>
                <w:tcPr>
                  <w:tcW w:w="30" w:type="dxa"/>
                  <w:tcMar>
                    <w:top w:w="0" w:type="dxa"/>
                    <w:left w:w="0" w:type="dxa"/>
                    <w:bottom w:w="0" w:type="dxa"/>
                    <w:right w:w="0" w:type="dxa"/>
                  </w:tcMar>
                  <w:vAlign w:val="center"/>
                  <w:hideMark/>
                </w:tcPr>
                <w:p w14:paraId="1A8C522E" w14:textId="4C1AFC8F" w:rsidR="00146876" w:rsidRPr="00146876" w:rsidRDefault="00146876" w:rsidP="00146876">
                  <w:pPr>
                    <w:pStyle w:val="ListParagraph"/>
                    <w:numPr>
                      <w:ilvl w:val="0"/>
                      <w:numId w:val="42"/>
                    </w:numPr>
                    <w:outlineLvl w:val="1"/>
                    <w:rPr>
                      <w:rFonts w:ascii="Times New Roman" w:hAnsi="Times New Roman"/>
                      <w:color w:val="666666"/>
                    </w:rPr>
                  </w:pPr>
                  <w:r w:rsidRPr="00146876">
                    <w:rPr>
                      <w:rFonts w:ascii="Times New Roman" w:hAnsi="Times New Roman"/>
                      <w:color w:val="666666"/>
                    </w:rPr>
                    <w:t>Best Practi</w:t>
                  </w:r>
                  <w:r w:rsidRPr="00146876">
                    <w:rPr>
                      <w:rFonts w:ascii="Times New Roman" w:hAnsi="Times New Roman"/>
                      <w:color w:val="666666"/>
                    </w:rPr>
                    <w:lastRenderedPageBreak/>
                    <w:t>ce in Nursing: A Concept Analysis</w:t>
                  </w:r>
                </w:p>
              </w:tc>
              <w:tc>
                <w:tcPr>
                  <w:tcW w:w="2904" w:type="dxa"/>
                  <w:tcMar>
                    <w:top w:w="0" w:type="dxa"/>
                    <w:left w:w="0" w:type="dxa"/>
                    <w:bottom w:w="0" w:type="dxa"/>
                    <w:right w:w="0" w:type="dxa"/>
                  </w:tcMar>
                  <w:hideMark/>
                </w:tcPr>
                <w:p w14:paraId="0C5884FF" w14:textId="67CE9E97" w:rsidR="00146876" w:rsidRPr="00146876" w:rsidRDefault="00146876" w:rsidP="00146876">
                  <w:pPr>
                    <w:ind w:left="360"/>
                    <w:rPr>
                      <w:sz w:val="20"/>
                      <w:szCs w:val="20"/>
                    </w:rPr>
                  </w:pPr>
                  <w:r w:rsidRPr="00146876">
                    <w:rPr>
                      <w:sz w:val="20"/>
                      <w:szCs w:val="20"/>
                    </w:rPr>
                    <w:lastRenderedPageBreak/>
                    <w:t>4. Determine best practices in nursing.</w:t>
                  </w:r>
                </w:p>
                <w:p w14:paraId="46BAFBE3" w14:textId="5894A746" w:rsidR="00146876" w:rsidRPr="00146876" w:rsidRDefault="00146876" w:rsidP="00146876">
                  <w:pPr>
                    <w:ind w:left="360"/>
                    <w:rPr>
                      <w:sz w:val="20"/>
                      <w:szCs w:val="20"/>
                    </w:rPr>
                  </w:pPr>
                  <w:r w:rsidRPr="00146876">
                    <w:rPr>
                      <w:sz w:val="20"/>
                      <w:szCs w:val="20"/>
                    </w:rPr>
                    <w:t xml:space="preserve"> </w:t>
                  </w:r>
                </w:p>
                <w:p w14:paraId="1439791E" w14:textId="6840FC96" w:rsidR="00146876" w:rsidRPr="00146876" w:rsidRDefault="00146876" w:rsidP="00146876">
                  <w:pPr>
                    <w:pStyle w:val="ListParagraph"/>
                    <w:numPr>
                      <w:ilvl w:val="0"/>
                      <w:numId w:val="42"/>
                    </w:numPr>
                    <w:shd w:val="clear" w:color="auto" w:fill="FFFFFF"/>
                    <w:rPr>
                      <w:rFonts w:ascii="Times New Roman" w:hAnsi="Times New Roman"/>
                      <w:color w:val="121212"/>
                    </w:rPr>
                  </w:pPr>
                  <w:r w:rsidRPr="00146876">
                    <w:rPr>
                      <w:rFonts w:ascii="Times New Roman" w:hAnsi="Times New Roman"/>
                      <w:color w:val="121212"/>
                    </w:rPr>
                    <w:t>Examine evidence-based practice (EBP)</w:t>
                  </w:r>
                </w:p>
              </w:tc>
            </w:tr>
          </w:tbl>
          <w:p w14:paraId="5A3A949F" w14:textId="60156F17" w:rsidR="00146876" w:rsidRPr="00146876" w:rsidRDefault="00146876" w:rsidP="00146876">
            <w:pPr>
              <w:spacing w:after="120"/>
              <w:rPr>
                <w:sz w:val="20"/>
                <w:szCs w:val="20"/>
              </w:rPr>
            </w:pPr>
          </w:p>
        </w:tc>
        <w:tc>
          <w:tcPr>
            <w:tcW w:w="1170" w:type="dxa"/>
          </w:tcPr>
          <w:p w14:paraId="317BEB6F" w14:textId="77777777" w:rsidR="00146876" w:rsidRDefault="00146876" w:rsidP="00146876">
            <w:pPr>
              <w:spacing w:after="120"/>
              <w:rPr>
                <w:sz w:val="20"/>
                <w:szCs w:val="20"/>
              </w:rPr>
            </w:pPr>
            <w:r w:rsidRPr="00146876">
              <w:rPr>
                <w:sz w:val="20"/>
                <w:szCs w:val="20"/>
              </w:rPr>
              <w:lastRenderedPageBreak/>
              <w:t xml:space="preserve">10 Hours </w:t>
            </w:r>
          </w:p>
          <w:p w14:paraId="7DDF6FC0" w14:textId="77777777" w:rsidR="00BB51E9" w:rsidRDefault="00BB51E9" w:rsidP="00146876">
            <w:pPr>
              <w:spacing w:after="120"/>
              <w:rPr>
                <w:sz w:val="20"/>
                <w:szCs w:val="20"/>
              </w:rPr>
            </w:pPr>
          </w:p>
          <w:p w14:paraId="14648A68" w14:textId="72B3E849" w:rsidR="00BB51E9" w:rsidRPr="00146876" w:rsidRDefault="00BB51E9" w:rsidP="00146876">
            <w:pPr>
              <w:spacing w:after="120"/>
              <w:rPr>
                <w:sz w:val="20"/>
                <w:szCs w:val="20"/>
              </w:rPr>
            </w:pPr>
            <w:r>
              <w:rPr>
                <w:sz w:val="20"/>
                <w:szCs w:val="20"/>
              </w:rPr>
              <w:t>03/</w:t>
            </w:r>
            <w:r w:rsidR="00AC48E2">
              <w:rPr>
                <w:sz w:val="20"/>
                <w:szCs w:val="20"/>
              </w:rPr>
              <w:t>1</w:t>
            </w:r>
            <w:r>
              <w:rPr>
                <w:sz w:val="20"/>
                <w:szCs w:val="20"/>
              </w:rPr>
              <w:t>/2020</w:t>
            </w:r>
          </w:p>
        </w:tc>
        <w:tc>
          <w:tcPr>
            <w:tcW w:w="1980" w:type="dxa"/>
            <w:shd w:val="clear" w:color="auto" w:fill="auto"/>
          </w:tcPr>
          <w:p w14:paraId="2AF7CAB1" w14:textId="7BCA58B9" w:rsidR="00146876" w:rsidRPr="00146876" w:rsidRDefault="00146876" w:rsidP="00146876">
            <w:pPr>
              <w:pStyle w:val="Heading3"/>
              <w:rPr>
                <w:rFonts w:cs="Times New Roman"/>
                <w:sz w:val="20"/>
                <w:szCs w:val="20"/>
              </w:rPr>
            </w:pPr>
            <w:r w:rsidRPr="00146876">
              <w:rPr>
                <w:rFonts w:cs="Times New Roman"/>
                <w:sz w:val="20"/>
                <w:szCs w:val="20"/>
              </w:rPr>
              <w:t>Domain 1: Professional Role Graduates of Grand Canyon University’s RN-BSN program will be able to incorporate professional values to advance the nursing profession through leadership skills, political involvement, and life-long learning.</w:t>
            </w:r>
          </w:p>
          <w:p w14:paraId="7F27B759" w14:textId="77777777" w:rsidR="00146876" w:rsidRPr="00146876" w:rsidRDefault="00146876" w:rsidP="00146876">
            <w:pPr>
              <w:pStyle w:val="GCPgmDesBodyText"/>
              <w:rPr>
                <w:b/>
                <w:sz w:val="20"/>
                <w:szCs w:val="20"/>
              </w:rPr>
            </w:pPr>
            <w:r w:rsidRPr="00146876">
              <w:rPr>
                <w:b/>
                <w:sz w:val="20"/>
                <w:szCs w:val="20"/>
              </w:rPr>
              <w:t>Competencies:</w:t>
            </w:r>
          </w:p>
          <w:p w14:paraId="42BBD642" w14:textId="2D99C282" w:rsidR="00146876" w:rsidRPr="00146876" w:rsidRDefault="00146876" w:rsidP="00146876">
            <w:pPr>
              <w:pStyle w:val="GCPgmDesBodyText"/>
              <w:rPr>
                <w:sz w:val="20"/>
                <w:szCs w:val="20"/>
              </w:rPr>
            </w:pPr>
            <w:r w:rsidRPr="00146876">
              <w:rPr>
                <w:b/>
                <w:sz w:val="20"/>
                <w:szCs w:val="20"/>
              </w:rPr>
              <w:t>1.1,</w:t>
            </w:r>
            <w:r w:rsidRPr="00146876">
              <w:rPr>
                <w:sz w:val="20"/>
                <w:szCs w:val="20"/>
              </w:rPr>
              <w:t xml:space="preserve"> </w:t>
            </w:r>
            <w:r w:rsidRPr="00146876">
              <w:rPr>
                <w:b/>
                <w:sz w:val="20"/>
                <w:szCs w:val="20"/>
              </w:rPr>
              <w:t>1.2, 1.3, 1.4</w:t>
            </w:r>
            <w:r w:rsidRPr="00146876">
              <w:rPr>
                <w:sz w:val="20"/>
                <w:szCs w:val="20"/>
              </w:rPr>
              <w:t xml:space="preserve">, </w:t>
            </w:r>
            <w:r w:rsidRPr="00146876">
              <w:rPr>
                <w:b/>
                <w:sz w:val="20"/>
                <w:szCs w:val="20"/>
              </w:rPr>
              <w:t>1.5</w:t>
            </w:r>
            <w:r w:rsidRPr="00146876">
              <w:rPr>
                <w:sz w:val="20"/>
                <w:szCs w:val="20"/>
              </w:rPr>
              <w:tab/>
            </w:r>
          </w:p>
          <w:p w14:paraId="13723E70" w14:textId="77777777" w:rsidR="00146876" w:rsidRPr="00146876" w:rsidRDefault="00146876" w:rsidP="00146876">
            <w:pPr>
              <w:pStyle w:val="Heading3"/>
              <w:rPr>
                <w:rFonts w:cs="Times New Roman"/>
                <w:sz w:val="20"/>
                <w:szCs w:val="20"/>
              </w:rPr>
            </w:pPr>
            <w:r w:rsidRPr="00146876">
              <w:rPr>
                <w:rFonts w:cs="Times New Roman"/>
                <w:sz w:val="20"/>
                <w:szCs w:val="20"/>
              </w:rPr>
              <w:t xml:space="preserve">Domain 2: Theoretical </w:t>
            </w:r>
            <w:r w:rsidRPr="00146876">
              <w:rPr>
                <w:rFonts w:cs="Times New Roman"/>
                <w:sz w:val="20"/>
                <w:szCs w:val="20"/>
              </w:rPr>
              <w:lastRenderedPageBreak/>
              <w:t>Foundations of Nursing Practice</w:t>
            </w:r>
          </w:p>
          <w:p w14:paraId="0E467A7D" w14:textId="4F1FD66F" w:rsidR="00146876" w:rsidRPr="00146876" w:rsidRDefault="00146876" w:rsidP="00146876">
            <w:pPr>
              <w:pStyle w:val="Heading3"/>
              <w:rPr>
                <w:rFonts w:cs="Times New Roman"/>
                <w:sz w:val="20"/>
                <w:szCs w:val="20"/>
              </w:rPr>
            </w:pPr>
            <w:r w:rsidRPr="00146876">
              <w:rPr>
                <w:rFonts w:cs="Times New Roman"/>
                <w:sz w:val="20"/>
                <w:szCs w:val="20"/>
              </w:rPr>
              <w:t>Graduates of Grand Canyon University’s RN-BSN program will have acquired a body of nursing knowledge built on a theoretical foundation of liberal arts, science, and nursing concepts that will guide professional practice.</w:t>
            </w:r>
          </w:p>
          <w:p w14:paraId="40D5D5A4" w14:textId="77777777" w:rsidR="00146876" w:rsidRPr="00146876" w:rsidRDefault="00146876" w:rsidP="00146876">
            <w:pPr>
              <w:pStyle w:val="SmallHeading"/>
              <w:spacing w:after="120" w:line="240" w:lineRule="auto"/>
              <w:contextualSpacing w:val="0"/>
              <w:rPr>
                <w:sz w:val="20"/>
                <w:szCs w:val="20"/>
              </w:rPr>
            </w:pPr>
            <w:r w:rsidRPr="00146876">
              <w:rPr>
                <w:sz w:val="20"/>
                <w:szCs w:val="20"/>
              </w:rPr>
              <w:t>Competencies:</w:t>
            </w:r>
          </w:p>
          <w:p w14:paraId="6671D250" w14:textId="197509FB" w:rsidR="00146876" w:rsidRPr="00146876" w:rsidRDefault="00146876" w:rsidP="00146876">
            <w:pPr>
              <w:spacing w:after="120"/>
              <w:rPr>
                <w:sz w:val="20"/>
                <w:szCs w:val="20"/>
              </w:rPr>
            </w:pPr>
            <w:r w:rsidRPr="00146876">
              <w:rPr>
                <w:b/>
                <w:sz w:val="20"/>
                <w:szCs w:val="20"/>
              </w:rPr>
              <w:t>2.1:</w:t>
            </w:r>
            <w:r w:rsidRPr="00146876">
              <w:rPr>
                <w:sz w:val="20"/>
                <w:szCs w:val="20"/>
              </w:rPr>
              <w:t xml:space="preserve"> Incorporate liberal arts and science studies into nursing knowledge.</w:t>
            </w:r>
          </w:p>
          <w:p w14:paraId="379E29D2" w14:textId="16043795" w:rsidR="00146876" w:rsidRPr="00146876" w:rsidRDefault="00146876" w:rsidP="00146876">
            <w:pPr>
              <w:spacing w:after="120"/>
              <w:rPr>
                <w:sz w:val="20"/>
                <w:szCs w:val="20"/>
              </w:rPr>
            </w:pPr>
            <w:r w:rsidRPr="00146876">
              <w:rPr>
                <w:b/>
                <w:sz w:val="20"/>
                <w:szCs w:val="20"/>
              </w:rPr>
              <w:t>2.2:</w:t>
            </w:r>
            <w:r w:rsidRPr="00146876">
              <w:rPr>
                <w:sz w:val="20"/>
                <w:szCs w:val="20"/>
              </w:rPr>
              <w:t xml:space="preserve"> Comprehend nursing concepts and health theories.</w:t>
            </w:r>
          </w:p>
          <w:p w14:paraId="49B72033" w14:textId="2277A515" w:rsidR="00146876" w:rsidRPr="00146876" w:rsidRDefault="00146876" w:rsidP="00146876">
            <w:pPr>
              <w:spacing w:after="120"/>
              <w:rPr>
                <w:sz w:val="20"/>
                <w:szCs w:val="20"/>
              </w:rPr>
            </w:pPr>
            <w:r w:rsidRPr="00146876">
              <w:rPr>
                <w:b/>
                <w:sz w:val="20"/>
                <w:szCs w:val="20"/>
              </w:rPr>
              <w:t>2.3:</w:t>
            </w:r>
            <w:r w:rsidRPr="00146876">
              <w:rPr>
                <w:sz w:val="20"/>
                <w:szCs w:val="20"/>
              </w:rPr>
              <w:t xml:space="preserve"> Understand and value the processes of critical thinking, ethical reasoning, and decision making.</w:t>
            </w:r>
          </w:p>
          <w:p w14:paraId="115B263D" w14:textId="77777777" w:rsidR="00146876" w:rsidRPr="00146876" w:rsidRDefault="00146876" w:rsidP="00146876">
            <w:pPr>
              <w:pStyle w:val="Heading3"/>
              <w:rPr>
                <w:rFonts w:cs="Times New Roman"/>
                <w:sz w:val="20"/>
                <w:szCs w:val="20"/>
              </w:rPr>
            </w:pPr>
            <w:r w:rsidRPr="00146876">
              <w:rPr>
                <w:rFonts w:cs="Times New Roman"/>
                <w:sz w:val="20"/>
                <w:szCs w:val="20"/>
              </w:rPr>
              <w:t>Domain 3: Nursing Practice</w:t>
            </w:r>
          </w:p>
          <w:p w14:paraId="70D6A03D" w14:textId="77777777" w:rsidR="00146876" w:rsidRPr="00146876" w:rsidRDefault="00146876" w:rsidP="00146876">
            <w:pPr>
              <w:pStyle w:val="GCPgmDesBodyText"/>
              <w:rPr>
                <w:sz w:val="20"/>
                <w:szCs w:val="20"/>
              </w:rPr>
            </w:pPr>
            <w:r w:rsidRPr="00146876">
              <w:rPr>
                <w:sz w:val="20"/>
                <w:szCs w:val="20"/>
              </w:rPr>
              <w:t xml:space="preserve">Graduates of Grand Canyon University’s RN-BSN program will be able to utilize the nursing process to provide safe quality </w:t>
            </w:r>
            <w:r w:rsidRPr="00146876">
              <w:rPr>
                <w:sz w:val="20"/>
                <w:szCs w:val="20"/>
              </w:rPr>
              <w:lastRenderedPageBreak/>
              <w:t>care based on nursing best practices.</w:t>
            </w:r>
          </w:p>
          <w:p w14:paraId="74CE3932" w14:textId="77777777" w:rsidR="00146876" w:rsidRPr="00146876" w:rsidRDefault="00146876" w:rsidP="00146876">
            <w:pPr>
              <w:spacing w:after="120"/>
              <w:rPr>
                <w:sz w:val="20"/>
                <w:szCs w:val="20"/>
              </w:rPr>
            </w:pPr>
            <w:r w:rsidRPr="00146876">
              <w:rPr>
                <w:b/>
                <w:sz w:val="20"/>
                <w:szCs w:val="20"/>
              </w:rPr>
              <w:t>Competencies:</w:t>
            </w:r>
          </w:p>
          <w:p w14:paraId="267528E1" w14:textId="3600D594" w:rsidR="00146876" w:rsidRPr="00146876" w:rsidRDefault="00146876" w:rsidP="00146876">
            <w:pPr>
              <w:spacing w:after="120"/>
              <w:rPr>
                <w:sz w:val="20"/>
                <w:szCs w:val="20"/>
              </w:rPr>
            </w:pPr>
            <w:proofErr w:type="gramStart"/>
            <w:r w:rsidRPr="00146876">
              <w:rPr>
                <w:b/>
                <w:sz w:val="20"/>
                <w:szCs w:val="20"/>
              </w:rPr>
              <w:t>3.1:</w:t>
            </w:r>
            <w:r w:rsidRPr="00146876">
              <w:rPr>
                <w:sz w:val="20"/>
                <w:szCs w:val="20"/>
              </w:rPr>
              <w:t>Utilize</w:t>
            </w:r>
            <w:proofErr w:type="gramEnd"/>
            <w:r w:rsidRPr="00146876">
              <w:rPr>
                <w:sz w:val="20"/>
                <w:szCs w:val="20"/>
              </w:rPr>
              <w:t xml:space="preserve"> the nursing process to provide safe and effective care for patients across the lifespan</w:t>
            </w:r>
          </w:p>
          <w:p w14:paraId="69693EDB" w14:textId="6B381932" w:rsidR="00146876" w:rsidRPr="00146876" w:rsidRDefault="00146876" w:rsidP="00146876">
            <w:pPr>
              <w:spacing w:after="120"/>
              <w:rPr>
                <w:sz w:val="20"/>
                <w:szCs w:val="20"/>
              </w:rPr>
            </w:pPr>
            <w:r w:rsidRPr="00146876">
              <w:rPr>
                <w:b/>
                <w:sz w:val="20"/>
                <w:szCs w:val="20"/>
              </w:rPr>
              <w:t>3.2:</w:t>
            </w:r>
            <w:r w:rsidRPr="00146876">
              <w:rPr>
                <w:sz w:val="20"/>
                <w:szCs w:val="20"/>
              </w:rPr>
              <w:t xml:space="preserve"> Implement patient care decisions based on evidence-based practice.</w:t>
            </w:r>
          </w:p>
          <w:p w14:paraId="701E67CF" w14:textId="03661758" w:rsidR="00146876" w:rsidRPr="00146876" w:rsidRDefault="00146876" w:rsidP="00146876">
            <w:pPr>
              <w:spacing w:after="120"/>
              <w:rPr>
                <w:sz w:val="20"/>
                <w:szCs w:val="20"/>
              </w:rPr>
            </w:pPr>
            <w:r w:rsidRPr="00146876">
              <w:rPr>
                <w:b/>
                <w:sz w:val="20"/>
                <w:szCs w:val="20"/>
              </w:rPr>
              <w:t xml:space="preserve">3.4: </w:t>
            </w:r>
            <w:r w:rsidRPr="00146876">
              <w:rPr>
                <w:sz w:val="20"/>
                <w:szCs w:val="20"/>
              </w:rPr>
              <w:t>Demonstrate professional standards of practice</w:t>
            </w:r>
          </w:p>
        </w:tc>
        <w:tc>
          <w:tcPr>
            <w:tcW w:w="2430" w:type="dxa"/>
          </w:tcPr>
          <w:p w14:paraId="607C8B74" w14:textId="77777777" w:rsidR="00146876" w:rsidRPr="00146876" w:rsidRDefault="00146876" w:rsidP="00146876">
            <w:pPr>
              <w:pStyle w:val="NormalWeb"/>
              <w:spacing w:before="0" w:beforeAutospacing="0" w:after="120" w:afterAutospacing="0"/>
              <w:rPr>
                <w:sz w:val="20"/>
                <w:szCs w:val="20"/>
              </w:rPr>
            </w:pPr>
            <w:r w:rsidRPr="00146876">
              <w:rPr>
                <w:b/>
                <w:sz w:val="20"/>
                <w:szCs w:val="20"/>
              </w:rPr>
              <w:lastRenderedPageBreak/>
              <w:t xml:space="preserve">MC1: Effective Communication: </w:t>
            </w:r>
            <w:r w:rsidRPr="00146876">
              <w:rPr>
                <w:sz w:val="20"/>
                <w:szCs w:val="20"/>
              </w:rPr>
              <w:t xml:space="preserve">Therapeutic communication is central to baccalaureate nursing practice. Students gain an understanding of their ethical responsibility and how verbal and written communication affects others intellectually and emotionally. Students begin to use nursing terminology and taxonomies within the practice of professional and therapeutic communication. Courses require students to write scholarly papers, prepare </w:t>
            </w:r>
            <w:r w:rsidRPr="00146876">
              <w:rPr>
                <w:sz w:val="20"/>
                <w:szCs w:val="20"/>
              </w:rPr>
              <w:lastRenderedPageBreak/>
              <w:t xml:space="preserve">presentations, develop persuasive arguments, and engage in discussion that is clear, assertive, and respectful. </w:t>
            </w:r>
          </w:p>
          <w:p w14:paraId="24FEDD39"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MC2: Critical Thinking: </w:t>
            </w:r>
            <w:r w:rsidRPr="00146876">
              <w:rPr>
                <w:sz w:val="20"/>
                <w:szCs w:val="20"/>
              </w:rPr>
              <w:t xml:space="preserve">Courses require students to use critical thinking skills by analyzing, synthesizing, and evaluating scientific evidence needed to improve patient outcomes and professional practice. </w:t>
            </w:r>
          </w:p>
          <w:p w14:paraId="6079A5C0"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MC4:</w:t>
            </w:r>
            <w:r w:rsidRPr="00146876">
              <w:rPr>
                <w:sz w:val="20"/>
                <w:szCs w:val="20"/>
              </w:rPr>
              <w:t xml:space="preserve"> </w:t>
            </w:r>
            <w:r w:rsidRPr="00146876">
              <w:rPr>
                <w:b/>
                <w:sz w:val="20"/>
                <w:szCs w:val="20"/>
              </w:rPr>
              <w:t xml:space="preserve">Global Awareness, Perspectives, and Ethics: </w:t>
            </w:r>
            <w:r w:rsidRPr="00146876">
              <w:rPr>
                <w:sz w:val="20"/>
                <w:szCs w:val="20"/>
              </w:rPr>
              <w:t xml:space="preserve">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14:paraId="35D8B2FB"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MC5: Leadership: </w:t>
            </w:r>
            <w:r w:rsidRPr="00146876">
              <w:rPr>
                <w:sz w:val="20"/>
                <w:szCs w:val="20"/>
              </w:rPr>
              <w:t xml:space="preserve">Students are required to develop skills and knowledge associated with their professional role. Courses require students to develop self-leadership skills such as time management, setting priorities, self-control, and </w:t>
            </w:r>
            <w:r w:rsidRPr="00146876">
              <w:rPr>
                <w:sz w:val="20"/>
                <w:szCs w:val="20"/>
              </w:rPr>
              <w:lastRenderedPageBreak/>
              <w:t>evaluation of their abilities and performance.</w:t>
            </w:r>
          </w:p>
          <w:p w14:paraId="527D76B9" w14:textId="77777777" w:rsidR="00146876" w:rsidRPr="00146876" w:rsidRDefault="00146876" w:rsidP="00146876">
            <w:pPr>
              <w:spacing w:after="120"/>
              <w:rPr>
                <w:sz w:val="20"/>
                <w:szCs w:val="20"/>
              </w:rPr>
            </w:pPr>
          </w:p>
        </w:tc>
        <w:tc>
          <w:tcPr>
            <w:tcW w:w="1620" w:type="dxa"/>
          </w:tcPr>
          <w:p w14:paraId="32407A90" w14:textId="77777777" w:rsidR="00146876" w:rsidRPr="00146876" w:rsidRDefault="00146876" w:rsidP="00146876">
            <w:pPr>
              <w:spacing w:after="120"/>
              <w:rPr>
                <w:sz w:val="20"/>
                <w:szCs w:val="20"/>
              </w:rPr>
            </w:pPr>
          </w:p>
        </w:tc>
      </w:tr>
      <w:tr w:rsidR="00146876" w:rsidRPr="00146876" w14:paraId="3F36144C" w14:textId="77777777" w:rsidTr="00AF0B73">
        <w:tc>
          <w:tcPr>
            <w:tcW w:w="2335" w:type="dxa"/>
            <w:shd w:val="clear" w:color="auto" w:fill="auto"/>
          </w:tcPr>
          <w:p w14:paraId="1B9FF023" w14:textId="77777777" w:rsidR="00146876" w:rsidRPr="00146876" w:rsidRDefault="00146876" w:rsidP="00146876">
            <w:pPr>
              <w:spacing w:after="120"/>
              <w:rPr>
                <w:b/>
                <w:sz w:val="20"/>
                <w:szCs w:val="20"/>
              </w:rPr>
            </w:pPr>
            <w:r w:rsidRPr="00146876">
              <w:rPr>
                <w:b/>
                <w:sz w:val="20"/>
                <w:szCs w:val="20"/>
              </w:rPr>
              <w:lastRenderedPageBreak/>
              <w:t>Topic 6</w:t>
            </w:r>
          </w:p>
          <w:p w14:paraId="593CA831" w14:textId="018BFE5F" w:rsidR="00146876" w:rsidRPr="00146876" w:rsidRDefault="00146876" w:rsidP="00146876">
            <w:pPr>
              <w:rPr>
                <w:b/>
                <w:sz w:val="20"/>
                <w:szCs w:val="20"/>
              </w:rPr>
            </w:pPr>
            <w:r w:rsidRPr="00146876">
              <w:rPr>
                <w:b/>
                <w:sz w:val="20"/>
                <w:szCs w:val="20"/>
              </w:rPr>
              <w:t>Literature Review Table and Reflection Journal Entry</w:t>
            </w:r>
          </w:p>
        </w:tc>
        <w:tc>
          <w:tcPr>
            <w:tcW w:w="3240" w:type="dxa"/>
          </w:tcPr>
          <w:p w14:paraId="0B3E1354" w14:textId="117D59A0" w:rsidR="00146876" w:rsidRPr="00146876" w:rsidRDefault="00146876" w:rsidP="00146876">
            <w:pPr>
              <w:pStyle w:val="ListParagraph"/>
              <w:numPr>
                <w:ilvl w:val="0"/>
                <w:numId w:val="37"/>
              </w:numPr>
              <w:spacing w:after="120"/>
              <w:rPr>
                <w:rFonts w:ascii="Times New Roman" w:hAnsi="Times New Roman"/>
              </w:rPr>
            </w:pPr>
            <w:r w:rsidRPr="00146876">
              <w:rPr>
                <w:rFonts w:ascii="Times New Roman" w:hAnsi="Times New Roman"/>
              </w:rPr>
              <w:t>Evaluate best practice in nursing and develop a concept analysis.</w:t>
            </w:r>
          </w:p>
          <w:p w14:paraId="1C11A3C3" w14:textId="4D052531" w:rsidR="00146876" w:rsidRPr="00146876" w:rsidRDefault="00146876" w:rsidP="00146876">
            <w:pPr>
              <w:pStyle w:val="ListParagraph"/>
              <w:numPr>
                <w:ilvl w:val="0"/>
                <w:numId w:val="37"/>
              </w:numPr>
              <w:shd w:val="clear" w:color="auto" w:fill="FFFFFF"/>
              <w:rPr>
                <w:rFonts w:ascii="Times New Roman" w:hAnsi="Times New Roman"/>
                <w:color w:val="121212"/>
              </w:rPr>
            </w:pPr>
            <w:r w:rsidRPr="00146876">
              <w:rPr>
                <w:rFonts w:ascii="Times New Roman" w:hAnsi="Times New Roman"/>
                <w:color w:val="121212"/>
              </w:rPr>
              <w:t>Explore research at the bedside: It makes a difference.</w:t>
            </w:r>
          </w:p>
          <w:p w14:paraId="618B2991" w14:textId="79EC32A7" w:rsidR="00146876" w:rsidRPr="00146876" w:rsidRDefault="00146876" w:rsidP="00146876">
            <w:pPr>
              <w:pStyle w:val="ListParagraph"/>
              <w:numPr>
                <w:ilvl w:val="0"/>
                <w:numId w:val="37"/>
              </w:numPr>
              <w:shd w:val="clear" w:color="auto" w:fill="FFFFFF"/>
              <w:rPr>
                <w:rFonts w:ascii="Times New Roman" w:hAnsi="Times New Roman"/>
                <w:color w:val="121212"/>
              </w:rPr>
            </w:pPr>
            <w:r w:rsidRPr="00146876">
              <w:rPr>
                <w:rFonts w:ascii="Times New Roman" w:hAnsi="Times New Roman"/>
                <w:color w:val="121212"/>
              </w:rPr>
              <w:t>Evaluate evidence-based practice.</w:t>
            </w:r>
          </w:p>
          <w:p w14:paraId="2177CF28" w14:textId="3E1DBF18" w:rsidR="00146876" w:rsidRPr="00146876" w:rsidRDefault="00146876" w:rsidP="00146876">
            <w:pPr>
              <w:shd w:val="clear" w:color="auto" w:fill="FFFFFF"/>
              <w:ind w:left="360"/>
              <w:rPr>
                <w:color w:val="121212"/>
                <w:sz w:val="20"/>
                <w:szCs w:val="20"/>
              </w:rPr>
            </w:pPr>
          </w:p>
          <w:p w14:paraId="1638D603" w14:textId="1D76F6DA" w:rsidR="00146876" w:rsidRPr="00146876" w:rsidRDefault="00146876" w:rsidP="00146876">
            <w:pPr>
              <w:shd w:val="clear" w:color="auto" w:fill="FFFFFF"/>
              <w:ind w:left="360"/>
              <w:rPr>
                <w:color w:val="121212"/>
                <w:sz w:val="20"/>
                <w:szCs w:val="20"/>
              </w:rPr>
            </w:pPr>
          </w:p>
          <w:p w14:paraId="77E8C0CA" w14:textId="77777777" w:rsidR="00146876" w:rsidRPr="00146876" w:rsidRDefault="00146876" w:rsidP="00146876">
            <w:pPr>
              <w:shd w:val="clear" w:color="auto" w:fill="FFFFFF"/>
              <w:ind w:left="360"/>
              <w:rPr>
                <w:color w:val="121212"/>
                <w:sz w:val="20"/>
                <w:szCs w:val="20"/>
              </w:rPr>
            </w:pPr>
          </w:p>
          <w:p w14:paraId="75601FDC" w14:textId="77777777" w:rsidR="00146876" w:rsidRPr="00146876" w:rsidRDefault="00146876" w:rsidP="00146876">
            <w:pPr>
              <w:shd w:val="clear" w:color="auto" w:fill="FFFFFF"/>
              <w:ind w:left="360"/>
              <w:rPr>
                <w:color w:val="121212"/>
                <w:sz w:val="20"/>
                <w:szCs w:val="20"/>
              </w:rPr>
            </w:pPr>
          </w:p>
          <w:p w14:paraId="05D53EBF" w14:textId="77777777" w:rsidR="00146876" w:rsidRPr="00146876" w:rsidRDefault="00146876" w:rsidP="00146876">
            <w:pPr>
              <w:rPr>
                <w:rFonts w:eastAsia="Times New Roman"/>
                <w:sz w:val="20"/>
                <w:szCs w:val="20"/>
              </w:rPr>
            </w:pPr>
            <w:r w:rsidRPr="00146876">
              <w:rPr>
                <w:rFonts w:eastAsia="Times New Roman"/>
                <w:color w:val="121212"/>
                <w:sz w:val="20"/>
                <w:szCs w:val="20"/>
              </w:rPr>
              <w:br w:type="textWrapping" w:clear="all"/>
            </w:r>
          </w:p>
          <w:p w14:paraId="06D46AC8" w14:textId="33E49191" w:rsidR="00146876" w:rsidRPr="00146876" w:rsidRDefault="00146876" w:rsidP="00146876">
            <w:pPr>
              <w:shd w:val="clear" w:color="auto" w:fill="FFFFFF"/>
              <w:rPr>
                <w:rFonts w:eastAsia="Times New Roman"/>
                <w:color w:val="121212"/>
                <w:sz w:val="20"/>
                <w:szCs w:val="20"/>
              </w:rPr>
            </w:pPr>
            <w:r w:rsidRPr="00146876">
              <w:rPr>
                <w:color w:val="121212"/>
                <w:sz w:val="20"/>
                <w:szCs w:val="20"/>
              </w:rPr>
              <w:tab/>
            </w:r>
          </w:p>
          <w:p w14:paraId="26C5B369" w14:textId="6DC946EA" w:rsidR="00146876" w:rsidRPr="00146876" w:rsidRDefault="00146876" w:rsidP="00146876">
            <w:pPr>
              <w:spacing w:after="120"/>
              <w:rPr>
                <w:sz w:val="20"/>
                <w:szCs w:val="20"/>
              </w:rPr>
            </w:pPr>
          </w:p>
        </w:tc>
        <w:tc>
          <w:tcPr>
            <w:tcW w:w="1170" w:type="dxa"/>
          </w:tcPr>
          <w:p w14:paraId="3E09B30A" w14:textId="77777777" w:rsidR="00146876" w:rsidRDefault="00146876" w:rsidP="00146876">
            <w:pPr>
              <w:spacing w:after="120"/>
              <w:rPr>
                <w:sz w:val="20"/>
                <w:szCs w:val="20"/>
              </w:rPr>
            </w:pPr>
            <w:r w:rsidRPr="00146876">
              <w:rPr>
                <w:sz w:val="20"/>
                <w:szCs w:val="20"/>
              </w:rPr>
              <w:t>10 Hours</w:t>
            </w:r>
          </w:p>
          <w:p w14:paraId="7B08395F" w14:textId="77777777" w:rsidR="00BB51E9" w:rsidRDefault="00BB51E9" w:rsidP="00146876">
            <w:pPr>
              <w:spacing w:after="120"/>
              <w:rPr>
                <w:sz w:val="20"/>
                <w:szCs w:val="20"/>
              </w:rPr>
            </w:pPr>
          </w:p>
          <w:p w14:paraId="09809A97" w14:textId="6EFE90D3" w:rsidR="00BB51E9" w:rsidRPr="00146876" w:rsidRDefault="002D004C" w:rsidP="00146876">
            <w:pPr>
              <w:spacing w:after="120"/>
              <w:rPr>
                <w:sz w:val="20"/>
                <w:szCs w:val="20"/>
              </w:rPr>
            </w:pPr>
            <w:r>
              <w:rPr>
                <w:sz w:val="20"/>
                <w:szCs w:val="20"/>
              </w:rPr>
              <w:t>03</w:t>
            </w:r>
            <w:r w:rsidR="00D166D7">
              <w:rPr>
                <w:sz w:val="20"/>
                <w:szCs w:val="20"/>
              </w:rPr>
              <w:t>/</w:t>
            </w:r>
            <w:r>
              <w:rPr>
                <w:sz w:val="20"/>
                <w:szCs w:val="20"/>
              </w:rPr>
              <w:t>08</w:t>
            </w:r>
            <w:r w:rsidR="00D166D7">
              <w:rPr>
                <w:sz w:val="20"/>
                <w:szCs w:val="20"/>
              </w:rPr>
              <w:t>/2020</w:t>
            </w:r>
          </w:p>
        </w:tc>
        <w:tc>
          <w:tcPr>
            <w:tcW w:w="1980" w:type="dxa"/>
            <w:shd w:val="clear" w:color="auto" w:fill="auto"/>
          </w:tcPr>
          <w:p w14:paraId="01FBC65F" w14:textId="77777777" w:rsidR="00146876" w:rsidRPr="00146876" w:rsidRDefault="00146876" w:rsidP="00146876">
            <w:pPr>
              <w:pStyle w:val="Heading3"/>
              <w:rPr>
                <w:rFonts w:cs="Times New Roman"/>
                <w:sz w:val="20"/>
                <w:szCs w:val="20"/>
              </w:rPr>
            </w:pPr>
            <w:r w:rsidRPr="00146876">
              <w:rPr>
                <w:rFonts w:cs="Times New Roman"/>
                <w:sz w:val="20"/>
                <w:szCs w:val="20"/>
              </w:rPr>
              <w:t>Domain 1: Professional Role Graduates of Grand Canyon University’s RN-BSN program will be able to incorporate professional values to advance the nursing profession through leadership skills, political involvement, and life-long learning.</w:t>
            </w:r>
          </w:p>
          <w:p w14:paraId="1C0D5647" w14:textId="61332413" w:rsidR="00146876" w:rsidRPr="00146876" w:rsidRDefault="00146876" w:rsidP="00146876">
            <w:pPr>
              <w:pStyle w:val="Heading3"/>
              <w:rPr>
                <w:rFonts w:cs="Times New Roman"/>
                <w:sz w:val="20"/>
                <w:szCs w:val="20"/>
              </w:rPr>
            </w:pPr>
            <w:r w:rsidRPr="00146876">
              <w:rPr>
                <w:rFonts w:cs="Times New Roman"/>
                <w:b w:val="0"/>
                <w:sz w:val="20"/>
                <w:szCs w:val="20"/>
              </w:rPr>
              <w:t>Competencies:</w:t>
            </w:r>
          </w:p>
          <w:p w14:paraId="1B683BC7" w14:textId="7EFFFDE0" w:rsidR="00146876" w:rsidRPr="00146876" w:rsidRDefault="00146876" w:rsidP="00146876">
            <w:pPr>
              <w:pStyle w:val="GCPgmDesBodyText"/>
              <w:rPr>
                <w:sz w:val="20"/>
                <w:szCs w:val="20"/>
              </w:rPr>
            </w:pPr>
            <w:r w:rsidRPr="00146876">
              <w:rPr>
                <w:b/>
                <w:sz w:val="20"/>
                <w:szCs w:val="20"/>
              </w:rPr>
              <w:t>1.1,</w:t>
            </w:r>
            <w:r w:rsidRPr="00146876">
              <w:rPr>
                <w:sz w:val="20"/>
                <w:szCs w:val="20"/>
              </w:rPr>
              <w:t xml:space="preserve"> </w:t>
            </w:r>
            <w:r w:rsidRPr="00146876">
              <w:rPr>
                <w:b/>
                <w:sz w:val="20"/>
                <w:szCs w:val="20"/>
              </w:rPr>
              <w:t>1.2,</w:t>
            </w:r>
            <w:r w:rsidRPr="00146876">
              <w:rPr>
                <w:sz w:val="20"/>
                <w:szCs w:val="20"/>
              </w:rPr>
              <w:t xml:space="preserve"> </w:t>
            </w:r>
            <w:r w:rsidRPr="00146876">
              <w:rPr>
                <w:b/>
                <w:sz w:val="20"/>
                <w:szCs w:val="20"/>
              </w:rPr>
              <w:t>1.3, &amp; 1.4</w:t>
            </w:r>
            <w:r w:rsidRPr="00146876">
              <w:rPr>
                <w:sz w:val="20"/>
                <w:szCs w:val="20"/>
              </w:rPr>
              <w:t>.</w:t>
            </w:r>
          </w:p>
          <w:p w14:paraId="73511FB9" w14:textId="144B8AF8" w:rsidR="00146876" w:rsidRPr="00146876" w:rsidRDefault="00146876" w:rsidP="00146876">
            <w:pPr>
              <w:pStyle w:val="Heading3"/>
              <w:rPr>
                <w:rFonts w:cs="Times New Roman"/>
                <w:sz w:val="20"/>
                <w:szCs w:val="20"/>
              </w:rPr>
            </w:pPr>
            <w:r w:rsidRPr="00146876">
              <w:rPr>
                <w:rFonts w:cs="Times New Roman"/>
                <w:sz w:val="20"/>
                <w:szCs w:val="20"/>
              </w:rPr>
              <w:t>Domain 2 Competencies:</w:t>
            </w:r>
          </w:p>
          <w:p w14:paraId="0A3AEF86" w14:textId="37AF949A" w:rsidR="00146876" w:rsidRPr="00146876" w:rsidRDefault="00146876" w:rsidP="00146876">
            <w:pPr>
              <w:spacing w:after="120"/>
              <w:rPr>
                <w:sz w:val="20"/>
                <w:szCs w:val="20"/>
              </w:rPr>
            </w:pPr>
            <w:r w:rsidRPr="00146876">
              <w:rPr>
                <w:b/>
                <w:sz w:val="20"/>
                <w:szCs w:val="20"/>
              </w:rPr>
              <w:t>2.1:</w:t>
            </w:r>
            <w:r w:rsidRPr="00146876">
              <w:rPr>
                <w:sz w:val="20"/>
                <w:szCs w:val="20"/>
              </w:rPr>
              <w:t xml:space="preserve"> Incorporate liberal arts and </w:t>
            </w:r>
            <w:r w:rsidRPr="00146876">
              <w:rPr>
                <w:sz w:val="20"/>
                <w:szCs w:val="20"/>
              </w:rPr>
              <w:lastRenderedPageBreak/>
              <w:t>science studies into nursing knowledge.</w:t>
            </w:r>
          </w:p>
          <w:p w14:paraId="1203B023" w14:textId="0ACE4CC6" w:rsidR="00146876" w:rsidRPr="00146876" w:rsidRDefault="00146876" w:rsidP="00146876">
            <w:pPr>
              <w:spacing w:after="120"/>
              <w:rPr>
                <w:sz w:val="20"/>
                <w:szCs w:val="20"/>
              </w:rPr>
            </w:pPr>
            <w:r w:rsidRPr="00146876">
              <w:rPr>
                <w:b/>
                <w:sz w:val="20"/>
                <w:szCs w:val="20"/>
              </w:rPr>
              <w:t>2.2:</w:t>
            </w:r>
            <w:r w:rsidRPr="00146876">
              <w:rPr>
                <w:sz w:val="20"/>
                <w:szCs w:val="20"/>
              </w:rPr>
              <w:t xml:space="preserve"> Comprehend nursing concepts and health theories.</w:t>
            </w:r>
          </w:p>
          <w:p w14:paraId="3288FAFE" w14:textId="7B60674A" w:rsidR="00146876" w:rsidRPr="00146876" w:rsidRDefault="00146876" w:rsidP="00146876">
            <w:pPr>
              <w:spacing w:after="120"/>
              <w:rPr>
                <w:sz w:val="20"/>
                <w:szCs w:val="20"/>
              </w:rPr>
            </w:pPr>
            <w:r w:rsidRPr="00146876">
              <w:rPr>
                <w:b/>
                <w:sz w:val="20"/>
                <w:szCs w:val="20"/>
              </w:rPr>
              <w:t>2.3:</w:t>
            </w:r>
            <w:r w:rsidRPr="00146876">
              <w:rPr>
                <w:sz w:val="20"/>
                <w:szCs w:val="20"/>
              </w:rPr>
              <w:t xml:space="preserve"> Understand and value the processes of critical thinking, ethical reasoning, and decision making.</w:t>
            </w:r>
          </w:p>
          <w:p w14:paraId="4C11B8AA" w14:textId="77777777" w:rsidR="00146876" w:rsidRPr="00146876" w:rsidRDefault="00146876" w:rsidP="00146876">
            <w:pPr>
              <w:pStyle w:val="Heading3"/>
              <w:rPr>
                <w:rFonts w:cs="Times New Roman"/>
                <w:sz w:val="20"/>
                <w:szCs w:val="20"/>
              </w:rPr>
            </w:pPr>
            <w:r w:rsidRPr="00146876">
              <w:rPr>
                <w:rFonts w:cs="Times New Roman"/>
                <w:sz w:val="20"/>
                <w:szCs w:val="20"/>
              </w:rPr>
              <w:t>Domain 3: Nursing Practice</w:t>
            </w:r>
          </w:p>
          <w:p w14:paraId="5EE63C28" w14:textId="77777777" w:rsidR="00146876" w:rsidRPr="00146876" w:rsidRDefault="00146876" w:rsidP="00146876">
            <w:pPr>
              <w:pStyle w:val="GCPgmDesBodyText"/>
              <w:rPr>
                <w:sz w:val="20"/>
                <w:szCs w:val="20"/>
              </w:rPr>
            </w:pPr>
            <w:r w:rsidRPr="00146876">
              <w:rPr>
                <w:sz w:val="20"/>
                <w:szCs w:val="20"/>
              </w:rPr>
              <w:t>Graduates of Grand Canyon University’s RN-BSN program will be able to utilize the nursing process to provide safe quality care based on nursing best practices.</w:t>
            </w:r>
          </w:p>
          <w:p w14:paraId="7DAD26D6" w14:textId="071033D9" w:rsidR="00146876" w:rsidRPr="00146876" w:rsidRDefault="00146876" w:rsidP="00146876">
            <w:pPr>
              <w:spacing w:after="120"/>
              <w:rPr>
                <w:sz w:val="20"/>
                <w:szCs w:val="20"/>
              </w:rPr>
            </w:pPr>
            <w:r w:rsidRPr="00146876">
              <w:rPr>
                <w:b/>
                <w:sz w:val="20"/>
                <w:szCs w:val="20"/>
              </w:rPr>
              <w:t>Competencies:</w:t>
            </w:r>
          </w:p>
          <w:p w14:paraId="76B7DA66" w14:textId="72F47268" w:rsidR="00146876" w:rsidRPr="00146876" w:rsidRDefault="00146876" w:rsidP="00146876">
            <w:pPr>
              <w:spacing w:after="120"/>
              <w:rPr>
                <w:sz w:val="20"/>
                <w:szCs w:val="20"/>
              </w:rPr>
            </w:pPr>
            <w:r w:rsidRPr="00146876">
              <w:rPr>
                <w:b/>
                <w:sz w:val="20"/>
                <w:szCs w:val="20"/>
              </w:rPr>
              <w:t>3.2:</w:t>
            </w:r>
            <w:r w:rsidRPr="00146876">
              <w:rPr>
                <w:sz w:val="20"/>
                <w:szCs w:val="20"/>
              </w:rPr>
              <w:t xml:space="preserve"> Implement patient care decisions based on evidence-based practice.</w:t>
            </w:r>
          </w:p>
          <w:p w14:paraId="25B7455C" w14:textId="593BA1B6" w:rsidR="00146876" w:rsidRPr="00146876" w:rsidRDefault="00146876" w:rsidP="00146876">
            <w:pPr>
              <w:spacing w:after="120"/>
              <w:rPr>
                <w:sz w:val="20"/>
                <w:szCs w:val="20"/>
              </w:rPr>
            </w:pPr>
            <w:r w:rsidRPr="00146876">
              <w:rPr>
                <w:b/>
                <w:sz w:val="20"/>
                <w:szCs w:val="20"/>
              </w:rPr>
              <w:t>3.4:</w:t>
            </w:r>
            <w:r w:rsidRPr="00146876">
              <w:rPr>
                <w:sz w:val="20"/>
                <w:szCs w:val="20"/>
              </w:rPr>
              <w:t xml:space="preserve"> Demonstrate professional standards of practice.</w:t>
            </w:r>
          </w:p>
        </w:tc>
        <w:tc>
          <w:tcPr>
            <w:tcW w:w="2430" w:type="dxa"/>
          </w:tcPr>
          <w:p w14:paraId="3DDE5D7F" w14:textId="77777777" w:rsidR="00146876" w:rsidRPr="00146876" w:rsidRDefault="00146876" w:rsidP="00146876">
            <w:pPr>
              <w:pStyle w:val="NormalWeb"/>
              <w:spacing w:before="0" w:beforeAutospacing="0" w:after="120" w:afterAutospacing="0"/>
              <w:rPr>
                <w:sz w:val="20"/>
                <w:szCs w:val="20"/>
              </w:rPr>
            </w:pPr>
            <w:r w:rsidRPr="00146876">
              <w:rPr>
                <w:b/>
                <w:sz w:val="20"/>
                <w:szCs w:val="20"/>
              </w:rPr>
              <w:lastRenderedPageBreak/>
              <w:t xml:space="preserve">MC1: Effective Communication: </w:t>
            </w:r>
            <w:r w:rsidRPr="00146876">
              <w:rPr>
                <w:sz w:val="20"/>
                <w:szCs w:val="20"/>
              </w:rPr>
              <w:t xml:space="preserve">Therapeutic communication is central to baccalaureate nursing practice. Students gain an understanding of their ethical responsibility and how verbal and written communication affects others intellectually and emotionally. Students begin to use nursing terminology and taxonomies within the practice of professional and therapeutic communication. Courses require students to write scholarly papers, prepare presentations, develop persuasive arguments, and engage in discussion that is </w:t>
            </w:r>
            <w:r w:rsidRPr="00146876">
              <w:rPr>
                <w:sz w:val="20"/>
                <w:szCs w:val="20"/>
              </w:rPr>
              <w:lastRenderedPageBreak/>
              <w:t xml:space="preserve">clear, assertive, and respectful. </w:t>
            </w:r>
          </w:p>
          <w:p w14:paraId="16B5B17F"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MC2: Critical Thinking: </w:t>
            </w:r>
            <w:r w:rsidRPr="00146876">
              <w:rPr>
                <w:sz w:val="20"/>
                <w:szCs w:val="20"/>
              </w:rPr>
              <w:t xml:space="preserve">Courses require students to use critical thinking skills by analyzing, synthesizing, and evaluating scientific evidence needed to improve patient outcomes and professional practice. </w:t>
            </w:r>
          </w:p>
          <w:p w14:paraId="362659A7"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MC4:</w:t>
            </w:r>
            <w:r w:rsidRPr="00146876">
              <w:rPr>
                <w:sz w:val="20"/>
                <w:szCs w:val="20"/>
              </w:rPr>
              <w:t xml:space="preserve"> </w:t>
            </w:r>
            <w:r w:rsidRPr="00146876">
              <w:rPr>
                <w:b/>
                <w:sz w:val="20"/>
                <w:szCs w:val="20"/>
              </w:rPr>
              <w:t xml:space="preserve">Global Awareness, Perspectives, and Ethics: </w:t>
            </w:r>
            <w:r w:rsidRPr="00146876">
              <w:rPr>
                <w:sz w:val="20"/>
                <w:szCs w:val="20"/>
              </w:rPr>
              <w:t xml:space="preserve">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14:paraId="784A241F"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MC5: Leadership: </w:t>
            </w:r>
            <w:r w:rsidRPr="00146876">
              <w:rPr>
                <w:sz w:val="20"/>
                <w:szCs w:val="20"/>
              </w:rPr>
              <w:t>Students are required to develop skills and knowledge associated with their professional role. Courses require students to develop self-leadership skills such as time management, setting priorities, self-control, and evaluation of their abilities and performance.</w:t>
            </w:r>
          </w:p>
          <w:p w14:paraId="4A7F2608" w14:textId="77777777" w:rsidR="00146876" w:rsidRPr="00146876" w:rsidRDefault="00146876" w:rsidP="00146876">
            <w:pPr>
              <w:spacing w:after="120"/>
              <w:rPr>
                <w:sz w:val="20"/>
                <w:szCs w:val="20"/>
              </w:rPr>
            </w:pPr>
          </w:p>
        </w:tc>
        <w:tc>
          <w:tcPr>
            <w:tcW w:w="1620" w:type="dxa"/>
          </w:tcPr>
          <w:p w14:paraId="0AE2F0A1" w14:textId="77777777" w:rsidR="00146876" w:rsidRPr="00146876" w:rsidRDefault="00146876" w:rsidP="00146876">
            <w:pPr>
              <w:spacing w:after="120"/>
              <w:rPr>
                <w:sz w:val="20"/>
                <w:szCs w:val="20"/>
              </w:rPr>
            </w:pPr>
          </w:p>
        </w:tc>
      </w:tr>
      <w:tr w:rsidR="00146876" w:rsidRPr="00146876" w14:paraId="18B764CC" w14:textId="77777777" w:rsidTr="00AF0B73">
        <w:tc>
          <w:tcPr>
            <w:tcW w:w="2335" w:type="dxa"/>
          </w:tcPr>
          <w:p w14:paraId="42F73CF1" w14:textId="644F88E2" w:rsidR="00146876" w:rsidRPr="00146876" w:rsidRDefault="00146876" w:rsidP="00146876">
            <w:pPr>
              <w:spacing w:after="120"/>
              <w:rPr>
                <w:b/>
                <w:sz w:val="20"/>
                <w:szCs w:val="20"/>
              </w:rPr>
            </w:pPr>
            <w:r w:rsidRPr="00146876">
              <w:rPr>
                <w:b/>
                <w:sz w:val="20"/>
                <w:szCs w:val="20"/>
              </w:rPr>
              <w:lastRenderedPageBreak/>
              <w:t>Topic 7</w:t>
            </w:r>
          </w:p>
          <w:p w14:paraId="5A43354B" w14:textId="7EB7BD75" w:rsidR="00146876" w:rsidRPr="00146876" w:rsidRDefault="00146876" w:rsidP="00146876">
            <w:pPr>
              <w:spacing w:after="120"/>
              <w:rPr>
                <w:b/>
                <w:sz w:val="20"/>
                <w:szCs w:val="20"/>
              </w:rPr>
            </w:pPr>
            <w:r w:rsidRPr="00146876">
              <w:rPr>
                <w:b/>
                <w:sz w:val="20"/>
                <w:szCs w:val="20"/>
              </w:rPr>
              <w:t>Reflective Journal Entry</w:t>
            </w:r>
          </w:p>
          <w:p w14:paraId="237A0275" w14:textId="42D00FB4" w:rsidR="00146876" w:rsidRPr="00146876" w:rsidRDefault="00146876" w:rsidP="00146876">
            <w:pPr>
              <w:spacing w:after="120"/>
              <w:rPr>
                <w:sz w:val="20"/>
                <w:szCs w:val="20"/>
              </w:rPr>
            </w:pPr>
          </w:p>
        </w:tc>
        <w:tc>
          <w:tcPr>
            <w:tcW w:w="3240" w:type="dxa"/>
          </w:tcPr>
          <w:p w14:paraId="7B9D43E2" w14:textId="020CBF91" w:rsidR="00146876" w:rsidRPr="00146876" w:rsidRDefault="00146876" w:rsidP="00146876">
            <w:pPr>
              <w:pStyle w:val="ListParagraph"/>
              <w:numPr>
                <w:ilvl w:val="0"/>
                <w:numId w:val="38"/>
              </w:numPr>
              <w:spacing w:after="120"/>
              <w:rPr>
                <w:rFonts w:ascii="Times New Roman" w:hAnsi="Times New Roman"/>
              </w:rPr>
            </w:pPr>
            <w:r w:rsidRPr="00146876">
              <w:rPr>
                <w:rFonts w:ascii="Times New Roman" w:hAnsi="Times New Roman"/>
              </w:rPr>
              <w:t>Analyze ethical leadership in nursing.</w:t>
            </w:r>
          </w:p>
          <w:p w14:paraId="5AC10A0F" w14:textId="5B36490F" w:rsidR="00146876" w:rsidRPr="00146876" w:rsidRDefault="00146876" w:rsidP="00146876">
            <w:pPr>
              <w:pStyle w:val="ListParagraph"/>
              <w:numPr>
                <w:ilvl w:val="0"/>
                <w:numId w:val="38"/>
              </w:numPr>
              <w:shd w:val="clear" w:color="auto" w:fill="FFFFFF"/>
              <w:rPr>
                <w:rFonts w:ascii="Times New Roman" w:hAnsi="Times New Roman"/>
                <w:color w:val="121212"/>
              </w:rPr>
            </w:pPr>
            <w:r w:rsidRPr="00146876">
              <w:rPr>
                <w:rFonts w:ascii="Times New Roman" w:hAnsi="Times New Roman"/>
                <w:color w:val="121212"/>
              </w:rPr>
              <w:t>Examine leadership for evidence-based practice: Strategic and functional behaviors for institutionalizing EBP.</w:t>
            </w:r>
          </w:p>
          <w:p w14:paraId="6A057574" w14:textId="77777777" w:rsidR="00146876" w:rsidRPr="00146876" w:rsidRDefault="00146876" w:rsidP="00146876">
            <w:pPr>
              <w:pStyle w:val="ListParagraph"/>
              <w:numPr>
                <w:ilvl w:val="0"/>
                <w:numId w:val="38"/>
              </w:numPr>
              <w:spacing w:after="120"/>
              <w:rPr>
                <w:rFonts w:ascii="Times New Roman" w:hAnsi="Times New Roman"/>
              </w:rPr>
            </w:pPr>
            <w:r w:rsidRPr="00146876">
              <w:rPr>
                <w:rFonts w:ascii="Times New Roman" w:hAnsi="Times New Roman"/>
              </w:rPr>
              <w:t>Determine a successful approach to implementing evidence-based practice.</w:t>
            </w:r>
          </w:p>
          <w:p w14:paraId="0F966B16" w14:textId="77777777" w:rsidR="00146876" w:rsidRPr="00146876" w:rsidRDefault="00146876" w:rsidP="00146876">
            <w:pPr>
              <w:pStyle w:val="ListParagraph"/>
              <w:numPr>
                <w:ilvl w:val="0"/>
                <w:numId w:val="38"/>
              </w:numPr>
              <w:spacing w:after="120"/>
              <w:rPr>
                <w:rFonts w:ascii="Times New Roman" w:hAnsi="Times New Roman"/>
              </w:rPr>
            </w:pPr>
            <w:r w:rsidRPr="00146876">
              <w:rPr>
                <w:rFonts w:ascii="Times New Roman" w:hAnsi="Times New Roman"/>
              </w:rPr>
              <w:t>Determine implementation of evidence-based practice.</w:t>
            </w:r>
          </w:p>
          <w:p w14:paraId="522E2DBD" w14:textId="77777777" w:rsidR="00146876" w:rsidRPr="00146876" w:rsidRDefault="00146876" w:rsidP="00146876">
            <w:pPr>
              <w:pStyle w:val="ListParagraph"/>
              <w:numPr>
                <w:ilvl w:val="0"/>
                <w:numId w:val="38"/>
              </w:numPr>
              <w:spacing w:after="120"/>
              <w:rPr>
                <w:rFonts w:ascii="Times New Roman" w:hAnsi="Times New Roman"/>
              </w:rPr>
            </w:pPr>
            <w:r w:rsidRPr="00146876">
              <w:rPr>
                <w:rFonts w:ascii="Times New Roman" w:hAnsi="Times New Roman"/>
              </w:rPr>
              <w:t>Demonstrate the ability to establish evidence-based practice competencies for practicing registered nurses and advanced practice nurses in real-world clinical settings.</w:t>
            </w:r>
          </w:p>
          <w:p w14:paraId="18B59036" w14:textId="4BF4A082" w:rsidR="00146876" w:rsidRPr="00146876" w:rsidRDefault="00146876" w:rsidP="00146876">
            <w:pPr>
              <w:shd w:val="clear" w:color="auto" w:fill="FFFFFF"/>
              <w:rPr>
                <w:rFonts w:eastAsia="Times New Roman"/>
                <w:color w:val="121212"/>
                <w:sz w:val="20"/>
                <w:szCs w:val="20"/>
              </w:rPr>
            </w:pPr>
          </w:p>
        </w:tc>
        <w:tc>
          <w:tcPr>
            <w:tcW w:w="1170" w:type="dxa"/>
          </w:tcPr>
          <w:p w14:paraId="1FCDE8F0" w14:textId="28C71849" w:rsidR="00781414" w:rsidRDefault="00781414" w:rsidP="00146876">
            <w:pPr>
              <w:spacing w:after="120"/>
              <w:rPr>
                <w:sz w:val="20"/>
                <w:szCs w:val="20"/>
              </w:rPr>
            </w:pPr>
            <w:r>
              <w:rPr>
                <w:sz w:val="20"/>
                <w:szCs w:val="20"/>
              </w:rPr>
              <w:t>10 HOURS</w:t>
            </w:r>
          </w:p>
          <w:p w14:paraId="4C7B98FA" w14:textId="77777777" w:rsidR="00781414" w:rsidRDefault="00781414" w:rsidP="00146876">
            <w:pPr>
              <w:spacing w:after="120"/>
              <w:rPr>
                <w:sz w:val="20"/>
                <w:szCs w:val="20"/>
              </w:rPr>
            </w:pPr>
          </w:p>
          <w:p w14:paraId="086A30FA" w14:textId="1323ADEB" w:rsidR="00146876" w:rsidRPr="00146876" w:rsidRDefault="00781414" w:rsidP="00146876">
            <w:pPr>
              <w:spacing w:after="120"/>
              <w:rPr>
                <w:sz w:val="20"/>
                <w:szCs w:val="20"/>
              </w:rPr>
            </w:pPr>
            <w:r>
              <w:rPr>
                <w:sz w:val="20"/>
                <w:szCs w:val="20"/>
              </w:rPr>
              <w:t>03/15</w:t>
            </w:r>
            <w:r w:rsidR="00D166D7">
              <w:rPr>
                <w:sz w:val="20"/>
                <w:szCs w:val="20"/>
              </w:rPr>
              <w:t>/2020</w:t>
            </w:r>
          </w:p>
        </w:tc>
        <w:tc>
          <w:tcPr>
            <w:tcW w:w="1980" w:type="dxa"/>
            <w:shd w:val="clear" w:color="auto" w:fill="auto"/>
          </w:tcPr>
          <w:p w14:paraId="704BDA74" w14:textId="77777777" w:rsidR="00146876" w:rsidRPr="00146876" w:rsidRDefault="00146876" w:rsidP="00146876">
            <w:pPr>
              <w:pStyle w:val="Heading3"/>
              <w:rPr>
                <w:rFonts w:cs="Times New Roman"/>
                <w:sz w:val="20"/>
                <w:szCs w:val="20"/>
              </w:rPr>
            </w:pPr>
            <w:r w:rsidRPr="00146876">
              <w:rPr>
                <w:rFonts w:cs="Times New Roman"/>
                <w:sz w:val="20"/>
                <w:szCs w:val="20"/>
              </w:rPr>
              <w:t xml:space="preserve">Domain 1: Professional Role </w:t>
            </w:r>
          </w:p>
          <w:p w14:paraId="29087CD1" w14:textId="77777777" w:rsidR="00146876" w:rsidRPr="00146876" w:rsidRDefault="00146876" w:rsidP="00146876">
            <w:pPr>
              <w:spacing w:after="120"/>
              <w:rPr>
                <w:sz w:val="20"/>
                <w:szCs w:val="20"/>
              </w:rPr>
            </w:pPr>
            <w:r w:rsidRPr="00146876">
              <w:rPr>
                <w:sz w:val="20"/>
                <w:szCs w:val="20"/>
              </w:rPr>
              <w:t>Graduates of Grand Canyon University’s RN-BSN program will be able to incorporate professional values to advance the nursing profession through leadership skills, political involvement, and life-long learning.</w:t>
            </w:r>
          </w:p>
          <w:p w14:paraId="45A92E53" w14:textId="77777777" w:rsidR="00146876" w:rsidRPr="00146876" w:rsidRDefault="00146876" w:rsidP="00146876">
            <w:pPr>
              <w:pStyle w:val="GCPgmDesBodyText"/>
              <w:rPr>
                <w:b/>
                <w:sz w:val="20"/>
                <w:szCs w:val="20"/>
              </w:rPr>
            </w:pPr>
            <w:r w:rsidRPr="00146876">
              <w:rPr>
                <w:b/>
                <w:sz w:val="20"/>
                <w:szCs w:val="20"/>
              </w:rPr>
              <w:t>Competencies:</w:t>
            </w:r>
          </w:p>
          <w:p w14:paraId="28DB9753" w14:textId="00CDAAE3" w:rsidR="00146876" w:rsidRPr="00146876" w:rsidRDefault="00146876" w:rsidP="00146876">
            <w:pPr>
              <w:pStyle w:val="GCPgmDesBodyText"/>
              <w:rPr>
                <w:sz w:val="20"/>
                <w:szCs w:val="20"/>
              </w:rPr>
            </w:pPr>
            <w:r w:rsidRPr="00146876">
              <w:rPr>
                <w:b/>
                <w:sz w:val="20"/>
                <w:szCs w:val="20"/>
              </w:rPr>
              <w:t>1.1, 1.3, &amp;1.5</w:t>
            </w:r>
            <w:r w:rsidRPr="00146876">
              <w:rPr>
                <w:sz w:val="20"/>
                <w:szCs w:val="20"/>
              </w:rPr>
              <w:tab/>
            </w:r>
          </w:p>
          <w:p w14:paraId="0B4906CC" w14:textId="77777777" w:rsidR="00146876" w:rsidRPr="00146876" w:rsidRDefault="00146876" w:rsidP="00146876">
            <w:pPr>
              <w:pStyle w:val="Heading3"/>
              <w:rPr>
                <w:rFonts w:cs="Times New Roman"/>
                <w:sz w:val="20"/>
                <w:szCs w:val="20"/>
              </w:rPr>
            </w:pPr>
            <w:r w:rsidRPr="00146876">
              <w:rPr>
                <w:rFonts w:cs="Times New Roman"/>
                <w:sz w:val="20"/>
                <w:szCs w:val="20"/>
              </w:rPr>
              <w:t>Domain 2: Theoretical Foundations of Nursing Practice</w:t>
            </w:r>
          </w:p>
          <w:p w14:paraId="0B968A11" w14:textId="77777777" w:rsidR="00146876" w:rsidRPr="00146876" w:rsidRDefault="00146876" w:rsidP="00146876">
            <w:pPr>
              <w:spacing w:after="120"/>
              <w:rPr>
                <w:sz w:val="20"/>
                <w:szCs w:val="20"/>
              </w:rPr>
            </w:pPr>
            <w:r w:rsidRPr="00146876">
              <w:rPr>
                <w:sz w:val="20"/>
                <w:szCs w:val="20"/>
              </w:rPr>
              <w:t>Graduates of Grand Canyon University’s RN-BSN program will have acquired a body of nursing knowledge built on a theoretical foundation of liberal arts, science, and nursing concepts that will guide professional practice.</w:t>
            </w:r>
          </w:p>
          <w:p w14:paraId="67B922D8" w14:textId="7DB69275" w:rsidR="00146876" w:rsidRPr="00146876" w:rsidRDefault="00146876" w:rsidP="00146876">
            <w:pPr>
              <w:pStyle w:val="SmallHeading"/>
              <w:spacing w:after="120" w:line="240" w:lineRule="auto"/>
              <w:contextualSpacing w:val="0"/>
              <w:rPr>
                <w:sz w:val="20"/>
                <w:szCs w:val="20"/>
              </w:rPr>
            </w:pPr>
            <w:r w:rsidRPr="00146876">
              <w:rPr>
                <w:sz w:val="20"/>
                <w:szCs w:val="20"/>
              </w:rPr>
              <w:t>Competencies:</w:t>
            </w:r>
          </w:p>
          <w:p w14:paraId="30E668DC" w14:textId="70508B84" w:rsidR="00146876" w:rsidRPr="00146876" w:rsidRDefault="00146876" w:rsidP="00146876">
            <w:pPr>
              <w:spacing w:after="120"/>
              <w:rPr>
                <w:sz w:val="20"/>
                <w:szCs w:val="20"/>
              </w:rPr>
            </w:pPr>
            <w:r w:rsidRPr="00146876">
              <w:rPr>
                <w:b/>
                <w:sz w:val="20"/>
                <w:szCs w:val="20"/>
              </w:rPr>
              <w:t>2.2 &amp; 2.3.</w:t>
            </w:r>
          </w:p>
          <w:p w14:paraId="125186CF" w14:textId="77777777" w:rsidR="00146876" w:rsidRPr="00146876" w:rsidRDefault="00146876" w:rsidP="00146876">
            <w:pPr>
              <w:pStyle w:val="Heading3"/>
              <w:rPr>
                <w:rFonts w:cs="Times New Roman"/>
                <w:sz w:val="20"/>
                <w:szCs w:val="20"/>
              </w:rPr>
            </w:pPr>
            <w:r w:rsidRPr="00146876">
              <w:rPr>
                <w:rFonts w:cs="Times New Roman"/>
                <w:sz w:val="20"/>
                <w:szCs w:val="20"/>
              </w:rPr>
              <w:lastRenderedPageBreak/>
              <w:t>Domain 3: Nursing Practice</w:t>
            </w:r>
          </w:p>
          <w:p w14:paraId="5CAD603B" w14:textId="77777777" w:rsidR="00146876" w:rsidRPr="00146876" w:rsidRDefault="00146876" w:rsidP="00146876">
            <w:pPr>
              <w:pStyle w:val="GCPgmDesBodyText"/>
              <w:rPr>
                <w:sz w:val="20"/>
                <w:szCs w:val="20"/>
              </w:rPr>
            </w:pPr>
            <w:r w:rsidRPr="00146876">
              <w:rPr>
                <w:sz w:val="20"/>
                <w:szCs w:val="20"/>
              </w:rPr>
              <w:t>Graduates of Grand Canyon University’s RN-BSN program will be able to utilize the nursing process to provide safe quality care based on nursing best practices.</w:t>
            </w:r>
          </w:p>
          <w:p w14:paraId="025197A5" w14:textId="77777777" w:rsidR="00146876" w:rsidRPr="00146876" w:rsidRDefault="00146876" w:rsidP="00146876">
            <w:pPr>
              <w:spacing w:after="120"/>
              <w:rPr>
                <w:sz w:val="20"/>
                <w:szCs w:val="20"/>
              </w:rPr>
            </w:pPr>
            <w:r w:rsidRPr="00146876">
              <w:rPr>
                <w:b/>
                <w:sz w:val="20"/>
                <w:szCs w:val="20"/>
              </w:rPr>
              <w:t>Competencies:</w:t>
            </w:r>
          </w:p>
          <w:p w14:paraId="3EBB738B" w14:textId="77777777" w:rsidR="00146876" w:rsidRPr="00146876" w:rsidRDefault="00146876" w:rsidP="00146876">
            <w:pPr>
              <w:spacing w:after="120"/>
              <w:rPr>
                <w:sz w:val="20"/>
                <w:szCs w:val="20"/>
              </w:rPr>
            </w:pPr>
            <w:r w:rsidRPr="00146876">
              <w:rPr>
                <w:b/>
                <w:sz w:val="20"/>
                <w:szCs w:val="20"/>
              </w:rPr>
              <w:t>3.2:</w:t>
            </w:r>
            <w:r w:rsidRPr="00146876">
              <w:rPr>
                <w:sz w:val="20"/>
                <w:szCs w:val="20"/>
              </w:rPr>
              <w:t xml:space="preserve"> Implement patient care decisions based on evidence-based practice.</w:t>
            </w:r>
          </w:p>
          <w:p w14:paraId="68F90D81" w14:textId="77777777" w:rsidR="00146876" w:rsidRPr="00146876" w:rsidRDefault="00146876" w:rsidP="00146876">
            <w:pPr>
              <w:spacing w:after="120"/>
              <w:rPr>
                <w:sz w:val="20"/>
                <w:szCs w:val="20"/>
              </w:rPr>
            </w:pPr>
            <w:r w:rsidRPr="00146876">
              <w:rPr>
                <w:b/>
                <w:sz w:val="20"/>
                <w:szCs w:val="20"/>
              </w:rPr>
              <w:t>3.4</w:t>
            </w:r>
            <w:r w:rsidRPr="00146876">
              <w:rPr>
                <w:sz w:val="20"/>
                <w:szCs w:val="20"/>
              </w:rPr>
              <w:t xml:space="preserve"> Demonstrate professional standards of practice.</w:t>
            </w:r>
          </w:p>
          <w:p w14:paraId="6CE593A0" w14:textId="77777777" w:rsidR="00146876" w:rsidRPr="00146876" w:rsidRDefault="00146876" w:rsidP="00146876">
            <w:pPr>
              <w:spacing w:after="120"/>
              <w:rPr>
                <w:sz w:val="20"/>
                <w:szCs w:val="20"/>
              </w:rPr>
            </w:pPr>
          </w:p>
        </w:tc>
        <w:tc>
          <w:tcPr>
            <w:tcW w:w="2430" w:type="dxa"/>
          </w:tcPr>
          <w:p w14:paraId="7B4C9FA7" w14:textId="77777777" w:rsidR="00146876" w:rsidRPr="00146876" w:rsidRDefault="00146876" w:rsidP="00146876">
            <w:pPr>
              <w:pStyle w:val="NormalWeb"/>
              <w:spacing w:before="0" w:beforeAutospacing="0" w:after="120" w:afterAutospacing="0"/>
              <w:rPr>
                <w:sz w:val="20"/>
                <w:szCs w:val="20"/>
              </w:rPr>
            </w:pPr>
            <w:r w:rsidRPr="00146876">
              <w:rPr>
                <w:b/>
                <w:sz w:val="20"/>
                <w:szCs w:val="20"/>
              </w:rPr>
              <w:lastRenderedPageBreak/>
              <w:t xml:space="preserve">MC1: Effective Communication: </w:t>
            </w:r>
            <w:r w:rsidRPr="00146876">
              <w:rPr>
                <w:sz w:val="20"/>
                <w:szCs w:val="20"/>
              </w:rPr>
              <w:t xml:space="preserve">Therapeutic communication is central to baccalaureate nursing practice. Students gain an understanding of their ethical responsibility and how verbal and written communication affects others intellectually and emotionally. Students begin to use nursing terminology and taxonomies within the practice of professional and therapeutic communication. Courses require students to write scholarly papers, prepare presentations, develop persuasive arguments, and engage in discussion that is clear, assertive, and respectful. </w:t>
            </w:r>
          </w:p>
          <w:p w14:paraId="4595C021"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MC2: Critical Thinking: </w:t>
            </w:r>
            <w:r w:rsidRPr="00146876">
              <w:rPr>
                <w:sz w:val="20"/>
                <w:szCs w:val="20"/>
              </w:rPr>
              <w:t xml:space="preserve">Courses require students to use critical thinking skills by analyzing, synthesizing, and evaluating scientific evidence needed to improve patient outcomes and professional practice. </w:t>
            </w:r>
          </w:p>
          <w:p w14:paraId="1CF89293"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MC4:</w:t>
            </w:r>
            <w:r w:rsidRPr="00146876">
              <w:rPr>
                <w:sz w:val="20"/>
                <w:szCs w:val="20"/>
              </w:rPr>
              <w:t xml:space="preserve"> </w:t>
            </w:r>
            <w:r w:rsidRPr="00146876">
              <w:rPr>
                <w:b/>
                <w:sz w:val="20"/>
                <w:szCs w:val="20"/>
              </w:rPr>
              <w:t xml:space="preserve">Global Awareness, Perspectives, and Ethics: </w:t>
            </w:r>
            <w:r w:rsidRPr="00146876">
              <w:rPr>
                <w:sz w:val="20"/>
                <w:szCs w:val="20"/>
              </w:rPr>
              <w:t xml:space="preserve">The concept of global citizenship is introduced to baccalaureate students in the foundational </w:t>
            </w:r>
            <w:r w:rsidRPr="00146876">
              <w:rPr>
                <w:sz w:val="20"/>
                <w:szCs w:val="20"/>
              </w:rPr>
              <w:lastRenderedPageBreak/>
              <w:t xml:space="preserve">curriculum. Some courses will focus on the human experience across the world health continuum. The World Health Organization (WHO) definitions of health, health disparities, and determinants of health are foundational to nursing practice. </w:t>
            </w:r>
          </w:p>
          <w:p w14:paraId="071BCA0D"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MC5: Leadership: </w:t>
            </w:r>
            <w:r w:rsidRPr="00146876">
              <w:rPr>
                <w:sz w:val="20"/>
                <w:szCs w:val="20"/>
              </w:rPr>
              <w:t>Students are required to develop skills and knowledge associated with their professional role. Courses require students to develop self-leadership skills such as time management, setting priorities, self-control, and evaluation of their abilities and performance.</w:t>
            </w:r>
          </w:p>
          <w:p w14:paraId="1D3DFE5B" w14:textId="4A86582E" w:rsidR="00146876" w:rsidRPr="00146876" w:rsidRDefault="00146876" w:rsidP="00146876">
            <w:pPr>
              <w:spacing w:after="120"/>
              <w:rPr>
                <w:sz w:val="20"/>
                <w:szCs w:val="20"/>
              </w:rPr>
            </w:pPr>
          </w:p>
        </w:tc>
        <w:tc>
          <w:tcPr>
            <w:tcW w:w="1620" w:type="dxa"/>
          </w:tcPr>
          <w:p w14:paraId="6E539CE8" w14:textId="77777777" w:rsidR="00146876" w:rsidRPr="00146876" w:rsidRDefault="00146876" w:rsidP="00146876">
            <w:pPr>
              <w:spacing w:after="120"/>
              <w:rPr>
                <w:sz w:val="20"/>
                <w:szCs w:val="20"/>
              </w:rPr>
            </w:pPr>
          </w:p>
        </w:tc>
      </w:tr>
      <w:tr w:rsidR="00146876" w:rsidRPr="00146876" w14:paraId="543A22BB" w14:textId="77777777" w:rsidTr="00AF0B73">
        <w:tc>
          <w:tcPr>
            <w:tcW w:w="2335" w:type="dxa"/>
          </w:tcPr>
          <w:p w14:paraId="2E2B86C7" w14:textId="77777777" w:rsidR="00146876" w:rsidRPr="00146876" w:rsidRDefault="00146876" w:rsidP="00146876">
            <w:pPr>
              <w:rPr>
                <w:b/>
                <w:sz w:val="20"/>
                <w:szCs w:val="20"/>
              </w:rPr>
            </w:pPr>
            <w:r w:rsidRPr="00146876">
              <w:rPr>
                <w:b/>
                <w:sz w:val="20"/>
                <w:szCs w:val="20"/>
              </w:rPr>
              <w:t xml:space="preserve">Topic 8 </w:t>
            </w:r>
          </w:p>
          <w:p w14:paraId="29BECD32" w14:textId="3B32FD48" w:rsidR="00146876" w:rsidRPr="00146876" w:rsidRDefault="00146876" w:rsidP="00146876">
            <w:pPr>
              <w:rPr>
                <w:b/>
                <w:sz w:val="20"/>
                <w:szCs w:val="20"/>
              </w:rPr>
            </w:pPr>
            <w:r w:rsidRPr="00146876">
              <w:rPr>
                <w:b/>
                <w:sz w:val="20"/>
                <w:szCs w:val="20"/>
              </w:rPr>
              <w:t>Benchmark Written Capstone Project Change Proposal and</w:t>
            </w:r>
          </w:p>
          <w:p w14:paraId="748ADC78" w14:textId="17D2CA6A" w:rsidR="00146876" w:rsidRPr="00146876" w:rsidRDefault="00146876" w:rsidP="00146876">
            <w:pPr>
              <w:spacing w:after="120"/>
              <w:rPr>
                <w:sz w:val="20"/>
                <w:szCs w:val="20"/>
              </w:rPr>
            </w:pPr>
            <w:r w:rsidRPr="00146876">
              <w:rPr>
                <w:b/>
                <w:sz w:val="20"/>
                <w:szCs w:val="20"/>
              </w:rPr>
              <w:t>Reflection Journal Entry</w:t>
            </w:r>
          </w:p>
          <w:p w14:paraId="5F7D211C" w14:textId="75CF38B1" w:rsidR="00146876" w:rsidRPr="00146876" w:rsidRDefault="00146876" w:rsidP="00146876">
            <w:pPr>
              <w:spacing w:after="120"/>
              <w:rPr>
                <w:sz w:val="20"/>
                <w:szCs w:val="20"/>
              </w:rPr>
            </w:pPr>
          </w:p>
        </w:tc>
        <w:tc>
          <w:tcPr>
            <w:tcW w:w="3240" w:type="dxa"/>
          </w:tcPr>
          <w:p w14:paraId="64E42999" w14:textId="77777777" w:rsidR="00146876" w:rsidRPr="00146876" w:rsidRDefault="00146876" w:rsidP="00146876">
            <w:pPr>
              <w:pStyle w:val="ListParagraph"/>
              <w:numPr>
                <w:ilvl w:val="0"/>
                <w:numId w:val="39"/>
              </w:numPr>
              <w:spacing w:after="120"/>
              <w:rPr>
                <w:rFonts w:ascii="Times New Roman" w:hAnsi="Times New Roman"/>
              </w:rPr>
            </w:pPr>
            <w:r w:rsidRPr="00146876">
              <w:rPr>
                <w:rFonts w:ascii="Times New Roman" w:hAnsi="Times New Roman"/>
              </w:rPr>
              <w:t>Determine ability to search for ethical leadership in nursing.</w:t>
            </w:r>
          </w:p>
          <w:p w14:paraId="36416943" w14:textId="555228D0" w:rsidR="00146876" w:rsidRPr="00146876" w:rsidRDefault="00146876" w:rsidP="00146876">
            <w:pPr>
              <w:pStyle w:val="ListParagraph"/>
              <w:numPr>
                <w:ilvl w:val="0"/>
                <w:numId w:val="39"/>
              </w:numPr>
              <w:rPr>
                <w:rFonts w:ascii="Times New Roman" w:hAnsi="Times New Roman"/>
              </w:rPr>
            </w:pPr>
            <w:r w:rsidRPr="00146876">
              <w:rPr>
                <w:rFonts w:ascii="Times New Roman" w:hAnsi="Times New Roman"/>
              </w:rPr>
              <w:t>Integrate leadership for evidence-based practice, strategic and functional behaviors for institutionalizing EBP.</w:t>
            </w:r>
          </w:p>
          <w:p w14:paraId="02F96FDF" w14:textId="39EB1189" w:rsidR="00146876" w:rsidRPr="00146876" w:rsidRDefault="00146876" w:rsidP="00146876">
            <w:pPr>
              <w:pStyle w:val="ListParagraph"/>
              <w:numPr>
                <w:ilvl w:val="0"/>
                <w:numId w:val="39"/>
              </w:numPr>
              <w:rPr>
                <w:rFonts w:ascii="Times New Roman" w:hAnsi="Times New Roman"/>
              </w:rPr>
            </w:pPr>
            <w:r w:rsidRPr="00146876">
              <w:rPr>
                <w:rFonts w:ascii="Times New Roman" w:hAnsi="Times New Roman"/>
              </w:rPr>
              <w:t>Demonstrate ability to successfully apply approach to implementing evidence-based practice.</w:t>
            </w:r>
          </w:p>
          <w:p w14:paraId="4EA2AAF8" w14:textId="79B12DC9" w:rsidR="00146876" w:rsidRPr="00146876" w:rsidRDefault="00146876" w:rsidP="00146876">
            <w:pPr>
              <w:pStyle w:val="ListParagraph"/>
              <w:numPr>
                <w:ilvl w:val="0"/>
                <w:numId w:val="39"/>
              </w:numPr>
              <w:rPr>
                <w:rFonts w:ascii="Times New Roman" w:hAnsi="Times New Roman"/>
              </w:rPr>
            </w:pPr>
            <w:r w:rsidRPr="00146876">
              <w:rPr>
                <w:rFonts w:ascii="Times New Roman" w:hAnsi="Times New Roman"/>
              </w:rPr>
              <w:lastRenderedPageBreak/>
              <w:t>Determine and demonstrate the ability to establish evidence-based practice competencies for practicing registered nurses and advanced practice nurses in real-world clinical settings.</w:t>
            </w:r>
          </w:p>
        </w:tc>
        <w:tc>
          <w:tcPr>
            <w:tcW w:w="1170" w:type="dxa"/>
          </w:tcPr>
          <w:p w14:paraId="5EDBD3E2" w14:textId="7DCDDB29" w:rsidR="00765E0A" w:rsidRDefault="00765E0A" w:rsidP="00146876">
            <w:pPr>
              <w:spacing w:after="120"/>
              <w:rPr>
                <w:sz w:val="20"/>
                <w:szCs w:val="20"/>
              </w:rPr>
            </w:pPr>
            <w:r>
              <w:rPr>
                <w:sz w:val="20"/>
                <w:szCs w:val="20"/>
              </w:rPr>
              <w:lastRenderedPageBreak/>
              <w:t>10 HOURS</w:t>
            </w:r>
          </w:p>
          <w:p w14:paraId="1D0F1116" w14:textId="77777777" w:rsidR="00765E0A" w:rsidRDefault="00765E0A" w:rsidP="00146876">
            <w:pPr>
              <w:spacing w:after="120"/>
              <w:rPr>
                <w:sz w:val="20"/>
                <w:szCs w:val="20"/>
              </w:rPr>
            </w:pPr>
          </w:p>
          <w:p w14:paraId="5185C329" w14:textId="49EFDBB9" w:rsidR="00146876" w:rsidRPr="00146876" w:rsidRDefault="00765E0A" w:rsidP="00146876">
            <w:pPr>
              <w:spacing w:after="120"/>
              <w:rPr>
                <w:sz w:val="20"/>
                <w:szCs w:val="20"/>
              </w:rPr>
            </w:pPr>
            <w:r>
              <w:rPr>
                <w:sz w:val="20"/>
                <w:szCs w:val="20"/>
              </w:rPr>
              <w:t>03</w:t>
            </w:r>
            <w:r w:rsidR="00D166D7">
              <w:rPr>
                <w:sz w:val="20"/>
                <w:szCs w:val="20"/>
              </w:rPr>
              <w:t>/</w:t>
            </w:r>
            <w:r>
              <w:rPr>
                <w:sz w:val="20"/>
                <w:szCs w:val="20"/>
              </w:rPr>
              <w:t>22</w:t>
            </w:r>
            <w:r w:rsidR="00D166D7">
              <w:rPr>
                <w:sz w:val="20"/>
                <w:szCs w:val="20"/>
              </w:rPr>
              <w:t>/2020</w:t>
            </w:r>
          </w:p>
        </w:tc>
        <w:tc>
          <w:tcPr>
            <w:tcW w:w="1980" w:type="dxa"/>
            <w:shd w:val="clear" w:color="auto" w:fill="auto"/>
          </w:tcPr>
          <w:p w14:paraId="6C778CDA" w14:textId="646B4312" w:rsidR="00146876" w:rsidRPr="00146876" w:rsidRDefault="00146876" w:rsidP="00146876">
            <w:pPr>
              <w:pStyle w:val="Heading3"/>
              <w:rPr>
                <w:rFonts w:cs="Times New Roman"/>
                <w:sz w:val="20"/>
                <w:szCs w:val="20"/>
              </w:rPr>
            </w:pPr>
            <w:r w:rsidRPr="00146876">
              <w:rPr>
                <w:rFonts w:cs="Times New Roman"/>
                <w:sz w:val="20"/>
                <w:szCs w:val="20"/>
              </w:rPr>
              <w:t>Domain 1: Professional Role Graduates of Grand Canyon University’s RN-BSN program will be able to incorporate professional values to advance the nursing profession through leadership skills, political involvement, and life-long learning.</w:t>
            </w:r>
          </w:p>
          <w:p w14:paraId="41636EE5" w14:textId="77777777" w:rsidR="00146876" w:rsidRPr="00146876" w:rsidRDefault="00146876" w:rsidP="00146876">
            <w:pPr>
              <w:pStyle w:val="GCPgmDesBodyText"/>
              <w:rPr>
                <w:b/>
                <w:sz w:val="20"/>
                <w:szCs w:val="20"/>
              </w:rPr>
            </w:pPr>
            <w:r w:rsidRPr="00146876">
              <w:rPr>
                <w:b/>
                <w:sz w:val="20"/>
                <w:szCs w:val="20"/>
              </w:rPr>
              <w:t>Competencies:</w:t>
            </w:r>
          </w:p>
          <w:p w14:paraId="0D163105" w14:textId="77777777" w:rsidR="00D166D7" w:rsidRDefault="00D166D7" w:rsidP="00146876">
            <w:pPr>
              <w:pStyle w:val="GCPgmDesBodyText"/>
              <w:rPr>
                <w:b/>
                <w:sz w:val="20"/>
                <w:szCs w:val="20"/>
              </w:rPr>
            </w:pPr>
            <w:r>
              <w:rPr>
                <w:b/>
                <w:sz w:val="20"/>
                <w:szCs w:val="20"/>
              </w:rPr>
              <w:lastRenderedPageBreak/>
              <w:t>1.1</w:t>
            </w:r>
          </w:p>
          <w:p w14:paraId="691F591E" w14:textId="77777777" w:rsidR="00D166D7" w:rsidRDefault="00D166D7" w:rsidP="00146876">
            <w:pPr>
              <w:pStyle w:val="GCPgmDesBodyText"/>
              <w:rPr>
                <w:b/>
                <w:sz w:val="20"/>
                <w:szCs w:val="20"/>
              </w:rPr>
            </w:pPr>
            <w:r>
              <w:rPr>
                <w:b/>
                <w:sz w:val="20"/>
                <w:szCs w:val="20"/>
              </w:rPr>
              <w:t>1.3</w:t>
            </w:r>
          </w:p>
          <w:p w14:paraId="550AAEB3" w14:textId="15AEAC94" w:rsidR="00146876" w:rsidRPr="00146876" w:rsidRDefault="00146876" w:rsidP="00146876">
            <w:pPr>
              <w:pStyle w:val="GCPgmDesBodyText"/>
              <w:rPr>
                <w:sz w:val="20"/>
                <w:szCs w:val="20"/>
              </w:rPr>
            </w:pPr>
            <w:r w:rsidRPr="00146876">
              <w:rPr>
                <w:b/>
                <w:sz w:val="20"/>
                <w:szCs w:val="20"/>
              </w:rPr>
              <w:t xml:space="preserve"> 1.4</w:t>
            </w:r>
            <w:r w:rsidRPr="00146876">
              <w:rPr>
                <w:sz w:val="20"/>
                <w:szCs w:val="20"/>
              </w:rPr>
              <w:tab/>
            </w:r>
          </w:p>
          <w:p w14:paraId="15DCE112" w14:textId="10A88B21" w:rsidR="00146876" w:rsidRPr="00146876" w:rsidRDefault="00146876" w:rsidP="00146876">
            <w:pPr>
              <w:pStyle w:val="Heading3"/>
              <w:rPr>
                <w:rFonts w:cs="Times New Roman"/>
                <w:sz w:val="20"/>
                <w:szCs w:val="20"/>
              </w:rPr>
            </w:pPr>
            <w:r w:rsidRPr="00146876">
              <w:rPr>
                <w:rFonts w:cs="Times New Roman"/>
                <w:sz w:val="20"/>
                <w:szCs w:val="20"/>
              </w:rPr>
              <w:t>Domain 2 Competencies</w:t>
            </w:r>
          </w:p>
          <w:p w14:paraId="6ACA50E8" w14:textId="77777777" w:rsidR="00D166D7" w:rsidRDefault="00146876" w:rsidP="00146876">
            <w:pPr>
              <w:spacing w:after="120"/>
              <w:rPr>
                <w:b/>
                <w:sz w:val="20"/>
                <w:szCs w:val="20"/>
              </w:rPr>
            </w:pPr>
            <w:r w:rsidRPr="00146876">
              <w:rPr>
                <w:b/>
                <w:sz w:val="20"/>
                <w:szCs w:val="20"/>
              </w:rPr>
              <w:t>2.2</w:t>
            </w:r>
            <w:r w:rsidR="00D166D7">
              <w:rPr>
                <w:b/>
                <w:sz w:val="20"/>
                <w:szCs w:val="20"/>
              </w:rPr>
              <w:t xml:space="preserve"> </w:t>
            </w:r>
          </w:p>
          <w:p w14:paraId="18C2BEC7" w14:textId="27B1CB20" w:rsidR="00146876" w:rsidRPr="00146876" w:rsidRDefault="00146876" w:rsidP="00146876">
            <w:pPr>
              <w:spacing w:after="120"/>
              <w:rPr>
                <w:sz w:val="20"/>
                <w:szCs w:val="20"/>
              </w:rPr>
            </w:pPr>
            <w:r w:rsidRPr="00146876">
              <w:rPr>
                <w:sz w:val="20"/>
                <w:szCs w:val="20"/>
              </w:rPr>
              <w:t xml:space="preserve"> </w:t>
            </w:r>
            <w:r w:rsidRPr="00146876">
              <w:rPr>
                <w:b/>
                <w:sz w:val="20"/>
                <w:szCs w:val="20"/>
              </w:rPr>
              <w:t>2.3.</w:t>
            </w:r>
          </w:p>
          <w:p w14:paraId="021D8C39" w14:textId="77777777" w:rsidR="00146876" w:rsidRPr="00146876" w:rsidRDefault="00146876" w:rsidP="00146876">
            <w:pPr>
              <w:pStyle w:val="Heading3"/>
              <w:rPr>
                <w:rFonts w:cs="Times New Roman"/>
                <w:sz w:val="20"/>
                <w:szCs w:val="20"/>
              </w:rPr>
            </w:pPr>
            <w:r w:rsidRPr="00146876">
              <w:rPr>
                <w:rFonts w:cs="Times New Roman"/>
                <w:sz w:val="20"/>
                <w:szCs w:val="20"/>
              </w:rPr>
              <w:t>Domain 3: Nursing Practice</w:t>
            </w:r>
          </w:p>
          <w:p w14:paraId="42991576" w14:textId="77777777" w:rsidR="00146876" w:rsidRPr="00146876" w:rsidRDefault="00146876" w:rsidP="00146876">
            <w:pPr>
              <w:pStyle w:val="GCPgmDesBodyText"/>
              <w:rPr>
                <w:sz w:val="20"/>
                <w:szCs w:val="20"/>
              </w:rPr>
            </w:pPr>
            <w:r w:rsidRPr="00146876">
              <w:rPr>
                <w:sz w:val="20"/>
                <w:szCs w:val="20"/>
              </w:rPr>
              <w:t>Graduates of Grand Canyon University’s RN-BSN program will be able to utilize the nursing process to provide safe quality care based on nursing best practices.</w:t>
            </w:r>
          </w:p>
          <w:p w14:paraId="05D936E6" w14:textId="77777777" w:rsidR="00146876" w:rsidRPr="00146876" w:rsidRDefault="00146876" w:rsidP="00146876">
            <w:pPr>
              <w:spacing w:after="120"/>
              <w:rPr>
                <w:sz w:val="20"/>
                <w:szCs w:val="20"/>
              </w:rPr>
            </w:pPr>
            <w:r w:rsidRPr="00146876">
              <w:rPr>
                <w:b/>
                <w:sz w:val="20"/>
                <w:szCs w:val="20"/>
              </w:rPr>
              <w:t>Competencies:</w:t>
            </w:r>
          </w:p>
          <w:p w14:paraId="791BD6AA" w14:textId="3956BC75" w:rsidR="00146876" w:rsidRPr="00146876" w:rsidRDefault="00146876" w:rsidP="00146876">
            <w:pPr>
              <w:spacing w:after="120"/>
              <w:rPr>
                <w:sz w:val="20"/>
                <w:szCs w:val="20"/>
              </w:rPr>
            </w:pPr>
            <w:r w:rsidRPr="00146876">
              <w:rPr>
                <w:b/>
                <w:sz w:val="20"/>
                <w:szCs w:val="20"/>
              </w:rPr>
              <w:t>3.1:</w:t>
            </w:r>
            <w:r w:rsidRPr="00146876">
              <w:rPr>
                <w:sz w:val="20"/>
                <w:szCs w:val="20"/>
              </w:rPr>
              <w:t xml:space="preserve"> Utilize the nursing process to provide safe and effective care for patients across the lifespan</w:t>
            </w:r>
          </w:p>
          <w:p w14:paraId="3C07320B" w14:textId="2762831A" w:rsidR="00146876" w:rsidRPr="00146876" w:rsidRDefault="00146876" w:rsidP="00146876">
            <w:pPr>
              <w:spacing w:after="120"/>
              <w:rPr>
                <w:sz w:val="20"/>
                <w:szCs w:val="20"/>
              </w:rPr>
            </w:pPr>
            <w:proofErr w:type="gramStart"/>
            <w:r w:rsidRPr="00146876">
              <w:rPr>
                <w:b/>
                <w:sz w:val="20"/>
                <w:szCs w:val="20"/>
              </w:rPr>
              <w:t>3.2:</w:t>
            </w:r>
            <w:r w:rsidRPr="00146876">
              <w:rPr>
                <w:sz w:val="20"/>
                <w:szCs w:val="20"/>
              </w:rPr>
              <w:t>Implement</w:t>
            </w:r>
            <w:proofErr w:type="gramEnd"/>
            <w:r w:rsidRPr="00146876">
              <w:rPr>
                <w:sz w:val="20"/>
                <w:szCs w:val="20"/>
              </w:rPr>
              <w:t xml:space="preserve"> patient care decisions based on evidence-based practice.</w:t>
            </w:r>
          </w:p>
          <w:p w14:paraId="139CD849" w14:textId="350F51FD" w:rsidR="00146876" w:rsidRPr="00146876" w:rsidRDefault="00146876" w:rsidP="00146876">
            <w:pPr>
              <w:spacing w:after="120"/>
              <w:rPr>
                <w:sz w:val="20"/>
                <w:szCs w:val="20"/>
              </w:rPr>
            </w:pPr>
            <w:r w:rsidRPr="00146876">
              <w:rPr>
                <w:b/>
                <w:sz w:val="20"/>
                <w:szCs w:val="20"/>
              </w:rPr>
              <w:t>3.4:</w:t>
            </w:r>
            <w:r w:rsidRPr="00146876">
              <w:rPr>
                <w:sz w:val="20"/>
                <w:szCs w:val="20"/>
              </w:rPr>
              <w:t xml:space="preserve"> Demonstrate professional standards of practice.</w:t>
            </w:r>
          </w:p>
        </w:tc>
        <w:tc>
          <w:tcPr>
            <w:tcW w:w="2430" w:type="dxa"/>
          </w:tcPr>
          <w:p w14:paraId="4A247D48" w14:textId="77777777" w:rsidR="00146876" w:rsidRPr="00146876" w:rsidRDefault="00146876" w:rsidP="00146876">
            <w:pPr>
              <w:pStyle w:val="NormalWeb"/>
              <w:spacing w:before="0" w:beforeAutospacing="0" w:after="120" w:afterAutospacing="0"/>
              <w:rPr>
                <w:sz w:val="20"/>
                <w:szCs w:val="20"/>
              </w:rPr>
            </w:pPr>
            <w:r w:rsidRPr="00146876">
              <w:rPr>
                <w:b/>
                <w:sz w:val="20"/>
                <w:szCs w:val="20"/>
              </w:rPr>
              <w:lastRenderedPageBreak/>
              <w:t xml:space="preserve">MC1: Effective Communication: </w:t>
            </w:r>
            <w:r w:rsidRPr="00146876">
              <w:rPr>
                <w:sz w:val="20"/>
                <w:szCs w:val="20"/>
              </w:rPr>
              <w:t xml:space="preserve">Therapeutic communication is central to baccalaureate nursing practice. Students gain an understanding of their ethical responsibility and how verbal and written communication affects others intellectually and emotionally. Students begin to use nursing terminology and taxonomies within the practice of professional </w:t>
            </w:r>
            <w:r w:rsidRPr="00146876">
              <w:rPr>
                <w:sz w:val="20"/>
                <w:szCs w:val="20"/>
              </w:rPr>
              <w:lastRenderedPageBreak/>
              <w:t xml:space="preserve">and therapeutic communication. Courses require students to write scholarly papers, prepare presentations, develop persuasive arguments, and engage in discussion that is clear, assertive, and respectful. </w:t>
            </w:r>
          </w:p>
          <w:p w14:paraId="74E7037A"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MC2: Critical Thinking: </w:t>
            </w:r>
            <w:r w:rsidRPr="00146876">
              <w:rPr>
                <w:sz w:val="20"/>
                <w:szCs w:val="20"/>
              </w:rPr>
              <w:t xml:space="preserve">Courses require students to use critical thinking skills by analyzing, synthesizing, and evaluating scientific evidence needed to improve patient outcomes and professional practice. </w:t>
            </w:r>
          </w:p>
          <w:p w14:paraId="5D7D54BB"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MC4:</w:t>
            </w:r>
            <w:r w:rsidRPr="00146876">
              <w:rPr>
                <w:sz w:val="20"/>
                <w:szCs w:val="20"/>
              </w:rPr>
              <w:t xml:space="preserve"> </w:t>
            </w:r>
            <w:r w:rsidRPr="00146876">
              <w:rPr>
                <w:b/>
                <w:sz w:val="20"/>
                <w:szCs w:val="20"/>
              </w:rPr>
              <w:t xml:space="preserve">Global Awareness, Perspectives, and Ethics: </w:t>
            </w:r>
            <w:r w:rsidRPr="00146876">
              <w:rPr>
                <w:sz w:val="20"/>
                <w:szCs w:val="20"/>
              </w:rPr>
              <w:t xml:space="preserve">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14:paraId="2C287C0D"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MC5: Leadership: </w:t>
            </w:r>
            <w:r w:rsidRPr="00146876">
              <w:rPr>
                <w:sz w:val="20"/>
                <w:szCs w:val="20"/>
              </w:rPr>
              <w:t xml:space="preserve">Students are required to develop skills and knowledge associated with their professional role. Courses require students to </w:t>
            </w:r>
            <w:r w:rsidRPr="00146876">
              <w:rPr>
                <w:sz w:val="20"/>
                <w:szCs w:val="20"/>
              </w:rPr>
              <w:lastRenderedPageBreak/>
              <w:t>develop self-leadership skills such as time management, setting priorities, self-control, and evaluation of their abilities and performance.</w:t>
            </w:r>
          </w:p>
          <w:p w14:paraId="4E6239C4" w14:textId="77777777" w:rsidR="00146876" w:rsidRPr="00146876" w:rsidRDefault="00146876" w:rsidP="00146876">
            <w:pPr>
              <w:spacing w:after="120"/>
              <w:rPr>
                <w:sz w:val="20"/>
                <w:szCs w:val="20"/>
              </w:rPr>
            </w:pPr>
          </w:p>
        </w:tc>
        <w:tc>
          <w:tcPr>
            <w:tcW w:w="1620" w:type="dxa"/>
          </w:tcPr>
          <w:p w14:paraId="294EEF2C" w14:textId="77777777" w:rsidR="00146876" w:rsidRPr="00146876" w:rsidRDefault="00146876" w:rsidP="00146876">
            <w:pPr>
              <w:spacing w:after="120"/>
              <w:rPr>
                <w:sz w:val="20"/>
                <w:szCs w:val="20"/>
              </w:rPr>
            </w:pPr>
          </w:p>
        </w:tc>
      </w:tr>
      <w:tr w:rsidR="00146876" w:rsidRPr="00146876" w14:paraId="0CE4E7E9" w14:textId="77777777" w:rsidTr="00AF0B73">
        <w:tc>
          <w:tcPr>
            <w:tcW w:w="2335" w:type="dxa"/>
          </w:tcPr>
          <w:p w14:paraId="08D28A9C" w14:textId="77777777" w:rsidR="00146876" w:rsidRPr="00146876" w:rsidRDefault="00146876" w:rsidP="00146876">
            <w:pPr>
              <w:spacing w:after="120"/>
              <w:rPr>
                <w:b/>
                <w:sz w:val="20"/>
                <w:szCs w:val="20"/>
              </w:rPr>
            </w:pPr>
            <w:r w:rsidRPr="00146876">
              <w:rPr>
                <w:b/>
                <w:sz w:val="20"/>
                <w:szCs w:val="20"/>
              </w:rPr>
              <w:lastRenderedPageBreak/>
              <w:t>Topic 9</w:t>
            </w:r>
          </w:p>
          <w:p w14:paraId="75E6D89D" w14:textId="0EB234FB" w:rsidR="00146876" w:rsidRPr="00146876" w:rsidRDefault="00146876" w:rsidP="00146876">
            <w:pPr>
              <w:spacing w:after="120"/>
              <w:rPr>
                <w:b/>
                <w:sz w:val="20"/>
                <w:szCs w:val="20"/>
              </w:rPr>
            </w:pPr>
            <w:r w:rsidRPr="00146876">
              <w:rPr>
                <w:b/>
                <w:sz w:val="20"/>
                <w:szCs w:val="20"/>
              </w:rPr>
              <w:t>Reflection Journal Entry</w:t>
            </w:r>
          </w:p>
        </w:tc>
        <w:tc>
          <w:tcPr>
            <w:tcW w:w="3240" w:type="dxa"/>
          </w:tcPr>
          <w:p w14:paraId="0D3A48E4" w14:textId="6503D82E" w:rsidR="00146876" w:rsidRPr="00146876" w:rsidRDefault="00146876" w:rsidP="00146876">
            <w:pPr>
              <w:pStyle w:val="ListParagraph"/>
              <w:numPr>
                <w:ilvl w:val="0"/>
                <w:numId w:val="40"/>
              </w:numPr>
              <w:spacing w:after="120"/>
              <w:rPr>
                <w:rFonts w:ascii="Times New Roman" w:hAnsi="Times New Roman"/>
              </w:rPr>
            </w:pPr>
            <w:r w:rsidRPr="00146876">
              <w:rPr>
                <w:rFonts w:ascii="Times New Roman" w:hAnsi="Times New Roman"/>
              </w:rPr>
              <w:t>Demonstrate ability to integrate comprehensive care by examining a case study in nursing leadership and system transformation.</w:t>
            </w:r>
          </w:p>
          <w:p w14:paraId="55533F2B" w14:textId="417A1602" w:rsidR="00146876" w:rsidRPr="00146876" w:rsidRDefault="00146876" w:rsidP="00146876">
            <w:pPr>
              <w:pStyle w:val="ListParagraph"/>
              <w:numPr>
                <w:ilvl w:val="0"/>
                <w:numId w:val="40"/>
              </w:numPr>
              <w:shd w:val="clear" w:color="auto" w:fill="FFFFFF"/>
              <w:rPr>
                <w:rFonts w:ascii="Times New Roman" w:hAnsi="Times New Roman"/>
                <w:color w:val="121212"/>
              </w:rPr>
            </w:pPr>
            <w:r w:rsidRPr="00146876">
              <w:rPr>
                <w:rFonts w:ascii="Times New Roman" w:hAnsi="Times New Roman"/>
                <w:color w:val="121212"/>
              </w:rPr>
              <w:t xml:space="preserve">Examine and demonstrate ability to apply the </w:t>
            </w:r>
            <w:proofErr w:type="spellStart"/>
            <w:r w:rsidRPr="00146876">
              <w:rPr>
                <w:rFonts w:ascii="Times New Roman" w:hAnsi="Times New Roman"/>
                <w:color w:val="121212"/>
              </w:rPr>
              <w:t>cochrane</w:t>
            </w:r>
            <w:proofErr w:type="spellEnd"/>
            <w:r w:rsidRPr="00146876">
              <w:rPr>
                <w:rFonts w:ascii="Times New Roman" w:hAnsi="Times New Roman"/>
                <w:color w:val="121212"/>
              </w:rPr>
              <w:t xml:space="preserve"> collaboration.</w:t>
            </w:r>
          </w:p>
        </w:tc>
        <w:tc>
          <w:tcPr>
            <w:tcW w:w="1170" w:type="dxa"/>
          </w:tcPr>
          <w:p w14:paraId="70DCF7A9" w14:textId="5E48086A" w:rsidR="003676E1" w:rsidRDefault="003676E1" w:rsidP="00146876">
            <w:pPr>
              <w:spacing w:after="120"/>
              <w:rPr>
                <w:sz w:val="20"/>
                <w:szCs w:val="20"/>
              </w:rPr>
            </w:pPr>
            <w:r>
              <w:rPr>
                <w:sz w:val="20"/>
                <w:szCs w:val="20"/>
              </w:rPr>
              <w:t>10 HOURS</w:t>
            </w:r>
          </w:p>
          <w:p w14:paraId="3168D343" w14:textId="77777777" w:rsidR="003676E1" w:rsidRDefault="003676E1" w:rsidP="00146876">
            <w:pPr>
              <w:spacing w:after="120"/>
              <w:rPr>
                <w:sz w:val="20"/>
                <w:szCs w:val="20"/>
              </w:rPr>
            </w:pPr>
          </w:p>
          <w:p w14:paraId="712979B8" w14:textId="77777777" w:rsidR="003676E1" w:rsidRDefault="003676E1" w:rsidP="00146876">
            <w:pPr>
              <w:spacing w:after="120"/>
              <w:rPr>
                <w:sz w:val="20"/>
                <w:szCs w:val="20"/>
              </w:rPr>
            </w:pPr>
          </w:p>
          <w:p w14:paraId="75AB294A" w14:textId="7FB17089" w:rsidR="00146876" w:rsidRPr="00146876" w:rsidRDefault="00D166D7" w:rsidP="00146876">
            <w:pPr>
              <w:spacing w:after="120"/>
              <w:rPr>
                <w:sz w:val="20"/>
                <w:szCs w:val="20"/>
              </w:rPr>
            </w:pPr>
            <w:r>
              <w:rPr>
                <w:sz w:val="20"/>
                <w:szCs w:val="20"/>
              </w:rPr>
              <w:t>0</w:t>
            </w:r>
            <w:r w:rsidR="003676E1">
              <w:rPr>
                <w:sz w:val="20"/>
                <w:szCs w:val="20"/>
              </w:rPr>
              <w:t>3</w:t>
            </w:r>
            <w:r>
              <w:rPr>
                <w:sz w:val="20"/>
                <w:szCs w:val="20"/>
              </w:rPr>
              <w:t>/</w:t>
            </w:r>
            <w:r w:rsidR="003676E1">
              <w:rPr>
                <w:sz w:val="20"/>
                <w:szCs w:val="20"/>
              </w:rPr>
              <w:t>29</w:t>
            </w:r>
            <w:r>
              <w:rPr>
                <w:sz w:val="20"/>
                <w:szCs w:val="20"/>
              </w:rPr>
              <w:t>/2020</w:t>
            </w:r>
          </w:p>
        </w:tc>
        <w:tc>
          <w:tcPr>
            <w:tcW w:w="1980" w:type="dxa"/>
            <w:shd w:val="clear" w:color="auto" w:fill="auto"/>
          </w:tcPr>
          <w:p w14:paraId="05B309B0" w14:textId="77777777" w:rsidR="00146876" w:rsidRPr="00146876" w:rsidRDefault="00146876" w:rsidP="00146876">
            <w:pPr>
              <w:pStyle w:val="Heading3"/>
              <w:rPr>
                <w:rFonts w:cs="Times New Roman"/>
                <w:sz w:val="20"/>
                <w:szCs w:val="20"/>
              </w:rPr>
            </w:pPr>
            <w:r w:rsidRPr="00146876">
              <w:rPr>
                <w:rFonts w:cs="Times New Roman"/>
                <w:sz w:val="20"/>
                <w:szCs w:val="20"/>
              </w:rPr>
              <w:t xml:space="preserve">Domain 1: Professional Role </w:t>
            </w:r>
          </w:p>
          <w:p w14:paraId="40874648" w14:textId="77777777" w:rsidR="00146876" w:rsidRPr="00146876" w:rsidRDefault="00146876" w:rsidP="00146876">
            <w:pPr>
              <w:spacing w:after="120"/>
              <w:rPr>
                <w:sz w:val="20"/>
                <w:szCs w:val="20"/>
              </w:rPr>
            </w:pPr>
            <w:r w:rsidRPr="00146876">
              <w:rPr>
                <w:sz w:val="20"/>
                <w:szCs w:val="20"/>
              </w:rPr>
              <w:t>Graduates of Grand Canyon University’s RN-BSN program will be able to incorporate professional values to advance the nursing profession through leadership skills, political involvement, and life-long learning.</w:t>
            </w:r>
          </w:p>
          <w:p w14:paraId="20A00B7B" w14:textId="77777777" w:rsidR="00146876" w:rsidRPr="00146876" w:rsidRDefault="00146876" w:rsidP="00146876">
            <w:pPr>
              <w:pStyle w:val="GCPgmDesBodyText"/>
              <w:rPr>
                <w:b/>
                <w:sz w:val="20"/>
                <w:szCs w:val="20"/>
              </w:rPr>
            </w:pPr>
            <w:r w:rsidRPr="00146876">
              <w:rPr>
                <w:b/>
                <w:sz w:val="20"/>
                <w:szCs w:val="20"/>
              </w:rPr>
              <w:t>Competencies:</w:t>
            </w:r>
          </w:p>
          <w:p w14:paraId="715742CE" w14:textId="77777777" w:rsidR="00D166D7" w:rsidRDefault="00146876" w:rsidP="00146876">
            <w:pPr>
              <w:pStyle w:val="GCPgmDesBodyText"/>
              <w:rPr>
                <w:b/>
                <w:sz w:val="20"/>
                <w:szCs w:val="20"/>
              </w:rPr>
            </w:pPr>
            <w:r w:rsidRPr="00146876">
              <w:rPr>
                <w:b/>
                <w:sz w:val="20"/>
                <w:szCs w:val="20"/>
              </w:rPr>
              <w:t>1.3</w:t>
            </w:r>
          </w:p>
          <w:p w14:paraId="29B62397" w14:textId="52FF6608" w:rsidR="00D166D7" w:rsidRPr="00D166D7" w:rsidRDefault="00D166D7" w:rsidP="00146876">
            <w:pPr>
              <w:pStyle w:val="GCPgmDesBodyText"/>
              <w:rPr>
                <w:b/>
                <w:sz w:val="20"/>
                <w:szCs w:val="20"/>
              </w:rPr>
            </w:pPr>
            <w:r>
              <w:rPr>
                <w:b/>
                <w:sz w:val="20"/>
                <w:szCs w:val="20"/>
              </w:rPr>
              <w:t>1.5</w:t>
            </w:r>
          </w:p>
          <w:p w14:paraId="5CFFE520" w14:textId="7177C0B8" w:rsidR="00146876" w:rsidRPr="00146876" w:rsidRDefault="00146876" w:rsidP="00146876">
            <w:pPr>
              <w:pStyle w:val="Heading3"/>
              <w:rPr>
                <w:rFonts w:cs="Times New Roman"/>
                <w:sz w:val="20"/>
                <w:szCs w:val="20"/>
              </w:rPr>
            </w:pPr>
            <w:r w:rsidRPr="00146876">
              <w:rPr>
                <w:rFonts w:cs="Times New Roman"/>
                <w:sz w:val="20"/>
                <w:szCs w:val="20"/>
              </w:rPr>
              <w:t>Domain 2 Competencies:</w:t>
            </w:r>
          </w:p>
          <w:p w14:paraId="43A61CF2" w14:textId="77777777" w:rsidR="00D166D7" w:rsidRDefault="00D166D7" w:rsidP="00146876">
            <w:pPr>
              <w:spacing w:after="120"/>
              <w:rPr>
                <w:b/>
                <w:sz w:val="20"/>
                <w:szCs w:val="20"/>
              </w:rPr>
            </w:pPr>
            <w:r>
              <w:rPr>
                <w:b/>
                <w:sz w:val="20"/>
                <w:szCs w:val="20"/>
              </w:rPr>
              <w:t>2.2</w:t>
            </w:r>
          </w:p>
          <w:p w14:paraId="3216B658" w14:textId="1AF1A726" w:rsidR="00146876" w:rsidRPr="00146876" w:rsidRDefault="00146876" w:rsidP="00146876">
            <w:pPr>
              <w:spacing w:after="120"/>
              <w:rPr>
                <w:sz w:val="20"/>
                <w:szCs w:val="20"/>
              </w:rPr>
            </w:pPr>
            <w:r w:rsidRPr="00146876">
              <w:rPr>
                <w:b/>
                <w:sz w:val="20"/>
                <w:szCs w:val="20"/>
              </w:rPr>
              <w:t xml:space="preserve"> 2.3.</w:t>
            </w:r>
          </w:p>
          <w:p w14:paraId="2C5E148D" w14:textId="77777777" w:rsidR="00146876" w:rsidRPr="00146876" w:rsidRDefault="00146876" w:rsidP="00146876">
            <w:pPr>
              <w:pStyle w:val="Heading3"/>
              <w:rPr>
                <w:rFonts w:cs="Times New Roman"/>
                <w:sz w:val="20"/>
                <w:szCs w:val="20"/>
              </w:rPr>
            </w:pPr>
            <w:r w:rsidRPr="00146876">
              <w:rPr>
                <w:rFonts w:cs="Times New Roman"/>
                <w:sz w:val="20"/>
                <w:szCs w:val="20"/>
              </w:rPr>
              <w:t>Domain 3: Nursing Practice</w:t>
            </w:r>
          </w:p>
          <w:p w14:paraId="3047431C" w14:textId="77777777" w:rsidR="00146876" w:rsidRPr="00146876" w:rsidRDefault="00146876" w:rsidP="00146876">
            <w:pPr>
              <w:pStyle w:val="GCPgmDesBodyText"/>
              <w:rPr>
                <w:sz w:val="20"/>
                <w:szCs w:val="20"/>
              </w:rPr>
            </w:pPr>
            <w:r w:rsidRPr="00146876">
              <w:rPr>
                <w:sz w:val="20"/>
                <w:szCs w:val="20"/>
              </w:rPr>
              <w:t xml:space="preserve">Graduates of Grand Canyon University’s RN-BSN program will be able to utilize the nursing process to provide safe quality </w:t>
            </w:r>
            <w:r w:rsidRPr="00146876">
              <w:rPr>
                <w:sz w:val="20"/>
                <w:szCs w:val="20"/>
              </w:rPr>
              <w:lastRenderedPageBreak/>
              <w:t>care based on nursing best practices.</w:t>
            </w:r>
          </w:p>
          <w:p w14:paraId="771E3687" w14:textId="6B1ED7DB" w:rsidR="00146876" w:rsidRPr="00146876" w:rsidRDefault="00146876" w:rsidP="00146876">
            <w:pPr>
              <w:spacing w:after="120"/>
              <w:rPr>
                <w:sz w:val="20"/>
                <w:szCs w:val="20"/>
              </w:rPr>
            </w:pPr>
            <w:r w:rsidRPr="00146876">
              <w:rPr>
                <w:b/>
                <w:sz w:val="20"/>
                <w:szCs w:val="20"/>
              </w:rPr>
              <w:t>Competencies:</w:t>
            </w:r>
          </w:p>
          <w:p w14:paraId="5E177219" w14:textId="77777777" w:rsidR="00146876" w:rsidRPr="00146876" w:rsidRDefault="00146876" w:rsidP="00146876">
            <w:pPr>
              <w:spacing w:after="120"/>
              <w:rPr>
                <w:b/>
                <w:sz w:val="20"/>
                <w:szCs w:val="20"/>
              </w:rPr>
            </w:pPr>
            <w:r w:rsidRPr="00146876">
              <w:rPr>
                <w:b/>
                <w:sz w:val="20"/>
                <w:szCs w:val="20"/>
              </w:rPr>
              <w:t>3.2</w:t>
            </w:r>
          </w:p>
          <w:p w14:paraId="425BDF76" w14:textId="4F893733" w:rsidR="00146876" w:rsidRPr="00146876" w:rsidRDefault="00146876" w:rsidP="00146876">
            <w:pPr>
              <w:spacing w:after="120"/>
              <w:rPr>
                <w:sz w:val="20"/>
                <w:szCs w:val="20"/>
              </w:rPr>
            </w:pPr>
            <w:r w:rsidRPr="00146876">
              <w:rPr>
                <w:b/>
                <w:sz w:val="20"/>
                <w:szCs w:val="20"/>
              </w:rPr>
              <w:t xml:space="preserve"> 3.4</w:t>
            </w:r>
            <w:r w:rsidRPr="00146876">
              <w:rPr>
                <w:sz w:val="20"/>
                <w:szCs w:val="20"/>
              </w:rPr>
              <w:t xml:space="preserve"> </w:t>
            </w:r>
          </w:p>
        </w:tc>
        <w:tc>
          <w:tcPr>
            <w:tcW w:w="2430" w:type="dxa"/>
          </w:tcPr>
          <w:p w14:paraId="2BAFD4BF" w14:textId="77777777" w:rsidR="00146876" w:rsidRPr="00146876" w:rsidRDefault="00146876" w:rsidP="00146876">
            <w:pPr>
              <w:pStyle w:val="NormalWeb"/>
              <w:spacing w:before="0" w:beforeAutospacing="0" w:after="120" w:afterAutospacing="0"/>
              <w:rPr>
                <w:sz w:val="20"/>
                <w:szCs w:val="20"/>
              </w:rPr>
            </w:pPr>
            <w:r w:rsidRPr="00146876">
              <w:rPr>
                <w:b/>
                <w:sz w:val="20"/>
                <w:szCs w:val="20"/>
              </w:rPr>
              <w:lastRenderedPageBreak/>
              <w:t xml:space="preserve">MC1: Effective Communication: </w:t>
            </w:r>
            <w:r w:rsidRPr="00146876">
              <w:rPr>
                <w:sz w:val="20"/>
                <w:szCs w:val="20"/>
              </w:rPr>
              <w:t xml:space="preserve">Therapeutic communication is central to baccalaureate nursing practice. Students gain an understanding of their ethical responsibility and how verbal and written communication affects others intellectually and emotionally. Students begin to use nursing terminology and taxonomies within the practice of professional and therapeutic communication. Courses require students to write scholarly papers, prepare presentations, develop persuasive arguments, and engage in discussion that is clear, assertive, and respectful. </w:t>
            </w:r>
          </w:p>
          <w:p w14:paraId="138173CA"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MC2: Critical Thinking: </w:t>
            </w:r>
            <w:r w:rsidRPr="00146876">
              <w:rPr>
                <w:sz w:val="20"/>
                <w:szCs w:val="20"/>
              </w:rPr>
              <w:t xml:space="preserve">Courses require students to use critical thinking skills by analyzing, synthesizing, and evaluating scientific evidence needed to </w:t>
            </w:r>
            <w:r w:rsidRPr="00146876">
              <w:rPr>
                <w:sz w:val="20"/>
                <w:szCs w:val="20"/>
              </w:rPr>
              <w:lastRenderedPageBreak/>
              <w:t xml:space="preserve">improve patient outcomes and professional practice. </w:t>
            </w:r>
          </w:p>
          <w:p w14:paraId="6843BC09"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MC4:</w:t>
            </w:r>
            <w:r w:rsidRPr="00146876">
              <w:rPr>
                <w:sz w:val="20"/>
                <w:szCs w:val="20"/>
              </w:rPr>
              <w:t xml:space="preserve"> </w:t>
            </w:r>
            <w:r w:rsidRPr="00146876">
              <w:rPr>
                <w:b/>
                <w:sz w:val="20"/>
                <w:szCs w:val="20"/>
              </w:rPr>
              <w:t xml:space="preserve">Global Awareness, Perspectives, and Ethics: </w:t>
            </w:r>
            <w:r w:rsidRPr="00146876">
              <w:rPr>
                <w:sz w:val="20"/>
                <w:szCs w:val="20"/>
              </w:rPr>
              <w:t xml:space="preserve">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14:paraId="09919331"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MC5: Leadership: </w:t>
            </w:r>
            <w:r w:rsidRPr="00146876">
              <w:rPr>
                <w:sz w:val="20"/>
                <w:szCs w:val="20"/>
              </w:rPr>
              <w:t>Students are required to develop skills and knowledge associated with their professional role. Courses require students to develop self-leadership skills such as time management, setting priorities, self-control, and evaluation of their abilities and performance.</w:t>
            </w:r>
          </w:p>
          <w:p w14:paraId="4E8495C9" w14:textId="77777777" w:rsidR="00146876" w:rsidRPr="00146876" w:rsidRDefault="00146876" w:rsidP="00146876">
            <w:pPr>
              <w:spacing w:after="120"/>
              <w:rPr>
                <w:sz w:val="20"/>
                <w:szCs w:val="20"/>
              </w:rPr>
            </w:pPr>
          </w:p>
        </w:tc>
        <w:tc>
          <w:tcPr>
            <w:tcW w:w="1620" w:type="dxa"/>
          </w:tcPr>
          <w:p w14:paraId="4F731477" w14:textId="77777777" w:rsidR="00146876" w:rsidRPr="00146876" w:rsidRDefault="00146876" w:rsidP="00146876">
            <w:pPr>
              <w:spacing w:after="120"/>
              <w:rPr>
                <w:sz w:val="20"/>
                <w:szCs w:val="20"/>
              </w:rPr>
            </w:pPr>
          </w:p>
        </w:tc>
      </w:tr>
      <w:tr w:rsidR="00146876" w:rsidRPr="00146876" w14:paraId="090C02C7" w14:textId="77777777" w:rsidTr="00AF0B73">
        <w:tc>
          <w:tcPr>
            <w:tcW w:w="2335" w:type="dxa"/>
          </w:tcPr>
          <w:p w14:paraId="0C13CDCA" w14:textId="77777777" w:rsidR="00146876" w:rsidRPr="00146876" w:rsidRDefault="00146876" w:rsidP="00146876">
            <w:pPr>
              <w:spacing w:after="120"/>
              <w:rPr>
                <w:sz w:val="20"/>
                <w:szCs w:val="20"/>
              </w:rPr>
            </w:pPr>
          </w:p>
        </w:tc>
        <w:tc>
          <w:tcPr>
            <w:tcW w:w="3240" w:type="dxa"/>
          </w:tcPr>
          <w:p w14:paraId="44A17E7B" w14:textId="341105AF" w:rsidR="00146876" w:rsidRPr="00146876" w:rsidRDefault="00146876" w:rsidP="00146876">
            <w:pPr>
              <w:spacing w:after="120"/>
              <w:rPr>
                <w:sz w:val="20"/>
                <w:szCs w:val="20"/>
              </w:rPr>
            </w:pPr>
          </w:p>
        </w:tc>
        <w:tc>
          <w:tcPr>
            <w:tcW w:w="1170" w:type="dxa"/>
          </w:tcPr>
          <w:p w14:paraId="027E0E4D" w14:textId="77777777" w:rsidR="00146876" w:rsidRPr="00146876" w:rsidRDefault="00146876" w:rsidP="00146876">
            <w:pPr>
              <w:spacing w:after="120"/>
              <w:rPr>
                <w:sz w:val="20"/>
                <w:szCs w:val="20"/>
              </w:rPr>
            </w:pPr>
          </w:p>
        </w:tc>
        <w:tc>
          <w:tcPr>
            <w:tcW w:w="1980" w:type="dxa"/>
            <w:shd w:val="clear" w:color="auto" w:fill="auto"/>
          </w:tcPr>
          <w:p w14:paraId="38F75CBE" w14:textId="77777777" w:rsidR="00146876" w:rsidRPr="00146876" w:rsidRDefault="00146876" w:rsidP="00146876">
            <w:pPr>
              <w:spacing w:after="120"/>
              <w:rPr>
                <w:sz w:val="20"/>
                <w:szCs w:val="20"/>
              </w:rPr>
            </w:pPr>
          </w:p>
        </w:tc>
        <w:tc>
          <w:tcPr>
            <w:tcW w:w="2430" w:type="dxa"/>
          </w:tcPr>
          <w:p w14:paraId="14895A9D" w14:textId="77777777" w:rsidR="00146876" w:rsidRPr="00146876" w:rsidRDefault="00146876" w:rsidP="00146876">
            <w:pPr>
              <w:spacing w:after="120"/>
              <w:rPr>
                <w:sz w:val="20"/>
                <w:szCs w:val="20"/>
              </w:rPr>
            </w:pPr>
          </w:p>
        </w:tc>
        <w:tc>
          <w:tcPr>
            <w:tcW w:w="1620" w:type="dxa"/>
          </w:tcPr>
          <w:p w14:paraId="74660649" w14:textId="77777777" w:rsidR="00146876" w:rsidRPr="00146876" w:rsidRDefault="00146876" w:rsidP="00146876">
            <w:pPr>
              <w:spacing w:after="120"/>
              <w:rPr>
                <w:sz w:val="20"/>
                <w:szCs w:val="20"/>
              </w:rPr>
            </w:pPr>
          </w:p>
        </w:tc>
      </w:tr>
      <w:tr w:rsidR="00146876" w:rsidRPr="00146876" w14:paraId="6B3C5592" w14:textId="77777777" w:rsidTr="00AF0B73">
        <w:tc>
          <w:tcPr>
            <w:tcW w:w="2335" w:type="dxa"/>
          </w:tcPr>
          <w:p w14:paraId="165E1BEC" w14:textId="77777777" w:rsidR="00146876" w:rsidRPr="00146876" w:rsidRDefault="00146876" w:rsidP="00146876">
            <w:pPr>
              <w:spacing w:after="120"/>
              <w:rPr>
                <w:b/>
                <w:sz w:val="20"/>
                <w:szCs w:val="20"/>
              </w:rPr>
            </w:pPr>
            <w:r w:rsidRPr="00146876">
              <w:rPr>
                <w:b/>
                <w:sz w:val="20"/>
                <w:szCs w:val="20"/>
              </w:rPr>
              <w:t>Topic 10</w:t>
            </w:r>
          </w:p>
          <w:p w14:paraId="3361F57E" w14:textId="77777777" w:rsidR="00146876" w:rsidRPr="00146876" w:rsidRDefault="00146876" w:rsidP="00146876">
            <w:pPr>
              <w:rPr>
                <w:b/>
                <w:sz w:val="20"/>
                <w:szCs w:val="20"/>
              </w:rPr>
            </w:pPr>
            <w:r w:rsidRPr="00146876">
              <w:rPr>
                <w:b/>
                <w:sz w:val="20"/>
                <w:szCs w:val="20"/>
              </w:rPr>
              <w:t>Finalized ISP</w:t>
            </w:r>
          </w:p>
          <w:p w14:paraId="5013A48F" w14:textId="77777777" w:rsidR="00146876" w:rsidRPr="00146876" w:rsidRDefault="00146876" w:rsidP="00146876">
            <w:pPr>
              <w:rPr>
                <w:b/>
                <w:sz w:val="20"/>
                <w:szCs w:val="20"/>
              </w:rPr>
            </w:pPr>
            <w:r w:rsidRPr="00146876">
              <w:rPr>
                <w:b/>
                <w:sz w:val="20"/>
                <w:szCs w:val="20"/>
              </w:rPr>
              <w:t>Scholarly Activity Summary</w:t>
            </w:r>
          </w:p>
          <w:p w14:paraId="671A3B1E" w14:textId="1C9CEE39" w:rsidR="00146876" w:rsidRPr="00146876" w:rsidRDefault="00146876" w:rsidP="00146876">
            <w:pPr>
              <w:spacing w:after="120"/>
              <w:rPr>
                <w:b/>
                <w:sz w:val="20"/>
                <w:szCs w:val="20"/>
              </w:rPr>
            </w:pPr>
            <w:r w:rsidRPr="00146876">
              <w:rPr>
                <w:b/>
                <w:sz w:val="20"/>
                <w:szCs w:val="20"/>
              </w:rPr>
              <w:lastRenderedPageBreak/>
              <w:t>Benchmark-Reflection Journal Summary</w:t>
            </w:r>
          </w:p>
        </w:tc>
        <w:tc>
          <w:tcPr>
            <w:tcW w:w="3240" w:type="dxa"/>
          </w:tcPr>
          <w:p w14:paraId="2CD34145" w14:textId="6D630FFF" w:rsidR="00146876" w:rsidRPr="00146876" w:rsidRDefault="00146876" w:rsidP="00146876">
            <w:pPr>
              <w:pStyle w:val="ListParagraph"/>
              <w:numPr>
                <w:ilvl w:val="0"/>
                <w:numId w:val="41"/>
              </w:numPr>
              <w:spacing w:after="120"/>
              <w:rPr>
                <w:rFonts w:ascii="Times New Roman" w:hAnsi="Times New Roman"/>
              </w:rPr>
            </w:pPr>
            <w:r w:rsidRPr="00146876">
              <w:rPr>
                <w:rFonts w:ascii="Times New Roman" w:hAnsi="Times New Roman"/>
              </w:rPr>
              <w:lastRenderedPageBreak/>
              <w:t>Analyze impact of integrated comprehensive care.</w:t>
            </w:r>
          </w:p>
        </w:tc>
        <w:tc>
          <w:tcPr>
            <w:tcW w:w="1170" w:type="dxa"/>
          </w:tcPr>
          <w:p w14:paraId="6473CC1A" w14:textId="77777777" w:rsidR="00146876" w:rsidRDefault="008B1AF3" w:rsidP="00146876">
            <w:pPr>
              <w:spacing w:after="120"/>
              <w:rPr>
                <w:sz w:val="20"/>
                <w:szCs w:val="20"/>
              </w:rPr>
            </w:pPr>
            <w:r>
              <w:rPr>
                <w:sz w:val="20"/>
                <w:szCs w:val="20"/>
              </w:rPr>
              <w:t>10 HOURS</w:t>
            </w:r>
          </w:p>
          <w:p w14:paraId="01E81954" w14:textId="77777777" w:rsidR="008B1AF3" w:rsidRDefault="008B1AF3" w:rsidP="00146876">
            <w:pPr>
              <w:spacing w:after="120"/>
              <w:rPr>
                <w:sz w:val="20"/>
                <w:szCs w:val="20"/>
              </w:rPr>
            </w:pPr>
          </w:p>
          <w:p w14:paraId="3F7BB7A7" w14:textId="5281F2DB" w:rsidR="008B1AF3" w:rsidRPr="00146876" w:rsidRDefault="008B1AF3" w:rsidP="00146876">
            <w:pPr>
              <w:spacing w:after="120"/>
              <w:rPr>
                <w:sz w:val="20"/>
                <w:szCs w:val="20"/>
              </w:rPr>
            </w:pPr>
            <w:r>
              <w:rPr>
                <w:sz w:val="20"/>
                <w:szCs w:val="20"/>
              </w:rPr>
              <w:t>04/05/2020</w:t>
            </w:r>
          </w:p>
        </w:tc>
        <w:tc>
          <w:tcPr>
            <w:tcW w:w="1980" w:type="dxa"/>
            <w:shd w:val="clear" w:color="auto" w:fill="auto"/>
          </w:tcPr>
          <w:p w14:paraId="2F7EA8B5" w14:textId="37728B4A" w:rsidR="00146876" w:rsidRPr="00146876" w:rsidRDefault="00146876" w:rsidP="00146876">
            <w:pPr>
              <w:pStyle w:val="Heading3"/>
              <w:rPr>
                <w:rFonts w:cs="Times New Roman"/>
                <w:sz w:val="20"/>
                <w:szCs w:val="20"/>
              </w:rPr>
            </w:pPr>
            <w:r w:rsidRPr="00146876">
              <w:rPr>
                <w:rFonts w:cs="Times New Roman"/>
                <w:sz w:val="20"/>
                <w:szCs w:val="20"/>
              </w:rPr>
              <w:t xml:space="preserve">Domain 1: Professional Role Graduates of Grand Canyon University’s RN-BSN program will be able to </w:t>
            </w:r>
            <w:r w:rsidRPr="00146876">
              <w:rPr>
                <w:rFonts w:cs="Times New Roman"/>
                <w:sz w:val="20"/>
                <w:szCs w:val="20"/>
              </w:rPr>
              <w:lastRenderedPageBreak/>
              <w:t>incorporate professional values to advance the nursing profession through leadership skills, political involvement, and life-long learning.</w:t>
            </w:r>
          </w:p>
          <w:p w14:paraId="291AEA84" w14:textId="77777777" w:rsidR="00146876" w:rsidRPr="00146876" w:rsidRDefault="00146876" w:rsidP="00146876">
            <w:pPr>
              <w:pStyle w:val="GCPgmDesBodyText"/>
              <w:rPr>
                <w:b/>
                <w:sz w:val="20"/>
                <w:szCs w:val="20"/>
              </w:rPr>
            </w:pPr>
            <w:r w:rsidRPr="00146876">
              <w:rPr>
                <w:b/>
                <w:sz w:val="20"/>
                <w:szCs w:val="20"/>
              </w:rPr>
              <w:t>Competencies:</w:t>
            </w:r>
          </w:p>
          <w:p w14:paraId="0841555E" w14:textId="63C92A8F" w:rsidR="00146876" w:rsidRPr="00146876" w:rsidRDefault="00146876" w:rsidP="00146876">
            <w:pPr>
              <w:spacing w:after="120"/>
              <w:rPr>
                <w:sz w:val="20"/>
                <w:szCs w:val="20"/>
              </w:rPr>
            </w:pPr>
            <w:r w:rsidRPr="00146876">
              <w:rPr>
                <w:b/>
                <w:sz w:val="20"/>
                <w:szCs w:val="20"/>
              </w:rPr>
              <w:t xml:space="preserve">1.1 </w:t>
            </w:r>
          </w:p>
        </w:tc>
        <w:tc>
          <w:tcPr>
            <w:tcW w:w="2430" w:type="dxa"/>
          </w:tcPr>
          <w:p w14:paraId="5E7D3CDA" w14:textId="77777777" w:rsidR="00146876" w:rsidRPr="00146876" w:rsidRDefault="00146876" w:rsidP="00146876">
            <w:pPr>
              <w:pStyle w:val="NormalWeb"/>
              <w:spacing w:before="0" w:beforeAutospacing="0" w:after="120" w:afterAutospacing="0"/>
              <w:rPr>
                <w:sz w:val="20"/>
                <w:szCs w:val="20"/>
              </w:rPr>
            </w:pPr>
            <w:r w:rsidRPr="00146876">
              <w:rPr>
                <w:b/>
                <w:sz w:val="20"/>
                <w:szCs w:val="20"/>
              </w:rPr>
              <w:lastRenderedPageBreak/>
              <w:t xml:space="preserve">MC1: Effective Communication: </w:t>
            </w:r>
            <w:r w:rsidRPr="00146876">
              <w:rPr>
                <w:sz w:val="20"/>
                <w:szCs w:val="20"/>
              </w:rPr>
              <w:t xml:space="preserve">Therapeutic communication is central to baccalaureate nursing practice. Students gain an </w:t>
            </w:r>
            <w:r w:rsidRPr="00146876">
              <w:rPr>
                <w:sz w:val="20"/>
                <w:szCs w:val="20"/>
              </w:rPr>
              <w:lastRenderedPageBreak/>
              <w:t xml:space="preserve">understanding of their ethical responsibility and how verbal and written communication affects others intellectually and emotionally. Students begin to use nursing terminology and taxonomies within the practice of professional and therapeutic communication. Courses require students to write scholarly papers, prepare presentations, develop persuasive arguments, and engage in discussion that is clear, assertive, and respectful. </w:t>
            </w:r>
          </w:p>
          <w:p w14:paraId="05945B87" w14:textId="77777777" w:rsidR="00146876" w:rsidRPr="00146876" w:rsidRDefault="00146876" w:rsidP="00146876">
            <w:pPr>
              <w:pStyle w:val="NormalWeb"/>
              <w:spacing w:before="0" w:beforeAutospacing="0" w:after="120" w:afterAutospacing="0"/>
              <w:rPr>
                <w:sz w:val="20"/>
                <w:szCs w:val="20"/>
              </w:rPr>
            </w:pPr>
            <w:r w:rsidRPr="00146876">
              <w:rPr>
                <w:b/>
                <w:sz w:val="20"/>
                <w:szCs w:val="20"/>
              </w:rPr>
              <w:t xml:space="preserve">MC2: Critical Thinking: </w:t>
            </w:r>
            <w:r w:rsidRPr="00146876">
              <w:rPr>
                <w:sz w:val="20"/>
                <w:szCs w:val="20"/>
              </w:rPr>
              <w:t xml:space="preserve">Courses require students to use critical thinking skills by analyzing, synthesizing, and evaluating scientific evidence needed to improve patient outcomes and professional practice. </w:t>
            </w:r>
          </w:p>
          <w:p w14:paraId="278805D6" w14:textId="5588B52A" w:rsidR="00146876" w:rsidRPr="00146876" w:rsidRDefault="00146876" w:rsidP="00146876">
            <w:pPr>
              <w:pStyle w:val="NormalWeb"/>
              <w:spacing w:before="0" w:beforeAutospacing="0" w:after="120" w:afterAutospacing="0"/>
              <w:rPr>
                <w:sz w:val="20"/>
                <w:szCs w:val="20"/>
              </w:rPr>
            </w:pPr>
            <w:r w:rsidRPr="00146876">
              <w:rPr>
                <w:b/>
                <w:sz w:val="20"/>
                <w:szCs w:val="20"/>
              </w:rPr>
              <w:t>MC4:</w:t>
            </w:r>
            <w:r w:rsidRPr="00146876">
              <w:rPr>
                <w:sz w:val="20"/>
                <w:szCs w:val="20"/>
              </w:rPr>
              <w:t xml:space="preserve"> </w:t>
            </w:r>
            <w:r w:rsidRPr="00146876">
              <w:rPr>
                <w:b/>
                <w:sz w:val="20"/>
                <w:szCs w:val="20"/>
              </w:rPr>
              <w:t xml:space="preserve">Global Awareness, Perspectives, and Ethics: </w:t>
            </w:r>
            <w:r w:rsidRPr="00146876">
              <w:rPr>
                <w:sz w:val="20"/>
                <w:szCs w:val="20"/>
              </w:rPr>
              <w:t xml:space="preserve">The concept of global citizenship is introduced to </w:t>
            </w:r>
          </w:p>
          <w:p w14:paraId="0F2474EA" w14:textId="77777777" w:rsidR="00146876" w:rsidRPr="00146876" w:rsidRDefault="00146876" w:rsidP="00146876">
            <w:pPr>
              <w:pStyle w:val="NormalWeb"/>
              <w:spacing w:before="0" w:beforeAutospacing="0" w:after="120" w:afterAutospacing="0"/>
              <w:rPr>
                <w:sz w:val="20"/>
                <w:szCs w:val="20"/>
              </w:rPr>
            </w:pPr>
          </w:p>
        </w:tc>
        <w:tc>
          <w:tcPr>
            <w:tcW w:w="1620" w:type="dxa"/>
          </w:tcPr>
          <w:p w14:paraId="04A5E484" w14:textId="77777777" w:rsidR="00146876" w:rsidRPr="00146876" w:rsidRDefault="00146876" w:rsidP="00146876">
            <w:pPr>
              <w:spacing w:after="120"/>
              <w:rPr>
                <w:sz w:val="20"/>
                <w:szCs w:val="20"/>
              </w:rPr>
            </w:pPr>
          </w:p>
        </w:tc>
      </w:tr>
      <w:tr w:rsidR="00146876" w:rsidRPr="00146876" w14:paraId="226B0720" w14:textId="77777777" w:rsidTr="00AF0B73">
        <w:tc>
          <w:tcPr>
            <w:tcW w:w="2335" w:type="dxa"/>
          </w:tcPr>
          <w:p w14:paraId="5DFD3DAB" w14:textId="77777777" w:rsidR="00146876" w:rsidRPr="00146876" w:rsidRDefault="00146876" w:rsidP="00146876">
            <w:pPr>
              <w:spacing w:after="120"/>
              <w:rPr>
                <w:sz w:val="20"/>
                <w:szCs w:val="20"/>
              </w:rPr>
            </w:pPr>
          </w:p>
        </w:tc>
        <w:tc>
          <w:tcPr>
            <w:tcW w:w="3240" w:type="dxa"/>
          </w:tcPr>
          <w:p w14:paraId="04ABB608" w14:textId="745AE482" w:rsidR="00146876" w:rsidRPr="00146876" w:rsidRDefault="00146876" w:rsidP="00146876">
            <w:pPr>
              <w:spacing w:after="120"/>
              <w:rPr>
                <w:sz w:val="20"/>
                <w:szCs w:val="20"/>
              </w:rPr>
            </w:pPr>
          </w:p>
        </w:tc>
        <w:tc>
          <w:tcPr>
            <w:tcW w:w="1170" w:type="dxa"/>
          </w:tcPr>
          <w:p w14:paraId="4A730B46" w14:textId="77777777" w:rsidR="00146876" w:rsidRPr="00146876" w:rsidRDefault="00146876" w:rsidP="00146876">
            <w:pPr>
              <w:spacing w:after="120"/>
              <w:rPr>
                <w:sz w:val="20"/>
                <w:szCs w:val="20"/>
              </w:rPr>
            </w:pPr>
          </w:p>
        </w:tc>
        <w:tc>
          <w:tcPr>
            <w:tcW w:w="1980" w:type="dxa"/>
            <w:shd w:val="clear" w:color="auto" w:fill="auto"/>
          </w:tcPr>
          <w:p w14:paraId="3A846960" w14:textId="77777777" w:rsidR="00146876" w:rsidRPr="00146876" w:rsidRDefault="00146876" w:rsidP="00146876">
            <w:pPr>
              <w:spacing w:after="120"/>
              <w:rPr>
                <w:sz w:val="20"/>
                <w:szCs w:val="20"/>
              </w:rPr>
            </w:pPr>
          </w:p>
        </w:tc>
        <w:tc>
          <w:tcPr>
            <w:tcW w:w="2430" w:type="dxa"/>
          </w:tcPr>
          <w:p w14:paraId="0A0BB42C" w14:textId="77777777" w:rsidR="00146876" w:rsidRPr="00146876" w:rsidRDefault="00146876" w:rsidP="00146876">
            <w:pPr>
              <w:spacing w:after="120"/>
              <w:rPr>
                <w:sz w:val="20"/>
                <w:szCs w:val="20"/>
              </w:rPr>
            </w:pPr>
          </w:p>
        </w:tc>
        <w:tc>
          <w:tcPr>
            <w:tcW w:w="1620" w:type="dxa"/>
          </w:tcPr>
          <w:p w14:paraId="7E0BB6A6" w14:textId="77777777" w:rsidR="00146876" w:rsidRPr="00146876" w:rsidRDefault="00146876" w:rsidP="00146876">
            <w:pPr>
              <w:spacing w:after="120"/>
              <w:rPr>
                <w:sz w:val="20"/>
                <w:szCs w:val="20"/>
              </w:rPr>
            </w:pPr>
          </w:p>
        </w:tc>
      </w:tr>
      <w:tr w:rsidR="00146876" w:rsidRPr="00146876" w14:paraId="7FB70945" w14:textId="77777777" w:rsidTr="00AF0B73">
        <w:tc>
          <w:tcPr>
            <w:tcW w:w="2335" w:type="dxa"/>
          </w:tcPr>
          <w:p w14:paraId="7743D7E4" w14:textId="77777777" w:rsidR="00146876" w:rsidRPr="00146876" w:rsidRDefault="00146876" w:rsidP="00146876">
            <w:pPr>
              <w:spacing w:after="120"/>
              <w:rPr>
                <w:sz w:val="20"/>
                <w:szCs w:val="20"/>
              </w:rPr>
            </w:pPr>
          </w:p>
        </w:tc>
        <w:tc>
          <w:tcPr>
            <w:tcW w:w="3240" w:type="dxa"/>
          </w:tcPr>
          <w:p w14:paraId="7EFD242C" w14:textId="5733BF6F" w:rsidR="00146876" w:rsidRPr="00146876" w:rsidRDefault="00146876" w:rsidP="00146876">
            <w:pPr>
              <w:spacing w:after="120"/>
              <w:rPr>
                <w:sz w:val="20"/>
                <w:szCs w:val="20"/>
              </w:rPr>
            </w:pPr>
          </w:p>
        </w:tc>
        <w:tc>
          <w:tcPr>
            <w:tcW w:w="1170" w:type="dxa"/>
          </w:tcPr>
          <w:p w14:paraId="5061AC1C" w14:textId="77777777" w:rsidR="00146876" w:rsidRPr="00146876" w:rsidRDefault="00146876" w:rsidP="00146876">
            <w:pPr>
              <w:spacing w:after="120"/>
              <w:rPr>
                <w:sz w:val="20"/>
                <w:szCs w:val="20"/>
              </w:rPr>
            </w:pPr>
          </w:p>
        </w:tc>
        <w:tc>
          <w:tcPr>
            <w:tcW w:w="1980" w:type="dxa"/>
            <w:shd w:val="clear" w:color="auto" w:fill="auto"/>
          </w:tcPr>
          <w:p w14:paraId="4E149F63" w14:textId="77777777" w:rsidR="00146876" w:rsidRPr="00146876" w:rsidRDefault="00146876" w:rsidP="00146876">
            <w:pPr>
              <w:spacing w:after="120"/>
              <w:rPr>
                <w:sz w:val="20"/>
                <w:szCs w:val="20"/>
              </w:rPr>
            </w:pPr>
          </w:p>
        </w:tc>
        <w:tc>
          <w:tcPr>
            <w:tcW w:w="2430" w:type="dxa"/>
          </w:tcPr>
          <w:p w14:paraId="3B6B9C1E" w14:textId="77777777" w:rsidR="00146876" w:rsidRPr="00146876" w:rsidRDefault="00146876" w:rsidP="00146876">
            <w:pPr>
              <w:spacing w:after="120"/>
              <w:rPr>
                <w:sz w:val="20"/>
                <w:szCs w:val="20"/>
              </w:rPr>
            </w:pPr>
          </w:p>
        </w:tc>
        <w:tc>
          <w:tcPr>
            <w:tcW w:w="1620" w:type="dxa"/>
          </w:tcPr>
          <w:p w14:paraId="2A50FAEC" w14:textId="77777777" w:rsidR="00146876" w:rsidRPr="00146876" w:rsidRDefault="00146876" w:rsidP="00146876">
            <w:pPr>
              <w:spacing w:after="120"/>
              <w:rPr>
                <w:sz w:val="20"/>
                <w:szCs w:val="20"/>
              </w:rPr>
            </w:pPr>
          </w:p>
        </w:tc>
      </w:tr>
      <w:tr w:rsidR="00146876" w:rsidRPr="00146876" w14:paraId="08F62597" w14:textId="77777777" w:rsidTr="00AF0B73">
        <w:tc>
          <w:tcPr>
            <w:tcW w:w="2335" w:type="dxa"/>
          </w:tcPr>
          <w:p w14:paraId="1F88A789" w14:textId="77777777" w:rsidR="00146876" w:rsidRPr="00146876" w:rsidRDefault="00146876" w:rsidP="00146876">
            <w:pPr>
              <w:spacing w:after="120"/>
              <w:rPr>
                <w:sz w:val="20"/>
                <w:szCs w:val="20"/>
              </w:rPr>
            </w:pPr>
          </w:p>
        </w:tc>
        <w:tc>
          <w:tcPr>
            <w:tcW w:w="3240" w:type="dxa"/>
          </w:tcPr>
          <w:p w14:paraId="2BEB9E98" w14:textId="00BE4C7A" w:rsidR="00146876" w:rsidRPr="00146876" w:rsidRDefault="00146876" w:rsidP="00146876">
            <w:pPr>
              <w:spacing w:after="120"/>
              <w:rPr>
                <w:sz w:val="20"/>
                <w:szCs w:val="20"/>
              </w:rPr>
            </w:pPr>
          </w:p>
        </w:tc>
        <w:tc>
          <w:tcPr>
            <w:tcW w:w="1170" w:type="dxa"/>
          </w:tcPr>
          <w:p w14:paraId="092FF0E2" w14:textId="77777777" w:rsidR="00146876" w:rsidRPr="00146876" w:rsidRDefault="00146876" w:rsidP="00146876">
            <w:pPr>
              <w:spacing w:after="120"/>
              <w:rPr>
                <w:sz w:val="20"/>
                <w:szCs w:val="20"/>
              </w:rPr>
            </w:pPr>
          </w:p>
        </w:tc>
        <w:tc>
          <w:tcPr>
            <w:tcW w:w="1980" w:type="dxa"/>
            <w:shd w:val="clear" w:color="auto" w:fill="auto"/>
          </w:tcPr>
          <w:p w14:paraId="0F38C268" w14:textId="77777777" w:rsidR="00146876" w:rsidRPr="00146876" w:rsidRDefault="00146876" w:rsidP="00146876">
            <w:pPr>
              <w:spacing w:after="120"/>
              <w:rPr>
                <w:sz w:val="20"/>
                <w:szCs w:val="20"/>
              </w:rPr>
            </w:pPr>
          </w:p>
        </w:tc>
        <w:tc>
          <w:tcPr>
            <w:tcW w:w="2430" w:type="dxa"/>
          </w:tcPr>
          <w:p w14:paraId="3EC15AE0" w14:textId="77777777" w:rsidR="00146876" w:rsidRPr="00146876" w:rsidRDefault="00146876" w:rsidP="00146876">
            <w:pPr>
              <w:spacing w:after="120"/>
              <w:rPr>
                <w:sz w:val="20"/>
                <w:szCs w:val="20"/>
              </w:rPr>
            </w:pPr>
          </w:p>
        </w:tc>
        <w:tc>
          <w:tcPr>
            <w:tcW w:w="1620" w:type="dxa"/>
          </w:tcPr>
          <w:p w14:paraId="1AC815B9" w14:textId="77777777" w:rsidR="00146876" w:rsidRPr="00146876" w:rsidRDefault="00146876" w:rsidP="00146876">
            <w:pPr>
              <w:spacing w:after="120"/>
              <w:rPr>
                <w:sz w:val="20"/>
                <w:szCs w:val="20"/>
              </w:rPr>
            </w:pPr>
          </w:p>
        </w:tc>
      </w:tr>
    </w:tbl>
    <w:p w14:paraId="3E7AD8D4" w14:textId="25B89068" w:rsidR="003C5500" w:rsidRPr="00146876" w:rsidRDefault="00C93C30" w:rsidP="00BA32E2">
      <w:pPr>
        <w:spacing w:after="120"/>
        <w:rPr>
          <w:b/>
          <w:i/>
          <w:sz w:val="20"/>
          <w:szCs w:val="20"/>
        </w:rPr>
      </w:pPr>
      <w:r w:rsidRPr="00146876">
        <w:rPr>
          <w:b/>
          <w:i/>
          <w:sz w:val="20"/>
          <w:szCs w:val="20"/>
        </w:rPr>
        <w:t xml:space="preserve">By typing in his/her signature below, the </w:t>
      </w:r>
      <w:r w:rsidR="00554596" w:rsidRPr="00146876">
        <w:rPr>
          <w:b/>
          <w:i/>
          <w:sz w:val="20"/>
          <w:szCs w:val="20"/>
        </w:rPr>
        <w:t>student</w:t>
      </w:r>
      <w:r w:rsidRPr="00146876">
        <w:rPr>
          <w:b/>
          <w:i/>
          <w:sz w:val="20"/>
          <w:szCs w:val="20"/>
        </w:rPr>
        <w:t xml:space="preserve"> agrees to have read, understood, and be accountable for the instructions, assignments, and hours shown above and that all questions have been satisfa</w:t>
      </w:r>
      <w:r w:rsidR="00307664" w:rsidRPr="00146876">
        <w:rPr>
          <w:b/>
          <w:i/>
          <w:sz w:val="20"/>
          <w:szCs w:val="20"/>
        </w:rPr>
        <w:t>ctorily answered by the faculty.</w:t>
      </w:r>
    </w:p>
    <w:p w14:paraId="09DD10B7" w14:textId="2A709443" w:rsidR="00C93C30" w:rsidRPr="00146876" w:rsidRDefault="008C0B58" w:rsidP="00BA32E2">
      <w:pPr>
        <w:spacing w:after="120"/>
        <w:rPr>
          <w:b/>
          <w:i/>
          <w:sz w:val="20"/>
          <w:szCs w:val="20"/>
        </w:rPr>
      </w:pPr>
      <w:r w:rsidRPr="00146876">
        <w:rPr>
          <w:b/>
          <w:i/>
          <w:sz w:val="20"/>
          <w:szCs w:val="20"/>
        </w:rPr>
        <w:lastRenderedPageBreak/>
        <w:t>Preceptors</w:t>
      </w:r>
      <w:r w:rsidR="00C93C30" w:rsidRPr="00146876">
        <w:rPr>
          <w:b/>
          <w:i/>
          <w:sz w:val="20"/>
          <w:szCs w:val="20"/>
        </w:rPr>
        <w:t xml:space="preserve"> will sign upon initial receipt and at the end of the course to confirm that assignments have been complete with your guidance.</w:t>
      </w:r>
    </w:p>
    <w:p w14:paraId="00D6EBD7" w14:textId="77777777" w:rsidR="003C5500" w:rsidRPr="00146876" w:rsidRDefault="003C5500" w:rsidP="00BA32E2">
      <w:pPr>
        <w:spacing w:after="120"/>
        <w:rPr>
          <w:sz w:val="20"/>
          <w:szCs w:val="20"/>
        </w:rPr>
      </w:pPr>
    </w:p>
    <w:tbl>
      <w:tblPr>
        <w:tblStyle w:val="TableGrid"/>
        <w:tblW w:w="0" w:type="auto"/>
        <w:tblLook w:val="04A0" w:firstRow="1" w:lastRow="0" w:firstColumn="1" w:lastColumn="0" w:noHBand="0" w:noVBand="1"/>
      </w:tblPr>
      <w:tblGrid>
        <w:gridCol w:w="2268"/>
        <w:gridCol w:w="10237"/>
      </w:tblGrid>
      <w:tr w:rsidR="00C93C30" w:rsidRPr="00146876" w14:paraId="4D691540" w14:textId="77777777" w:rsidTr="005C18AB">
        <w:tc>
          <w:tcPr>
            <w:tcW w:w="12505" w:type="dxa"/>
            <w:gridSpan w:val="2"/>
            <w:shd w:val="clear" w:color="auto" w:fill="D9D9D9" w:themeFill="background1" w:themeFillShade="D9"/>
            <w:vAlign w:val="center"/>
          </w:tcPr>
          <w:p w14:paraId="502242CA" w14:textId="77777777" w:rsidR="00C93C30" w:rsidRPr="00146876" w:rsidRDefault="00554596" w:rsidP="00BA32E2">
            <w:pPr>
              <w:spacing w:after="120"/>
              <w:rPr>
                <w:rFonts w:cs="Times New Roman"/>
                <w:b/>
                <w:sz w:val="20"/>
                <w:szCs w:val="20"/>
              </w:rPr>
            </w:pPr>
            <w:r w:rsidRPr="00146876">
              <w:rPr>
                <w:rFonts w:cs="Times New Roman"/>
                <w:b/>
                <w:sz w:val="20"/>
                <w:szCs w:val="20"/>
              </w:rPr>
              <w:t>Student</w:t>
            </w:r>
            <w:r w:rsidR="00C93C30" w:rsidRPr="00146876">
              <w:rPr>
                <w:rFonts w:cs="Times New Roman"/>
                <w:b/>
                <w:sz w:val="20"/>
                <w:szCs w:val="20"/>
              </w:rPr>
              <w:t xml:space="preserve"> Signature</w:t>
            </w:r>
          </w:p>
        </w:tc>
      </w:tr>
      <w:tr w:rsidR="00C93C30" w:rsidRPr="00146876" w14:paraId="2432F03E" w14:textId="77777777" w:rsidTr="005C18AB">
        <w:tc>
          <w:tcPr>
            <w:tcW w:w="2268" w:type="dxa"/>
            <w:vAlign w:val="center"/>
          </w:tcPr>
          <w:p w14:paraId="536123B2" w14:textId="77777777" w:rsidR="00C93C30" w:rsidRPr="00146876" w:rsidRDefault="00C93C30" w:rsidP="005C18AB">
            <w:pPr>
              <w:spacing w:before="120" w:after="120"/>
              <w:rPr>
                <w:rFonts w:cs="Times New Roman"/>
                <w:sz w:val="20"/>
                <w:szCs w:val="20"/>
              </w:rPr>
            </w:pPr>
            <w:r w:rsidRPr="00146876">
              <w:rPr>
                <w:rFonts w:cs="Times New Roman"/>
                <w:sz w:val="20"/>
                <w:szCs w:val="20"/>
              </w:rPr>
              <w:t>Name:</w:t>
            </w:r>
          </w:p>
        </w:tc>
        <w:tc>
          <w:tcPr>
            <w:tcW w:w="10237" w:type="dxa"/>
            <w:vAlign w:val="center"/>
          </w:tcPr>
          <w:p w14:paraId="50A34FA3" w14:textId="3F5D70E8" w:rsidR="00C93C30" w:rsidRPr="00146876" w:rsidRDefault="00C93C30" w:rsidP="005C18AB">
            <w:pPr>
              <w:spacing w:before="120" w:after="120"/>
              <w:rPr>
                <w:rFonts w:cs="Times New Roman"/>
                <w:sz w:val="20"/>
                <w:szCs w:val="20"/>
              </w:rPr>
            </w:pPr>
          </w:p>
        </w:tc>
      </w:tr>
      <w:tr w:rsidR="00C93C30" w:rsidRPr="00146876" w14:paraId="7004034F" w14:textId="77777777" w:rsidTr="005C18AB">
        <w:tc>
          <w:tcPr>
            <w:tcW w:w="2268" w:type="dxa"/>
            <w:vAlign w:val="center"/>
          </w:tcPr>
          <w:p w14:paraId="51372DB3" w14:textId="77777777" w:rsidR="00C93C30" w:rsidRPr="00146876" w:rsidRDefault="00C93C30" w:rsidP="005C18AB">
            <w:pPr>
              <w:spacing w:before="120" w:after="120"/>
              <w:rPr>
                <w:rFonts w:cs="Times New Roman"/>
                <w:sz w:val="20"/>
                <w:szCs w:val="20"/>
              </w:rPr>
            </w:pPr>
            <w:r w:rsidRPr="00146876">
              <w:rPr>
                <w:rFonts w:cs="Times New Roman"/>
                <w:sz w:val="20"/>
                <w:szCs w:val="20"/>
              </w:rPr>
              <w:t>Date:</w:t>
            </w:r>
          </w:p>
        </w:tc>
        <w:tc>
          <w:tcPr>
            <w:tcW w:w="10237" w:type="dxa"/>
            <w:vAlign w:val="center"/>
          </w:tcPr>
          <w:p w14:paraId="4CE10830" w14:textId="0D5D2B7E" w:rsidR="00C93C30" w:rsidRPr="00146876" w:rsidRDefault="00C93C30" w:rsidP="005C18AB">
            <w:pPr>
              <w:spacing w:before="120" w:after="120"/>
              <w:rPr>
                <w:rFonts w:cs="Times New Roman"/>
                <w:sz w:val="20"/>
                <w:szCs w:val="20"/>
              </w:rPr>
            </w:pPr>
          </w:p>
        </w:tc>
      </w:tr>
      <w:tr w:rsidR="00C93C30" w:rsidRPr="00146876" w14:paraId="475F7F39" w14:textId="77777777" w:rsidTr="005C18AB">
        <w:tc>
          <w:tcPr>
            <w:tcW w:w="12505" w:type="dxa"/>
            <w:gridSpan w:val="2"/>
            <w:shd w:val="clear" w:color="auto" w:fill="D9D9D9" w:themeFill="background1" w:themeFillShade="D9"/>
            <w:vAlign w:val="center"/>
          </w:tcPr>
          <w:p w14:paraId="64FFE0CA" w14:textId="1E66424C" w:rsidR="00C93C30" w:rsidRPr="00146876" w:rsidRDefault="00FF39F1" w:rsidP="00BA32E2">
            <w:pPr>
              <w:spacing w:after="120"/>
              <w:rPr>
                <w:rFonts w:cs="Times New Roman"/>
                <w:b/>
                <w:sz w:val="20"/>
                <w:szCs w:val="20"/>
              </w:rPr>
            </w:pPr>
            <w:r w:rsidRPr="00146876">
              <w:rPr>
                <w:rFonts w:cs="Times New Roman"/>
                <w:b/>
                <w:sz w:val="20"/>
                <w:szCs w:val="20"/>
              </w:rPr>
              <w:t>Preceptor</w:t>
            </w:r>
            <w:r w:rsidR="00C93C30" w:rsidRPr="00146876">
              <w:rPr>
                <w:rFonts w:cs="Times New Roman"/>
                <w:b/>
                <w:sz w:val="20"/>
                <w:szCs w:val="20"/>
              </w:rPr>
              <w:t xml:space="preserve"> Signature [Upon Initiation of Course]</w:t>
            </w:r>
          </w:p>
        </w:tc>
      </w:tr>
      <w:tr w:rsidR="00C93C30" w:rsidRPr="00146876" w14:paraId="5E6A3FB6" w14:textId="77777777" w:rsidTr="005C18AB">
        <w:tc>
          <w:tcPr>
            <w:tcW w:w="2268" w:type="dxa"/>
            <w:vAlign w:val="center"/>
          </w:tcPr>
          <w:p w14:paraId="35A07F61" w14:textId="77777777" w:rsidR="00C93C30" w:rsidRPr="00146876" w:rsidRDefault="00C93C30" w:rsidP="005C18AB">
            <w:pPr>
              <w:spacing w:before="120" w:after="120"/>
              <w:rPr>
                <w:rFonts w:cs="Times New Roman"/>
                <w:sz w:val="20"/>
                <w:szCs w:val="20"/>
              </w:rPr>
            </w:pPr>
            <w:r w:rsidRPr="00146876">
              <w:rPr>
                <w:rFonts w:cs="Times New Roman"/>
                <w:sz w:val="20"/>
                <w:szCs w:val="20"/>
              </w:rPr>
              <w:t>Name:</w:t>
            </w:r>
          </w:p>
        </w:tc>
        <w:tc>
          <w:tcPr>
            <w:tcW w:w="10237" w:type="dxa"/>
            <w:vAlign w:val="center"/>
          </w:tcPr>
          <w:p w14:paraId="694385A0" w14:textId="06F3CC5B" w:rsidR="00C93C30" w:rsidRPr="00146876" w:rsidRDefault="00C93C30" w:rsidP="005C18AB">
            <w:pPr>
              <w:spacing w:before="120" w:after="120"/>
              <w:rPr>
                <w:rFonts w:cs="Times New Roman"/>
                <w:sz w:val="20"/>
                <w:szCs w:val="20"/>
              </w:rPr>
            </w:pPr>
          </w:p>
        </w:tc>
      </w:tr>
      <w:tr w:rsidR="00C93C30" w:rsidRPr="00146876" w14:paraId="4021C4D0" w14:textId="77777777" w:rsidTr="005C18AB">
        <w:tc>
          <w:tcPr>
            <w:tcW w:w="2268" w:type="dxa"/>
            <w:vAlign w:val="center"/>
          </w:tcPr>
          <w:p w14:paraId="2D1B1B3C" w14:textId="77777777" w:rsidR="00C93C30" w:rsidRPr="00146876" w:rsidRDefault="00C93C30" w:rsidP="005C18AB">
            <w:pPr>
              <w:spacing w:before="120" w:after="120"/>
              <w:rPr>
                <w:rFonts w:cs="Times New Roman"/>
                <w:sz w:val="20"/>
                <w:szCs w:val="20"/>
              </w:rPr>
            </w:pPr>
            <w:r w:rsidRPr="00146876">
              <w:rPr>
                <w:rFonts w:cs="Times New Roman"/>
                <w:sz w:val="20"/>
                <w:szCs w:val="20"/>
              </w:rPr>
              <w:t>Date:</w:t>
            </w:r>
          </w:p>
        </w:tc>
        <w:tc>
          <w:tcPr>
            <w:tcW w:w="10237" w:type="dxa"/>
            <w:vAlign w:val="center"/>
          </w:tcPr>
          <w:p w14:paraId="03F098C7" w14:textId="40F26F05" w:rsidR="00C93C30" w:rsidRPr="00146876" w:rsidRDefault="00C93C30" w:rsidP="005C18AB">
            <w:pPr>
              <w:spacing w:before="120" w:after="120"/>
              <w:rPr>
                <w:rFonts w:cs="Times New Roman"/>
                <w:sz w:val="20"/>
                <w:szCs w:val="20"/>
              </w:rPr>
            </w:pPr>
            <w:bookmarkStart w:id="0" w:name="_GoBack"/>
            <w:bookmarkEnd w:id="0"/>
          </w:p>
        </w:tc>
      </w:tr>
      <w:tr w:rsidR="00C93C30" w:rsidRPr="00146876" w14:paraId="0642DF47" w14:textId="77777777" w:rsidTr="005C18AB">
        <w:tc>
          <w:tcPr>
            <w:tcW w:w="12505" w:type="dxa"/>
            <w:gridSpan w:val="2"/>
            <w:shd w:val="clear" w:color="auto" w:fill="D9D9D9" w:themeFill="background1" w:themeFillShade="D9"/>
            <w:vAlign w:val="center"/>
          </w:tcPr>
          <w:p w14:paraId="6A883414" w14:textId="7CBCF019" w:rsidR="00C93C30" w:rsidRPr="00146876" w:rsidRDefault="00FF39F1" w:rsidP="00BA32E2">
            <w:pPr>
              <w:spacing w:after="120"/>
              <w:rPr>
                <w:rFonts w:cs="Times New Roman"/>
                <w:b/>
                <w:sz w:val="20"/>
                <w:szCs w:val="20"/>
              </w:rPr>
            </w:pPr>
            <w:r w:rsidRPr="00146876">
              <w:rPr>
                <w:rFonts w:cs="Times New Roman"/>
                <w:b/>
                <w:sz w:val="20"/>
                <w:szCs w:val="20"/>
              </w:rPr>
              <w:t>Preceptor</w:t>
            </w:r>
            <w:r w:rsidR="00C93C30" w:rsidRPr="00146876">
              <w:rPr>
                <w:rFonts w:cs="Times New Roman"/>
                <w:b/>
                <w:sz w:val="20"/>
                <w:szCs w:val="20"/>
              </w:rPr>
              <w:t xml:space="preserve"> Signature [Upon Completion of Course]</w:t>
            </w:r>
          </w:p>
        </w:tc>
      </w:tr>
      <w:tr w:rsidR="00C93C30" w:rsidRPr="00146876" w14:paraId="1A67E197" w14:textId="77777777" w:rsidTr="005C18AB">
        <w:tc>
          <w:tcPr>
            <w:tcW w:w="2268" w:type="dxa"/>
            <w:vAlign w:val="center"/>
          </w:tcPr>
          <w:p w14:paraId="4E7C4B82" w14:textId="77777777" w:rsidR="00C93C30" w:rsidRPr="00146876" w:rsidRDefault="00C93C30" w:rsidP="005C18AB">
            <w:pPr>
              <w:spacing w:before="120" w:after="120"/>
              <w:rPr>
                <w:rFonts w:cs="Times New Roman"/>
                <w:sz w:val="20"/>
                <w:szCs w:val="20"/>
              </w:rPr>
            </w:pPr>
            <w:r w:rsidRPr="00146876">
              <w:rPr>
                <w:rFonts w:cs="Times New Roman"/>
                <w:sz w:val="20"/>
                <w:szCs w:val="20"/>
              </w:rPr>
              <w:t>Name:</w:t>
            </w:r>
          </w:p>
        </w:tc>
        <w:tc>
          <w:tcPr>
            <w:tcW w:w="10237" w:type="dxa"/>
            <w:vAlign w:val="center"/>
          </w:tcPr>
          <w:p w14:paraId="11699438" w14:textId="77777777" w:rsidR="00C93C30" w:rsidRPr="00146876" w:rsidRDefault="00C93C30" w:rsidP="005C18AB">
            <w:pPr>
              <w:spacing w:before="120" w:after="120"/>
              <w:rPr>
                <w:rFonts w:cs="Times New Roman"/>
                <w:sz w:val="20"/>
                <w:szCs w:val="20"/>
              </w:rPr>
            </w:pPr>
          </w:p>
        </w:tc>
      </w:tr>
      <w:tr w:rsidR="00C93C30" w:rsidRPr="00146876" w14:paraId="01FAB652" w14:textId="77777777" w:rsidTr="005C18AB">
        <w:tc>
          <w:tcPr>
            <w:tcW w:w="2268" w:type="dxa"/>
            <w:vAlign w:val="center"/>
          </w:tcPr>
          <w:p w14:paraId="1E462F01" w14:textId="77777777" w:rsidR="00C93C30" w:rsidRPr="00146876" w:rsidRDefault="00C93C30" w:rsidP="005C18AB">
            <w:pPr>
              <w:spacing w:before="120" w:after="120"/>
              <w:rPr>
                <w:rFonts w:cs="Times New Roman"/>
                <w:sz w:val="20"/>
                <w:szCs w:val="20"/>
              </w:rPr>
            </w:pPr>
            <w:r w:rsidRPr="00146876">
              <w:rPr>
                <w:rFonts w:cs="Times New Roman"/>
                <w:sz w:val="20"/>
                <w:szCs w:val="20"/>
              </w:rPr>
              <w:t>Date:</w:t>
            </w:r>
          </w:p>
        </w:tc>
        <w:tc>
          <w:tcPr>
            <w:tcW w:w="10237" w:type="dxa"/>
            <w:vAlign w:val="center"/>
          </w:tcPr>
          <w:p w14:paraId="05860857" w14:textId="77777777" w:rsidR="00C93C30" w:rsidRPr="00146876" w:rsidRDefault="00C93C30" w:rsidP="005C18AB">
            <w:pPr>
              <w:spacing w:before="120" w:after="120"/>
              <w:rPr>
                <w:rFonts w:cs="Times New Roman"/>
                <w:sz w:val="20"/>
                <w:szCs w:val="20"/>
              </w:rPr>
            </w:pPr>
          </w:p>
        </w:tc>
      </w:tr>
    </w:tbl>
    <w:p w14:paraId="0A310A8F" w14:textId="77777777" w:rsidR="005C18AB" w:rsidRPr="00146876" w:rsidRDefault="005C18AB" w:rsidP="00BA32E2">
      <w:pPr>
        <w:tabs>
          <w:tab w:val="left" w:pos="2696"/>
        </w:tabs>
        <w:spacing w:after="120"/>
        <w:rPr>
          <w:sz w:val="20"/>
          <w:szCs w:val="20"/>
        </w:rPr>
        <w:sectPr w:rsidR="005C18AB" w:rsidRPr="00146876" w:rsidSect="00FE174A">
          <w:footerReference w:type="default" r:id="rId7"/>
          <w:headerReference w:type="first" r:id="rId8"/>
          <w:footerReference w:type="first" r:id="rId9"/>
          <w:pgSz w:w="15840" w:h="12240" w:orient="landscape" w:code="1"/>
          <w:pgMar w:top="1440" w:right="1440" w:bottom="1170" w:left="1440" w:header="720" w:footer="720" w:gutter="0"/>
          <w:cols w:space="720"/>
          <w:titlePg/>
          <w:docGrid w:linePitch="360"/>
        </w:sectPr>
      </w:pPr>
    </w:p>
    <w:p w14:paraId="2A2351EA" w14:textId="6BE8494F" w:rsidR="00DD5205" w:rsidRPr="00146876" w:rsidRDefault="00DD5205" w:rsidP="00126C6D">
      <w:pPr>
        <w:spacing w:after="120"/>
        <w:jc w:val="center"/>
        <w:rPr>
          <w:sz w:val="20"/>
          <w:szCs w:val="20"/>
        </w:rPr>
      </w:pPr>
    </w:p>
    <w:sectPr w:rsidR="00DD5205" w:rsidRPr="00146876" w:rsidSect="00C93C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9473B" w14:textId="77777777" w:rsidR="00E526DB" w:rsidRDefault="00E526DB" w:rsidP="00C93C30">
      <w:r>
        <w:separator/>
      </w:r>
    </w:p>
  </w:endnote>
  <w:endnote w:type="continuationSeparator" w:id="0">
    <w:p w14:paraId="5F665F3D" w14:textId="77777777" w:rsidR="00E526DB" w:rsidRDefault="00E526DB" w:rsidP="00C9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87CB0" w14:textId="77777777" w:rsidR="00773798" w:rsidRDefault="00773798" w:rsidP="00DD5205">
    <w:pPr>
      <w:pStyle w:val="Footer"/>
      <w:jc w:val="center"/>
    </w:pPr>
    <w:r w:rsidRPr="00C93C30">
      <w:t>© 2015. Grand Canyon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E9B5" w14:textId="77777777" w:rsidR="00773798" w:rsidRDefault="00773798" w:rsidP="00C93C30">
    <w:pPr>
      <w:pStyle w:val="Footer"/>
      <w:jc w:val="center"/>
    </w:pPr>
    <w:r w:rsidRPr="00C93C30">
      <w:t>© 2015. Grand Canyon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C17CB" w14:textId="77777777" w:rsidR="00E526DB" w:rsidRDefault="00E526DB" w:rsidP="00C93C30">
      <w:r>
        <w:separator/>
      </w:r>
    </w:p>
  </w:footnote>
  <w:footnote w:type="continuationSeparator" w:id="0">
    <w:p w14:paraId="539AF0D2" w14:textId="77777777" w:rsidR="00E526DB" w:rsidRDefault="00E526DB" w:rsidP="00C9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7C10" w14:textId="77777777" w:rsidR="00773798" w:rsidRDefault="00773798">
    <w:pPr>
      <w:pStyle w:val="Header"/>
    </w:pPr>
    <w:r w:rsidRPr="00E3078E">
      <w:rPr>
        <w:noProof/>
      </w:rPr>
      <w:drawing>
        <wp:inline distT="0" distB="0" distL="0" distR="0" wp14:anchorId="7C8CCCA3" wp14:editId="409385E5">
          <wp:extent cx="3067050" cy="688889"/>
          <wp:effectExtent l="19050" t="0" r="0" b="0"/>
          <wp:docPr id="7"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p w14:paraId="49EA2500" w14:textId="77777777" w:rsidR="00773798" w:rsidRDefault="00773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083"/>
    <w:multiLevelType w:val="hybridMultilevel"/>
    <w:tmpl w:val="CADC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A21"/>
    <w:multiLevelType w:val="hybridMultilevel"/>
    <w:tmpl w:val="DC6C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7CD8"/>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723D1"/>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F84E77"/>
    <w:multiLevelType w:val="hybridMultilevel"/>
    <w:tmpl w:val="FBF0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C1513"/>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274597"/>
    <w:multiLevelType w:val="hybridMultilevel"/>
    <w:tmpl w:val="BA18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A6C56"/>
    <w:multiLevelType w:val="hybridMultilevel"/>
    <w:tmpl w:val="86D4F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30AA6"/>
    <w:multiLevelType w:val="hybridMultilevel"/>
    <w:tmpl w:val="5EAA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C3FAF"/>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D13ADC"/>
    <w:multiLevelType w:val="hybridMultilevel"/>
    <w:tmpl w:val="74FA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D50A8"/>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F430F3"/>
    <w:multiLevelType w:val="hybridMultilevel"/>
    <w:tmpl w:val="317C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D3314"/>
    <w:multiLevelType w:val="hybridMultilevel"/>
    <w:tmpl w:val="0742D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B22E1"/>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AE7DF8"/>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CA31A6"/>
    <w:multiLevelType w:val="hybridMultilevel"/>
    <w:tmpl w:val="5780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407C6"/>
    <w:multiLevelType w:val="hybridMultilevel"/>
    <w:tmpl w:val="5372C81E"/>
    <w:lvl w:ilvl="0" w:tplc="04090015">
      <w:start w:val="1"/>
      <w:numFmt w:val="upperLetter"/>
      <w:lvlText w:val="%1."/>
      <w:lvlJc w:val="left"/>
      <w:pPr>
        <w:ind w:left="720" w:hanging="720"/>
      </w:pPr>
      <w:rPr>
        <w:rFonts w:cs="Times New Roman" w:hint="default"/>
        <w:b/>
        <w:i w:val="0"/>
      </w:rPr>
    </w:lvl>
    <w:lvl w:ilvl="1" w:tplc="0409001B">
      <w:start w:val="1"/>
      <w:numFmt w:val="lowerRoman"/>
      <w:lvlText w:val="%2."/>
      <w:lvlJc w:val="right"/>
      <w:pPr>
        <w:ind w:left="1368" w:hanging="360"/>
      </w:pPr>
      <w:rPr>
        <w:rFonts w:cs="Times New Roman"/>
        <w:b w:val="0"/>
        <w:i w:val="0"/>
      </w:rPr>
    </w:lvl>
    <w:lvl w:ilvl="2" w:tplc="4BA2E19E">
      <w:start w:val="1"/>
      <w:numFmt w:val="lowerRoman"/>
      <w:lvlText w:val="%3."/>
      <w:lvlJc w:val="right"/>
      <w:pPr>
        <w:ind w:left="2088" w:hanging="180"/>
      </w:pPr>
      <w:rPr>
        <w:rFonts w:cs="Times New Roman"/>
        <w:b w:val="0"/>
        <w:i w:val="0"/>
      </w:rPr>
    </w:lvl>
    <w:lvl w:ilvl="3" w:tplc="0409000F">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8" w15:restartNumberingAfterBreak="0">
    <w:nsid w:val="3BA57474"/>
    <w:multiLevelType w:val="hybridMultilevel"/>
    <w:tmpl w:val="335A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D20C0"/>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BA722E"/>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DC321A"/>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B53F53"/>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A869E5"/>
    <w:multiLevelType w:val="hybridMultilevel"/>
    <w:tmpl w:val="5D44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E064F"/>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2C046B"/>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096090"/>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D906DF"/>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DC782E"/>
    <w:multiLevelType w:val="hybridMultilevel"/>
    <w:tmpl w:val="69904DC6"/>
    <w:lvl w:ilvl="0" w:tplc="AB6A75B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E0DB4"/>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160967"/>
    <w:multiLevelType w:val="hybridMultilevel"/>
    <w:tmpl w:val="5400E058"/>
    <w:lvl w:ilvl="0" w:tplc="FF422756">
      <w:numFmt w:val="bullet"/>
      <w:lvlText w:val="•"/>
      <w:lvlJc w:val="left"/>
      <w:pPr>
        <w:ind w:left="360" w:hanging="360"/>
      </w:pPr>
      <w:rPr>
        <w:rFonts w:ascii="Times New Roman" w:eastAsia="Times New Roman" w:hAnsi="Times New Roman"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E211E2"/>
    <w:multiLevelType w:val="hybridMultilevel"/>
    <w:tmpl w:val="8ACC3A5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41B2B"/>
    <w:multiLevelType w:val="hybridMultilevel"/>
    <w:tmpl w:val="6BC4B1EE"/>
    <w:lvl w:ilvl="0" w:tplc="40E4E4F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5D2810E4"/>
    <w:multiLevelType w:val="hybridMultilevel"/>
    <w:tmpl w:val="86D4F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EB1252"/>
    <w:multiLevelType w:val="hybridMultilevel"/>
    <w:tmpl w:val="DEEA74BA"/>
    <w:lvl w:ilvl="0" w:tplc="5DFCFBAE">
      <w:start w:val="1"/>
      <w:numFmt w:val="bullet"/>
      <w:pStyle w:val="GCULCBulletedList"/>
      <w:lvlText w:val=""/>
      <w:lvlJc w:val="left"/>
      <w:pPr>
        <w:tabs>
          <w:tab w:val="num" w:pos="432"/>
        </w:tabs>
        <w:ind w:left="432" w:hanging="432"/>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BD7B92"/>
    <w:multiLevelType w:val="hybridMultilevel"/>
    <w:tmpl w:val="C302CB56"/>
    <w:lvl w:ilvl="0" w:tplc="BB880A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670C6"/>
    <w:multiLevelType w:val="hybridMultilevel"/>
    <w:tmpl w:val="879002F2"/>
    <w:lvl w:ilvl="0" w:tplc="C97EA4A8">
      <w:start w:val="1"/>
      <w:numFmt w:val="bullet"/>
      <w:lvlText w:val="◦"/>
      <w:lvlJc w:val="left"/>
      <w:pPr>
        <w:tabs>
          <w:tab w:val="num" w:pos="720"/>
        </w:tabs>
        <w:ind w:left="720" w:hanging="360"/>
      </w:pPr>
      <w:rPr>
        <w:rFonts w:ascii="Verdana" w:hAnsi="Verdana" w:hint="default"/>
      </w:rPr>
    </w:lvl>
    <w:lvl w:ilvl="1" w:tplc="6DF00AB2">
      <w:start w:val="1"/>
      <w:numFmt w:val="bullet"/>
      <w:lvlText w:val="◦"/>
      <w:lvlJc w:val="left"/>
      <w:pPr>
        <w:tabs>
          <w:tab w:val="num" w:pos="1440"/>
        </w:tabs>
        <w:ind w:left="1440" w:hanging="360"/>
      </w:pPr>
      <w:rPr>
        <w:rFonts w:ascii="Verdana" w:hAnsi="Verdana" w:hint="default"/>
      </w:rPr>
    </w:lvl>
    <w:lvl w:ilvl="2" w:tplc="970AD4C2" w:tentative="1">
      <w:start w:val="1"/>
      <w:numFmt w:val="bullet"/>
      <w:lvlText w:val="◦"/>
      <w:lvlJc w:val="left"/>
      <w:pPr>
        <w:tabs>
          <w:tab w:val="num" w:pos="2160"/>
        </w:tabs>
        <w:ind w:left="2160" w:hanging="360"/>
      </w:pPr>
      <w:rPr>
        <w:rFonts w:ascii="Verdana" w:hAnsi="Verdana" w:hint="default"/>
      </w:rPr>
    </w:lvl>
    <w:lvl w:ilvl="3" w:tplc="A150E70C" w:tentative="1">
      <w:start w:val="1"/>
      <w:numFmt w:val="bullet"/>
      <w:lvlText w:val="◦"/>
      <w:lvlJc w:val="left"/>
      <w:pPr>
        <w:tabs>
          <w:tab w:val="num" w:pos="2880"/>
        </w:tabs>
        <w:ind w:left="2880" w:hanging="360"/>
      </w:pPr>
      <w:rPr>
        <w:rFonts w:ascii="Verdana" w:hAnsi="Verdana" w:hint="default"/>
      </w:rPr>
    </w:lvl>
    <w:lvl w:ilvl="4" w:tplc="42760BBE" w:tentative="1">
      <w:start w:val="1"/>
      <w:numFmt w:val="bullet"/>
      <w:lvlText w:val="◦"/>
      <w:lvlJc w:val="left"/>
      <w:pPr>
        <w:tabs>
          <w:tab w:val="num" w:pos="3600"/>
        </w:tabs>
        <w:ind w:left="3600" w:hanging="360"/>
      </w:pPr>
      <w:rPr>
        <w:rFonts w:ascii="Verdana" w:hAnsi="Verdana" w:hint="default"/>
      </w:rPr>
    </w:lvl>
    <w:lvl w:ilvl="5" w:tplc="CCF801AA" w:tentative="1">
      <w:start w:val="1"/>
      <w:numFmt w:val="bullet"/>
      <w:lvlText w:val="◦"/>
      <w:lvlJc w:val="left"/>
      <w:pPr>
        <w:tabs>
          <w:tab w:val="num" w:pos="4320"/>
        </w:tabs>
        <w:ind w:left="4320" w:hanging="360"/>
      </w:pPr>
      <w:rPr>
        <w:rFonts w:ascii="Verdana" w:hAnsi="Verdana" w:hint="default"/>
      </w:rPr>
    </w:lvl>
    <w:lvl w:ilvl="6" w:tplc="33AA8A2A" w:tentative="1">
      <w:start w:val="1"/>
      <w:numFmt w:val="bullet"/>
      <w:lvlText w:val="◦"/>
      <w:lvlJc w:val="left"/>
      <w:pPr>
        <w:tabs>
          <w:tab w:val="num" w:pos="5040"/>
        </w:tabs>
        <w:ind w:left="5040" w:hanging="360"/>
      </w:pPr>
      <w:rPr>
        <w:rFonts w:ascii="Verdana" w:hAnsi="Verdana" w:hint="default"/>
      </w:rPr>
    </w:lvl>
    <w:lvl w:ilvl="7" w:tplc="D102D6D6" w:tentative="1">
      <w:start w:val="1"/>
      <w:numFmt w:val="bullet"/>
      <w:lvlText w:val="◦"/>
      <w:lvlJc w:val="left"/>
      <w:pPr>
        <w:tabs>
          <w:tab w:val="num" w:pos="5760"/>
        </w:tabs>
        <w:ind w:left="5760" w:hanging="360"/>
      </w:pPr>
      <w:rPr>
        <w:rFonts w:ascii="Verdana" w:hAnsi="Verdana" w:hint="default"/>
      </w:rPr>
    </w:lvl>
    <w:lvl w:ilvl="8" w:tplc="6526C698" w:tentative="1">
      <w:start w:val="1"/>
      <w:numFmt w:val="bullet"/>
      <w:lvlText w:val="◦"/>
      <w:lvlJc w:val="left"/>
      <w:pPr>
        <w:tabs>
          <w:tab w:val="num" w:pos="6480"/>
        </w:tabs>
        <w:ind w:left="6480" w:hanging="360"/>
      </w:pPr>
      <w:rPr>
        <w:rFonts w:ascii="Verdana" w:hAnsi="Verdana" w:hint="default"/>
      </w:rPr>
    </w:lvl>
  </w:abstractNum>
  <w:abstractNum w:abstractNumId="37" w15:restartNumberingAfterBreak="0">
    <w:nsid w:val="71FA61B8"/>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B255FA"/>
    <w:multiLevelType w:val="hybridMultilevel"/>
    <w:tmpl w:val="598CA42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A22947"/>
    <w:multiLevelType w:val="multilevel"/>
    <w:tmpl w:val="B9348AFA"/>
    <w:lvl w:ilvl="0">
      <w:start w:val="1"/>
      <w:numFmt w:val="decimal"/>
      <w:pStyle w:val="GCULCNumberedList"/>
      <w:lvlText w:val="%1."/>
      <w:lvlJc w:val="left"/>
      <w:pPr>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B7704F"/>
    <w:multiLevelType w:val="hybridMultilevel"/>
    <w:tmpl w:val="BEB2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B71BDB"/>
    <w:multiLevelType w:val="hybridMultilevel"/>
    <w:tmpl w:val="5F4C4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9"/>
  </w:num>
  <w:num w:numId="3">
    <w:abstractNumId w:val="36"/>
  </w:num>
  <w:num w:numId="4">
    <w:abstractNumId w:val="17"/>
  </w:num>
  <w:num w:numId="5">
    <w:abstractNumId w:val="40"/>
  </w:num>
  <w:num w:numId="6">
    <w:abstractNumId w:val="0"/>
  </w:num>
  <w:num w:numId="7">
    <w:abstractNumId w:val="30"/>
  </w:num>
  <w:num w:numId="8">
    <w:abstractNumId w:val="8"/>
  </w:num>
  <w:num w:numId="9">
    <w:abstractNumId w:val="35"/>
  </w:num>
  <w:num w:numId="10">
    <w:abstractNumId w:val="38"/>
  </w:num>
  <w:num w:numId="11">
    <w:abstractNumId w:val="7"/>
  </w:num>
  <w:num w:numId="12">
    <w:abstractNumId w:val="24"/>
  </w:num>
  <w:num w:numId="13">
    <w:abstractNumId w:val="20"/>
  </w:num>
  <w:num w:numId="14">
    <w:abstractNumId w:val="2"/>
  </w:num>
  <w:num w:numId="15">
    <w:abstractNumId w:val="15"/>
  </w:num>
  <w:num w:numId="16">
    <w:abstractNumId w:val="33"/>
  </w:num>
  <w:num w:numId="17">
    <w:abstractNumId w:val="22"/>
  </w:num>
  <w:num w:numId="18">
    <w:abstractNumId w:val="3"/>
  </w:num>
  <w:num w:numId="19">
    <w:abstractNumId w:val="27"/>
  </w:num>
  <w:num w:numId="20">
    <w:abstractNumId w:val="21"/>
  </w:num>
  <w:num w:numId="21">
    <w:abstractNumId w:val="26"/>
  </w:num>
  <w:num w:numId="22">
    <w:abstractNumId w:val="25"/>
  </w:num>
  <w:num w:numId="23">
    <w:abstractNumId w:val="11"/>
  </w:num>
  <w:num w:numId="24">
    <w:abstractNumId w:val="5"/>
  </w:num>
  <w:num w:numId="25">
    <w:abstractNumId w:val="19"/>
  </w:num>
  <w:num w:numId="26">
    <w:abstractNumId w:val="14"/>
  </w:num>
  <w:num w:numId="27">
    <w:abstractNumId w:val="29"/>
  </w:num>
  <w:num w:numId="28">
    <w:abstractNumId w:val="37"/>
  </w:num>
  <w:num w:numId="29">
    <w:abstractNumId w:val="9"/>
  </w:num>
  <w:num w:numId="30">
    <w:abstractNumId w:val="32"/>
  </w:num>
  <w:num w:numId="31">
    <w:abstractNumId w:val="23"/>
  </w:num>
  <w:num w:numId="32">
    <w:abstractNumId w:val="12"/>
  </w:num>
  <w:num w:numId="33">
    <w:abstractNumId w:val="31"/>
  </w:num>
  <w:num w:numId="34">
    <w:abstractNumId w:val="6"/>
  </w:num>
  <w:num w:numId="35">
    <w:abstractNumId w:val="13"/>
  </w:num>
  <w:num w:numId="36">
    <w:abstractNumId w:val="4"/>
  </w:num>
  <w:num w:numId="37">
    <w:abstractNumId w:val="16"/>
  </w:num>
  <w:num w:numId="38">
    <w:abstractNumId w:val="1"/>
  </w:num>
  <w:num w:numId="39">
    <w:abstractNumId w:val="18"/>
  </w:num>
  <w:num w:numId="40">
    <w:abstractNumId w:val="10"/>
  </w:num>
  <w:num w:numId="41">
    <w:abstractNumId w:val="4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G0NLA0sbAwszQ3tTBU0lEKTi0uzszPAykwNKgFAB26I1stAAAA"/>
  </w:docVars>
  <w:rsids>
    <w:rsidRoot w:val="00C93C30"/>
    <w:rsid w:val="000830A3"/>
    <w:rsid w:val="00085C48"/>
    <w:rsid w:val="000A2AEE"/>
    <w:rsid w:val="000B2F5C"/>
    <w:rsid w:val="000B55CF"/>
    <w:rsid w:val="000C5785"/>
    <w:rsid w:val="000E0B34"/>
    <w:rsid w:val="000E109D"/>
    <w:rsid w:val="000E4553"/>
    <w:rsid w:val="000E4A77"/>
    <w:rsid w:val="00126C6D"/>
    <w:rsid w:val="00127A1E"/>
    <w:rsid w:val="00146876"/>
    <w:rsid w:val="001A359A"/>
    <w:rsid w:val="001B6270"/>
    <w:rsid w:val="001C428C"/>
    <w:rsid w:val="001C4740"/>
    <w:rsid w:val="001F78A1"/>
    <w:rsid w:val="002110E4"/>
    <w:rsid w:val="00242DBD"/>
    <w:rsid w:val="00246DC4"/>
    <w:rsid w:val="002C6B5D"/>
    <w:rsid w:val="002D004C"/>
    <w:rsid w:val="002D6D56"/>
    <w:rsid w:val="00306F83"/>
    <w:rsid w:val="00307630"/>
    <w:rsid w:val="00307664"/>
    <w:rsid w:val="003429C4"/>
    <w:rsid w:val="00356C22"/>
    <w:rsid w:val="0036675B"/>
    <w:rsid w:val="003676E1"/>
    <w:rsid w:val="003856AD"/>
    <w:rsid w:val="003A32FA"/>
    <w:rsid w:val="003C5500"/>
    <w:rsid w:val="003D18E8"/>
    <w:rsid w:val="003D5129"/>
    <w:rsid w:val="003F2038"/>
    <w:rsid w:val="00400A53"/>
    <w:rsid w:val="004067D9"/>
    <w:rsid w:val="00421C81"/>
    <w:rsid w:val="00425DCC"/>
    <w:rsid w:val="004449DC"/>
    <w:rsid w:val="004509E1"/>
    <w:rsid w:val="00466464"/>
    <w:rsid w:val="0047159F"/>
    <w:rsid w:val="00491812"/>
    <w:rsid w:val="004D5B92"/>
    <w:rsid w:val="004E16D2"/>
    <w:rsid w:val="004E18B9"/>
    <w:rsid w:val="0051237F"/>
    <w:rsid w:val="00512A04"/>
    <w:rsid w:val="00530F80"/>
    <w:rsid w:val="00536D8E"/>
    <w:rsid w:val="00554596"/>
    <w:rsid w:val="0055716F"/>
    <w:rsid w:val="00577299"/>
    <w:rsid w:val="005B4650"/>
    <w:rsid w:val="005B7F53"/>
    <w:rsid w:val="005C18AB"/>
    <w:rsid w:val="005C7589"/>
    <w:rsid w:val="005F572D"/>
    <w:rsid w:val="006106BD"/>
    <w:rsid w:val="00614AB9"/>
    <w:rsid w:val="00621BF4"/>
    <w:rsid w:val="006337B2"/>
    <w:rsid w:val="0065196A"/>
    <w:rsid w:val="006558B2"/>
    <w:rsid w:val="00660790"/>
    <w:rsid w:val="006844A2"/>
    <w:rsid w:val="00691949"/>
    <w:rsid w:val="00692AA5"/>
    <w:rsid w:val="006C3DC8"/>
    <w:rsid w:val="00765E0A"/>
    <w:rsid w:val="00773798"/>
    <w:rsid w:val="00776657"/>
    <w:rsid w:val="00781414"/>
    <w:rsid w:val="00795358"/>
    <w:rsid w:val="007A5CC0"/>
    <w:rsid w:val="007C4561"/>
    <w:rsid w:val="007F726E"/>
    <w:rsid w:val="00806548"/>
    <w:rsid w:val="0081289E"/>
    <w:rsid w:val="00852231"/>
    <w:rsid w:val="008700F3"/>
    <w:rsid w:val="008701E3"/>
    <w:rsid w:val="008A6253"/>
    <w:rsid w:val="008B1AF3"/>
    <w:rsid w:val="008C0B58"/>
    <w:rsid w:val="008D67A9"/>
    <w:rsid w:val="008F4DBE"/>
    <w:rsid w:val="00914634"/>
    <w:rsid w:val="00963DEE"/>
    <w:rsid w:val="00973670"/>
    <w:rsid w:val="009918D4"/>
    <w:rsid w:val="00A20D24"/>
    <w:rsid w:val="00A643E2"/>
    <w:rsid w:val="00A744DB"/>
    <w:rsid w:val="00A93774"/>
    <w:rsid w:val="00AB37D0"/>
    <w:rsid w:val="00AC48E2"/>
    <w:rsid w:val="00AF0B73"/>
    <w:rsid w:val="00B2656B"/>
    <w:rsid w:val="00B94AFC"/>
    <w:rsid w:val="00B9581C"/>
    <w:rsid w:val="00BA2DD2"/>
    <w:rsid w:val="00BA32E2"/>
    <w:rsid w:val="00BA5EEE"/>
    <w:rsid w:val="00BA782D"/>
    <w:rsid w:val="00BB51E9"/>
    <w:rsid w:val="00BC6007"/>
    <w:rsid w:val="00BD0A82"/>
    <w:rsid w:val="00BD6E54"/>
    <w:rsid w:val="00BF3898"/>
    <w:rsid w:val="00C13625"/>
    <w:rsid w:val="00C93C30"/>
    <w:rsid w:val="00CB0D8B"/>
    <w:rsid w:val="00CB3486"/>
    <w:rsid w:val="00CB3657"/>
    <w:rsid w:val="00CD335E"/>
    <w:rsid w:val="00CE225F"/>
    <w:rsid w:val="00CE70B1"/>
    <w:rsid w:val="00D166D7"/>
    <w:rsid w:val="00D26370"/>
    <w:rsid w:val="00D36FF9"/>
    <w:rsid w:val="00D55CC9"/>
    <w:rsid w:val="00D662D3"/>
    <w:rsid w:val="00D705C7"/>
    <w:rsid w:val="00D944F3"/>
    <w:rsid w:val="00DD5205"/>
    <w:rsid w:val="00E237B3"/>
    <w:rsid w:val="00E31237"/>
    <w:rsid w:val="00E526DB"/>
    <w:rsid w:val="00E66EB2"/>
    <w:rsid w:val="00F23F6C"/>
    <w:rsid w:val="00F25FB5"/>
    <w:rsid w:val="00F31C69"/>
    <w:rsid w:val="00F37667"/>
    <w:rsid w:val="00F949A9"/>
    <w:rsid w:val="00FD00D1"/>
    <w:rsid w:val="00FE174A"/>
    <w:rsid w:val="00FE4D83"/>
    <w:rsid w:val="00FF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C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58"/>
    <w:pPr>
      <w:spacing w:after="0" w:line="240" w:lineRule="auto"/>
    </w:pPr>
  </w:style>
  <w:style w:type="paragraph" w:styleId="Heading1">
    <w:name w:val="heading 1"/>
    <w:next w:val="Normal"/>
    <w:link w:val="Heading1Char"/>
    <w:autoRedefine/>
    <w:uiPriority w:val="2"/>
    <w:qFormat/>
    <w:rsid w:val="006C3DC8"/>
    <w:pPr>
      <w:keepNext/>
      <w:pBdr>
        <w:bottom w:val="single" w:sz="4" w:space="1" w:color="auto"/>
      </w:pBdr>
      <w:spacing w:before="240"/>
      <w:outlineLvl w:val="0"/>
    </w:pPr>
    <w:rPr>
      <w:rFonts w:eastAsia="Times New Roman"/>
      <w:b/>
      <w:bCs/>
      <w:kern w:val="32"/>
      <w:sz w:val="36"/>
      <w:szCs w:val="32"/>
    </w:rPr>
  </w:style>
  <w:style w:type="paragraph" w:styleId="Heading2">
    <w:name w:val="heading 2"/>
    <w:next w:val="Normal"/>
    <w:link w:val="Heading2Char"/>
    <w:autoRedefine/>
    <w:uiPriority w:val="2"/>
    <w:qFormat/>
    <w:rsid w:val="000B55CF"/>
    <w:pPr>
      <w:pBdr>
        <w:bottom w:val="single" w:sz="4" w:space="1" w:color="auto"/>
      </w:pBdr>
      <w:outlineLvl w:val="1"/>
    </w:pPr>
    <w:rPr>
      <w:rFonts w:eastAsia="Times New Roman" w:cs="Arial"/>
      <w:b/>
      <w:bCs/>
      <w:caps/>
      <w:sz w:val="32"/>
      <w:szCs w:val="26"/>
    </w:rPr>
  </w:style>
  <w:style w:type="paragraph" w:styleId="Heading3">
    <w:name w:val="heading 3"/>
    <w:basedOn w:val="Normal"/>
    <w:next w:val="Normal"/>
    <w:link w:val="Heading3Char"/>
    <w:autoRedefine/>
    <w:uiPriority w:val="99"/>
    <w:qFormat/>
    <w:rsid w:val="00A643E2"/>
    <w:pPr>
      <w:keepNext/>
      <w:spacing w:after="120"/>
      <w:outlineLvl w:val="2"/>
    </w:pPr>
    <w:rPr>
      <w:rFonts w:cs="Arial"/>
      <w:b/>
      <w:bCs/>
      <w:i/>
      <w:szCs w:val="26"/>
    </w:rPr>
  </w:style>
  <w:style w:type="paragraph" w:styleId="Heading4">
    <w:name w:val="heading 4"/>
    <w:basedOn w:val="Normal"/>
    <w:next w:val="Normal"/>
    <w:link w:val="Heading4Char"/>
    <w:uiPriority w:val="9"/>
    <w:unhideWhenUsed/>
    <w:qFormat/>
    <w:rsid w:val="00DD5205"/>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Heading">
    <w:name w:val="Small Heading"/>
    <w:basedOn w:val="Normal"/>
    <w:link w:val="SmallHeadingChar"/>
    <w:qFormat/>
    <w:rsid w:val="00691949"/>
    <w:pPr>
      <w:spacing w:after="200" w:line="276" w:lineRule="auto"/>
      <w:contextualSpacing/>
    </w:pPr>
    <w:rPr>
      <w:b/>
    </w:rPr>
  </w:style>
  <w:style w:type="character" w:customStyle="1" w:styleId="SmallHeadingChar">
    <w:name w:val="Small Heading Char"/>
    <w:basedOn w:val="DefaultParagraphFont"/>
    <w:link w:val="SmallHeading"/>
    <w:rsid w:val="00691949"/>
    <w:rPr>
      <w:b/>
      <w:sz w:val="24"/>
      <w:szCs w:val="24"/>
    </w:rPr>
  </w:style>
  <w:style w:type="character" w:customStyle="1" w:styleId="Heading3Char">
    <w:name w:val="Heading 3 Char"/>
    <w:link w:val="Heading3"/>
    <w:uiPriority w:val="99"/>
    <w:rsid w:val="00A643E2"/>
    <w:rPr>
      <w:rFonts w:cs="Arial"/>
      <w:b/>
      <w:bCs/>
      <w:i/>
      <w:szCs w:val="26"/>
    </w:rPr>
  </w:style>
  <w:style w:type="character" w:customStyle="1" w:styleId="Heading1Char">
    <w:name w:val="Heading 1 Char"/>
    <w:basedOn w:val="DefaultParagraphFont"/>
    <w:link w:val="Heading1"/>
    <w:uiPriority w:val="2"/>
    <w:rsid w:val="006C3DC8"/>
    <w:rPr>
      <w:rFonts w:eastAsia="Times New Roman"/>
      <w:b/>
      <w:bCs/>
      <w:kern w:val="32"/>
      <w:sz w:val="36"/>
      <w:szCs w:val="32"/>
    </w:rPr>
  </w:style>
  <w:style w:type="paragraph" w:customStyle="1" w:styleId="GCULCBodyText">
    <w:name w:val="GCU (LC) Body Text"/>
    <w:link w:val="GCULCBodyTextChar"/>
    <w:autoRedefine/>
    <w:rsid w:val="00795358"/>
    <w:pPr>
      <w:widowControl w:val="0"/>
      <w:tabs>
        <w:tab w:val="left" w:pos="360"/>
      </w:tabs>
      <w:spacing w:before="60" w:line="240" w:lineRule="auto"/>
    </w:pPr>
    <w:rPr>
      <w:rFonts w:ascii="Calibri" w:hAnsi="Calibri" w:cs="Lucida Sans Unicode"/>
      <w:bCs/>
      <w:kern w:val="32"/>
      <w:szCs w:val="40"/>
    </w:rPr>
  </w:style>
  <w:style w:type="character" w:customStyle="1" w:styleId="GCULCBodyTextChar">
    <w:name w:val="GCU (LC) Body Text Char"/>
    <w:basedOn w:val="DefaultParagraphFont"/>
    <w:link w:val="GCULCBodyText"/>
    <w:rsid w:val="00795358"/>
    <w:rPr>
      <w:rFonts w:ascii="Calibri" w:hAnsi="Calibri" w:cs="Lucida Sans Unicode"/>
      <w:bCs/>
      <w:kern w:val="32"/>
      <w:sz w:val="24"/>
      <w:szCs w:val="40"/>
    </w:rPr>
  </w:style>
  <w:style w:type="paragraph" w:customStyle="1" w:styleId="GCULCBlockQuotation">
    <w:name w:val="GCU (LC) Block Quotation"/>
    <w:basedOn w:val="GCULCBodyText"/>
    <w:link w:val="GCULCBlockQuotationChar"/>
    <w:autoRedefine/>
    <w:rsid w:val="00795358"/>
    <w:pPr>
      <w:ind w:left="720"/>
    </w:pPr>
  </w:style>
  <w:style w:type="character" w:customStyle="1" w:styleId="GCULCBlockQuotationChar">
    <w:name w:val="GCU (LC) Block Quotation Char"/>
    <w:basedOn w:val="GCULCBodyTextChar"/>
    <w:link w:val="GCULCBlockQuotation"/>
    <w:rsid w:val="00795358"/>
    <w:rPr>
      <w:rFonts w:ascii="Calibri" w:hAnsi="Calibri" w:cs="Lucida Sans Unicode"/>
      <w:bCs/>
      <w:kern w:val="32"/>
      <w:sz w:val="24"/>
      <w:szCs w:val="40"/>
    </w:rPr>
  </w:style>
  <w:style w:type="paragraph" w:customStyle="1" w:styleId="GCULCBulletedList">
    <w:name w:val="GCU (LC) Bulleted List"/>
    <w:basedOn w:val="GCULCBodyText"/>
    <w:rsid w:val="00795358"/>
    <w:pPr>
      <w:numPr>
        <w:numId w:val="1"/>
      </w:numPr>
      <w:tabs>
        <w:tab w:val="clear" w:pos="432"/>
        <w:tab w:val="num" w:pos="360"/>
      </w:tabs>
    </w:pPr>
    <w:rPr>
      <w:szCs w:val="24"/>
    </w:rPr>
  </w:style>
  <w:style w:type="paragraph" w:customStyle="1" w:styleId="GCULCDocumentTitle">
    <w:name w:val="GCU (LC) Document Title"/>
    <w:next w:val="GCULCBodyText"/>
    <w:rsid w:val="00795358"/>
    <w:pPr>
      <w:spacing w:before="120" w:line="240" w:lineRule="auto"/>
      <w:jc w:val="center"/>
    </w:pPr>
    <w:rPr>
      <w:rFonts w:cs="Arial"/>
      <w:kern w:val="32"/>
      <w:sz w:val="48"/>
      <w:szCs w:val="32"/>
    </w:rPr>
  </w:style>
  <w:style w:type="paragraph" w:customStyle="1" w:styleId="GCULCMediaSWF">
    <w:name w:val="GCU (LC) Media SWF"/>
    <w:basedOn w:val="GCULCBodyText"/>
    <w:link w:val="GCULCMediaSWFChar"/>
    <w:rsid w:val="00795358"/>
  </w:style>
  <w:style w:type="character" w:customStyle="1" w:styleId="GCULCMediaSWFChar">
    <w:name w:val="GCU (LC) Media SWF Char"/>
    <w:basedOn w:val="GCULCBodyTextChar"/>
    <w:link w:val="GCULCMediaSWF"/>
    <w:rsid w:val="00795358"/>
    <w:rPr>
      <w:rFonts w:ascii="Calibri" w:hAnsi="Calibri" w:cs="Lucida Sans Unicode"/>
      <w:bCs/>
      <w:kern w:val="32"/>
      <w:sz w:val="24"/>
      <w:szCs w:val="40"/>
    </w:rPr>
  </w:style>
  <w:style w:type="paragraph" w:customStyle="1" w:styleId="GCULCMediaAudio">
    <w:name w:val="GCU (LC) Media Audio"/>
    <w:basedOn w:val="GCULCMediaSWF"/>
    <w:rsid w:val="00795358"/>
  </w:style>
  <w:style w:type="paragraph" w:customStyle="1" w:styleId="GCULCNumberedList">
    <w:name w:val="GCU (LC) Numbered List"/>
    <w:basedOn w:val="GCULCBodyText"/>
    <w:rsid w:val="00795358"/>
    <w:pPr>
      <w:numPr>
        <w:numId w:val="2"/>
      </w:numPr>
    </w:pPr>
  </w:style>
  <w:style w:type="paragraph" w:customStyle="1" w:styleId="GCULCReference">
    <w:name w:val="GCU (LC) Reference"/>
    <w:basedOn w:val="GCULCBodyText"/>
    <w:link w:val="GCULCReferenceChar"/>
    <w:autoRedefine/>
    <w:rsid w:val="00795358"/>
    <w:pPr>
      <w:ind w:left="360" w:hanging="360"/>
    </w:pPr>
  </w:style>
  <w:style w:type="character" w:customStyle="1" w:styleId="GCULCReferenceChar">
    <w:name w:val="GCU (LC) Reference Char"/>
    <w:basedOn w:val="GCULCBodyTextChar"/>
    <w:link w:val="GCULCReference"/>
    <w:rsid w:val="00795358"/>
    <w:rPr>
      <w:rFonts w:ascii="Calibri" w:hAnsi="Calibri" w:cs="Lucida Sans Unicode"/>
      <w:bCs/>
      <w:kern w:val="32"/>
      <w:sz w:val="24"/>
      <w:szCs w:val="40"/>
    </w:rPr>
  </w:style>
  <w:style w:type="paragraph" w:customStyle="1" w:styleId="GCULCSubtopicHeading">
    <w:name w:val="GCU (LC) Subtopic Heading"/>
    <w:basedOn w:val="GCULCBodyText"/>
    <w:next w:val="GCULCBodyText"/>
    <w:autoRedefine/>
    <w:rsid w:val="00795358"/>
    <w:rPr>
      <w:bCs w:val="0"/>
      <w:i/>
      <w:sz w:val="26"/>
      <w:szCs w:val="26"/>
    </w:rPr>
  </w:style>
  <w:style w:type="paragraph" w:customStyle="1" w:styleId="GCULCTopicHeading">
    <w:name w:val="GCU (LC) Topic Heading"/>
    <w:basedOn w:val="Heading3"/>
    <w:next w:val="GCULCBodyText"/>
    <w:rsid w:val="00795358"/>
    <w:pPr>
      <w:keepLines/>
      <w:widowControl w:val="0"/>
      <w:spacing w:before="200" w:after="0"/>
    </w:pPr>
    <w:rPr>
      <w:rFonts w:ascii="Calibri" w:eastAsiaTheme="majorEastAsia" w:hAnsi="Calibri" w:cstheme="majorBidi"/>
      <w:b w:val="0"/>
      <w:sz w:val="32"/>
    </w:rPr>
  </w:style>
  <w:style w:type="character" w:customStyle="1" w:styleId="Heading2Char">
    <w:name w:val="Heading 2 Char"/>
    <w:basedOn w:val="DefaultParagraphFont"/>
    <w:link w:val="Heading2"/>
    <w:uiPriority w:val="2"/>
    <w:rsid w:val="000B55CF"/>
    <w:rPr>
      <w:rFonts w:eastAsia="Times New Roman" w:cs="Arial"/>
      <w:b/>
      <w:bCs/>
      <w:caps/>
      <w:sz w:val="32"/>
      <w:szCs w:val="26"/>
    </w:rPr>
  </w:style>
  <w:style w:type="paragraph" w:styleId="Header">
    <w:name w:val="header"/>
    <w:basedOn w:val="Normal"/>
    <w:link w:val="HeaderChar"/>
    <w:uiPriority w:val="99"/>
    <w:unhideWhenUsed/>
    <w:rsid w:val="00C93C30"/>
    <w:pPr>
      <w:tabs>
        <w:tab w:val="center" w:pos="4680"/>
        <w:tab w:val="right" w:pos="9360"/>
      </w:tabs>
    </w:pPr>
  </w:style>
  <w:style w:type="character" w:customStyle="1" w:styleId="HeaderChar">
    <w:name w:val="Header Char"/>
    <w:basedOn w:val="DefaultParagraphFont"/>
    <w:link w:val="Header"/>
    <w:uiPriority w:val="99"/>
    <w:rsid w:val="00C93C30"/>
  </w:style>
  <w:style w:type="paragraph" w:styleId="Footer">
    <w:name w:val="footer"/>
    <w:basedOn w:val="Normal"/>
    <w:link w:val="FooterChar"/>
    <w:uiPriority w:val="99"/>
    <w:unhideWhenUsed/>
    <w:rsid w:val="00C93C30"/>
    <w:pPr>
      <w:tabs>
        <w:tab w:val="center" w:pos="4680"/>
        <w:tab w:val="right" w:pos="9360"/>
      </w:tabs>
    </w:pPr>
  </w:style>
  <w:style w:type="character" w:customStyle="1" w:styleId="FooterChar">
    <w:name w:val="Footer Char"/>
    <w:basedOn w:val="DefaultParagraphFont"/>
    <w:link w:val="Footer"/>
    <w:uiPriority w:val="99"/>
    <w:rsid w:val="00C93C30"/>
  </w:style>
  <w:style w:type="table" w:styleId="TableGrid">
    <w:name w:val="Table Grid"/>
    <w:basedOn w:val="TableNormal"/>
    <w:uiPriority w:val="39"/>
    <w:rsid w:val="00C93C30"/>
    <w:pPr>
      <w:spacing w:after="0" w:line="240" w:lineRule="auto"/>
    </w:pPr>
    <w:rPr>
      <w:rFonts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3C30"/>
    <w:pPr>
      <w:spacing w:after="160" w:line="288" w:lineRule="auto"/>
      <w:ind w:left="720"/>
      <w:contextualSpacing/>
    </w:pPr>
    <w:rPr>
      <w:rFonts w:ascii="Calibri" w:eastAsia="Times New Roman" w:hAnsi="Calibri"/>
      <w:color w:val="5A5A5A"/>
      <w:sz w:val="20"/>
      <w:szCs w:val="20"/>
    </w:rPr>
  </w:style>
  <w:style w:type="paragraph" w:customStyle="1" w:styleId="GCPgmDesBodyText">
    <w:name w:val="GC Pgm Des Body Text"/>
    <w:basedOn w:val="Normal"/>
    <w:uiPriority w:val="99"/>
    <w:rsid w:val="00C93C30"/>
    <w:pPr>
      <w:spacing w:after="120"/>
    </w:pPr>
    <w:rPr>
      <w:rFonts w:eastAsia="Times New Roman"/>
      <w:szCs w:val="22"/>
    </w:rPr>
  </w:style>
  <w:style w:type="paragraph" w:styleId="NormalWeb">
    <w:name w:val="Normal (Web)"/>
    <w:basedOn w:val="Normal"/>
    <w:uiPriority w:val="99"/>
    <w:unhideWhenUsed/>
    <w:rsid w:val="00DD5205"/>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rsid w:val="00DD5205"/>
    <w:rPr>
      <w:b/>
      <w:sz w:val="36"/>
    </w:rPr>
  </w:style>
  <w:style w:type="character" w:styleId="CommentReference">
    <w:name w:val="annotation reference"/>
    <w:basedOn w:val="DefaultParagraphFont"/>
    <w:uiPriority w:val="99"/>
    <w:semiHidden/>
    <w:unhideWhenUsed/>
    <w:rsid w:val="00554596"/>
    <w:rPr>
      <w:sz w:val="16"/>
      <w:szCs w:val="16"/>
    </w:rPr>
  </w:style>
  <w:style w:type="paragraph" w:styleId="CommentText">
    <w:name w:val="annotation text"/>
    <w:basedOn w:val="Normal"/>
    <w:link w:val="CommentTextChar"/>
    <w:uiPriority w:val="99"/>
    <w:semiHidden/>
    <w:unhideWhenUsed/>
    <w:rsid w:val="00554596"/>
    <w:rPr>
      <w:sz w:val="20"/>
      <w:szCs w:val="20"/>
    </w:rPr>
  </w:style>
  <w:style w:type="character" w:customStyle="1" w:styleId="CommentTextChar">
    <w:name w:val="Comment Text Char"/>
    <w:basedOn w:val="DefaultParagraphFont"/>
    <w:link w:val="CommentText"/>
    <w:uiPriority w:val="99"/>
    <w:semiHidden/>
    <w:rsid w:val="00554596"/>
    <w:rPr>
      <w:sz w:val="20"/>
      <w:szCs w:val="20"/>
    </w:rPr>
  </w:style>
  <w:style w:type="paragraph" w:styleId="CommentSubject">
    <w:name w:val="annotation subject"/>
    <w:basedOn w:val="CommentText"/>
    <w:next w:val="CommentText"/>
    <w:link w:val="CommentSubjectChar"/>
    <w:uiPriority w:val="99"/>
    <w:semiHidden/>
    <w:unhideWhenUsed/>
    <w:rsid w:val="00554596"/>
    <w:rPr>
      <w:b/>
      <w:bCs/>
    </w:rPr>
  </w:style>
  <w:style w:type="character" w:customStyle="1" w:styleId="CommentSubjectChar">
    <w:name w:val="Comment Subject Char"/>
    <w:basedOn w:val="CommentTextChar"/>
    <w:link w:val="CommentSubject"/>
    <w:uiPriority w:val="99"/>
    <w:semiHidden/>
    <w:rsid w:val="00554596"/>
    <w:rPr>
      <w:b/>
      <w:bCs/>
      <w:sz w:val="20"/>
      <w:szCs w:val="20"/>
    </w:rPr>
  </w:style>
  <w:style w:type="paragraph" w:styleId="BalloonText">
    <w:name w:val="Balloon Text"/>
    <w:basedOn w:val="Normal"/>
    <w:link w:val="BalloonTextChar"/>
    <w:uiPriority w:val="99"/>
    <w:semiHidden/>
    <w:unhideWhenUsed/>
    <w:rsid w:val="00554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96"/>
    <w:rPr>
      <w:rFonts w:ascii="Segoe UI" w:hAnsi="Segoe UI" w:cs="Segoe UI"/>
      <w:sz w:val="18"/>
      <w:szCs w:val="18"/>
    </w:rPr>
  </w:style>
  <w:style w:type="character" w:styleId="Strong">
    <w:name w:val="Strong"/>
    <w:basedOn w:val="DefaultParagraphFont"/>
    <w:uiPriority w:val="22"/>
    <w:qFormat/>
    <w:rsid w:val="00AF0B73"/>
    <w:rPr>
      <w:b/>
      <w:bCs/>
    </w:rPr>
  </w:style>
  <w:style w:type="character" w:styleId="Emphasis">
    <w:name w:val="Emphasis"/>
    <w:basedOn w:val="DefaultParagraphFont"/>
    <w:uiPriority w:val="20"/>
    <w:qFormat/>
    <w:rsid w:val="00242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1416">
      <w:bodyDiv w:val="1"/>
      <w:marLeft w:val="0"/>
      <w:marRight w:val="0"/>
      <w:marTop w:val="0"/>
      <w:marBottom w:val="0"/>
      <w:divBdr>
        <w:top w:val="none" w:sz="0" w:space="0" w:color="auto"/>
        <w:left w:val="none" w:sz="0" w:space="0" w:color="auto"/>
        <w:bottom w:val="none" w:sz="0" w:space="0" w:color="auto"/>
        <w:right w:val="none" w:sz="0" w:space="0" w:color="auto"/>
      </w:divBdr>
    </w:div>
    <w:div w:id="493910819">
      <w:bodyDiv w:val="1"/>
      <w:marLeft w:val="0"/>
      <w:marRight w:val="0"/>
      <w:marTop w:val="0"/>
      <w:marBottom w:val="0"/>
      <w:divBdr>
        <w:top w:val="none" w:sz="0" w:space="0" w:color="auto"/>
        <w:left w:val="none" w:sz="0" w:space="0" w:color="auto"/>
        <w:bottom w:val="none" w:sz="0" w:space="0" w:color="auto"/>
        <w:right w:val="none" w:sz="0" w:space="0" w:color="auto"/>
      </w:divBdr>
    </w:div>
    <w:div w:id="1167356495">
      <w:bodyDiv w:val="1"/>
      <w:marLeft w:val="0"/>
      <w:marRight w:val="0"/>
      <w:marTop w:val="0"/>
      <w:marBottom w:val="0"/>
      <w:divBdr>
        <w:top w:val="none" w:sz="0" w:space="0" w:color="auto"/>
        <w:left w:val="none" w:sz="0" w:space="0" w:color="auto"/>
        <w:bottom w:val="none" w:sz="0" w:space="0" w:color="auto"/>
        <w:right w:val="none" w:sz="0" w:space="0" w:color="auto"/>
      </w:divBdr>
    </w:div>
    <w:div w:id="1256402802">
      <w:bodyDiv w:val="1"/>
      <w:marLeft w:val="0"/>
      <w:marRight w:val="0"/>
      <w:marTop w:val="0"/>
      <w:marBottom w:val="0"/>
      <w:divBdr>
        <w:top w:val="none" w:sz="0" w:space="0" w:color="auto"/>
        <w:left w:val="none" w:sz="0" w:space="0" w:color="auto"/>
        <w:bottom w:val="none" w:sz="0" w:space="0" w:color="auto"/>
        <w:right w:val="none" w:sz="0" w:space="0" w:color="auto"/>
      </w:divBdr>
    </w:div>
    <w:div w:id="1455176588">
      <w:bodyDiv w:val="1"/>
      <w:marLeft w:val="0"/>
      <w:marRight w:val="0"/>
      <w:marTop w:val="0"/>
      <w:marBottom w:val="0"/>
      <w:divBdr>
        <w:top w:val="none" w:sz="0" w:space="0" w:color="auto"/>
        <w:left w:val="none" w:sz="0" w:space="0" w:color="auto"/>
        <w:bottom w:val="none" w:sz="0" w:space="0" w:color="auto"/>
        <w:right w:val="none" w:sz="0" w:space="0" w:color="auto"/>
      </w:divBdr>
    </w:div>
    <w:div w:id="1759016868">
      <w:bodyDiv w:val="1"/>
      <w:marLeft w:val="0"/>
      <w:marRight w:val="0"/>
      <w:marTop w:val="0"/>
      <w:marBottom w:val="0"/>
      <w:divBdr>
        <w:top w:val="none" w:sz="0" w:space="0" w:color="auto"/>
        <w:left w:val="none" w:sz="0" w:space="0" w:color="auto"/>
        <w:bottom w:val="none" w:sz="0" w:space="0" w:color="auto"/>
        <w:right w:val="none" w:sz="0" w:space="0" w:color="auto"/>
      </w:divBdr>
    </w:div>
    <w:div w:id="1765035883">
      <w:bodyDiv w:val="1"/>
      <w:marLeft w:val="0"/>
      <w:marRight w:val="0"/>
      <w:marTop w:val="0"/>
      <w:marBottom w:val="0"/>
      <w:divBdr>
        <w:top w:val="none" w:sz="0" w:space="0" w:color="auto"/>
        <w:left w:val="none" w:sz="0" w:space="0" w:color="auto"/>
        <w:bottom w:val="none" w:sz="0" w:space="0" w:color="auto"/>
        <w:right w:val="none" w:sz="0" w:space="0" w:color="auto"/>
      </w:divBdr>
    </w:div>
    <w:div w:id="1774737885">
      <w:bodyDiv w:val="1"/>
      <w:marLeft w:val="0"/>
      <w:marRight w:val="0"/>
      <w:marTop w:val="0"/>
      <w:marBottom w:val="0"/>
      <w:divBdr>
        <w:top w:val="none" w:sz="0" w:space="0" w:color="auto"/>
        <w:left w:val="none" w:sz="0" w:space="0" w:color="auto"/>
        <w:bottom w:val="none" w:sz="0" w:space="0" w:color="auto"/>
        <w:right w:val="none" w:sz="0" w:space="0" w:color="auto"/>
      </w:divBdr>
    </w:div>
    <w:div w:id="18399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4423</Words>
  <Characters>25214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2020-03-18T23:28:00Z</dcterms:created>
  <dcterms:modified xsi:type="dcterms:W3CDTF">2020-03-18T23:30:00Z</dcterms:modified>
</cp:coreProperties>
</file>