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A9899" w14:textId="279D7185" w:rsidR="00C11F65" w:rsidRPr="00C11F65" w:rsidRDefault="00C11F65" w:rsidP="00C11F65">
      <w:pPr>
        <w:spacing w:before="180" w:after="180" w:line="240" w:lineRule="auto"/>
        <w:rPr>
          <w:rFonts w:ascii="&amp;quot" w:eastAsia="Times New Roman" w:hAnsi="&amp;quot" w:cs="Times New Roman"/>
          <w:color w:val="000000"/>
          <w:sz w:val="24"/>
          <w:szCs w:val="24"/>
        </w:rPr>
      </w:pPr>
      <w:bookmarkStart w:id="0" w:name="_GoBack"/>
      <w:bookmarkEnd w:id="0"/>
    </w:p>
    <w:p w14:paraId="1FA921C6" w14:textId="1F671E65" w:rsidR="00C11F65" w:rsidRDefault="00C11F65" w:rsidP="00C11F65">
      <w:pPr>
        <w:spacing w:before="180" w:after="180" w:line="240" w:lineRule="auto"/>
        <w:rPr>
          <w:rFonts w:ascii="&amp;quot" w:eastAsia="Times New Roman" w:hAnsi="&amp;quot" w:cs="Times New Roman"/>
          <w:b/>
          <w:bCs/>
          <w:i/>
          <w:iCs/>
          <w:color w:val="000000"/>
          <w:sz w:val="24"/>
          <w:szCs w:val="24"/>
          <w:u w:val="single"/>
        </w:rPr>
      </w:pPr>
      <w:r w:rsidRPr="00C11F65">
        <w:rPr>
          <w:rFonts w:ascii="&amp;quot" w:eastAsia="Times New Roman" w:hAnsi="&amp;quot" w:cs="Times New Roman"/>
          <w:b/>
          <w:bCs/>
          <w:i/>
          <w:iCs/>
          <w:color w:val="000000"/>
          <w:sz w:val="24"/>
          <w:szCs w:val="24"/>
          <w:u w:val="single"/>
        </w:rPr>
        <w:t xml:space="preserve">Historic House Museum Assessment </w:t>
      </w:r>
      <w:r>
        <w:rPr>
          <w:rFonts w:ascii="&amp;quot" w:eastAsia="Times New Roman" w:hAnsi="&amp;quot" w:cs="Times New Roman"/>
          <w:b/>
          <w:bCs/>
          <w:i/>
          <w:iCs/>
          <w:color w:val="000000"/>
          <w:sz w:val="24"/>
          <w:szCs w:val="24"/>
          <w:u w:val="single"/>
        </w:rPr>
        <w:t>of The Blenheim House in Fairfax, VA</w:t>
      </w:r>
    </w:p>
    <w:p w14:paraId="1DD3BBA9" w14:textId="77777777" w:rsidR="00C11F65" w:rsidRDefault="00C11F65" w:rsidP="00C11F65">
      <w:pPr>
        <w:spacing w:before="180" w:after="180" w:line="240" w:lineRule="auto"/>
        <w:rPr>
          <w:rFonts w:ascii="&amp;quot" w:eastAsia="Times New Roman" w:hAnsi="&amp;quot" w:cs="Times New Roman"/>
          <w:b/>
          <w:bCs/>
          <w:i/>
          <w:iCs/>
          <w:color w:val="000000"/>
          <w:sz w:val="24"/>
          <w:szCs w:val="24"/>
          <w:u w:val="single"/>
        </w:rPr>
      </w:pPr>
    </w:p>
    <w:p w14:paraId="23BCF4EF" w14:textId="36816A31" w:rsidR="00C11F65" w:rsidRPr="00C11F65" w:rsidRDefault="00C11F65" w:rsidP="00C11F65">
      <w:pPr>
        <w:spacing w:before="180" w:after="180" w:line="240" w:lineRule="auto"/>
        <w:rPr>
          <w:rFonts w:ascii="&amp;quot" w:eastAsia="Times New Roman" w:hAnsi="&amp;quot" w:cs="Times New Roman"/>
          <w:color w:val="000000"/>
          <w:sz w:val="24"/>
          <w:szCs w:val="24"/>
        </w:rPr>
      </w:pPr>
      <w:r w:rsidRPr="00C11F65">
        <w:rPr>
          <w:rFonts w:ascii="&amp;quot" w:eastAsia="Times New Roman" w:hAnsi="&amp;quot" w:cs="Times New Roman"/>
          <w:color w:val="000000"/>
          <w:sz w:val="24"/>
          <w:szCs w:val="24"/>
        </w:rPr>
        <w:t xml:space="preserve"> – The goal of this project is to visit</w:t>
      </w:r>
      <w:r>
        <w:rPr>
          <w:rFonts w:ascii="&amp;quot" w:eastAsia="Times New Roman" w:hAnsi="&amp;quot" w:cs="Times New Roman"/>
          <w:color w:val="000000"/>
          <w:sz w:val="24"/>
          <w:szCs w:val="24"/>
        </w:rPr>
        <w:t xml:space="preserve"> (Virtually)</w:t>
      </w:r>
      <w:r w:rsidRPr="00C11F65">
        <w:rPr>
          <w:rFonts w:ascii="&amp;quot" w:eastAsia="Times New Roman" w:hAnsi="&amp;quot" w:cs="Times New Roman"/>
          <w:color w:val="000000"/>
          <w:sz w:val="24"/>
          <w:szCs w:val="24"/>
        </w:rPr>
        <w:t xml:space="preserve"> any one of the regions' numerous historic houses and craft an assessment of their historic interpretation.  Please inform me of your possible selection before you begin the project.  After your visit, you are required to write a 5 to </w:t>
      </w:r>
      <w:proofErr w:type="gramStart"/>
      <w:r w:rsidRPr="00C11F65">
        <w:rPr>
          <w:rFonts w:ascii="&amp;quot" w:eastAsia="Times New Roman" w:hAnsi="&amp;quot" w:cs="Times New Roman"/>
          <w:color w:val="000000"/>
          <w:sz w:val="24"/>
          <w:szCs w:val="24"/>
        </w:rPr>
        <w:t>7 page</w:t>
      </w:r>
      <w:proofErr w:type="gramEnd"/>
      <w:r w:rsidRPr="00C11F65">
        <w:rPr>
          <w:rFonts w:ascii="&amp;quot" w:eastAsia="Times New Roman" w:hAnsi="&amp;quot" w:cs="Times New Roman"/>
          <w:color w:val="000000"/>
          <w:sz w:val="24"/>
          <w:szCs w:val="24"/>
        </w:rPr>
        <w:t xml:space="preserve"> review of the techniques used to interpret material culture at the historic house museum.  As you write your review, remember that there are many ways to exhibit and/or interpret material culture.  Questions to consider for this assignment include:</w:t>
      </w:r>
    </w:p>
    <w:p w14:paraId="230D3604" w14:textId="77777777" w:rsidR="00C11F65" w:rsidRPr="00C11F65" w:rsidRDefault="00C11F65" w:rsidP="00C11F65">
      <w:pPr>
        <w:numPr>
          <w:ilvl w:val="0"/>
          <w:numId w:val="1"/>
        </w:numPr>
        <w:spacing w:before="100" w:beforeAutospacing="1" w:after="100" w:afterAutospacing="1" w:line="240" w:lineRule="auto"/>
        <w:ind w:left="375"/>
        <w:rPr>
          <w:rFonts w:ascii="&amp;quot" w:eastAsia="Times New Roman" w:hAnsi="&amp;quot" w:cs="Times New Roman"/>
          <w:color w:val="000000"/>
          <w:sz w:val="24"/>
          <w:szCs w:val="24"/>
        </w:rPr>
      </w:pPr>
      <w:r w:rsidRPr="00C11F65">
        <w:rPr>
          <w:rFonts w:ascii="&amp;quot" w:eastAsia="Times New Roman" w:hAnsi="&amp;quot" w:cs="Times New Roman"/>
          <w:color w:val="000000"/>
          <w:sz w:val="24"/>
          <w:szCs w:val="24"/>
        </w:rPr>
        <w:t>How did the site interpret the material culture it displayed (labels, audio/video components, tours, interactive displays, etc.,)?</w:t>
      </w:r>
    </w:p>
    <w:p w14:paraId="4CDDEBFA" w14:textId="77777777" w:rsidR="00C11F65" w:rsidRPr="00C11F65" w:rsidRDefault="00C11F65" w:rsidP="00C11F65">
      <w:pPr>
        <w:numPr>
          <w:ilvl w:val="0"/>
          <w:numId w:val="1"/>
        </w:numPr>
        <w:spacing w:before="100" w:beforeAutospacing="1" w:after="100" w:afterAutospacing="1" w:line="240" w:lineRule="auto"/>
        <w:ind w:left="375"/>
        <w:rPr>
          <w:rFonts w:ascii="&amp;quot" w:eastAsia="Times New Roman" w:hAnsi="&amp;quot" w:cs="Times New Roman"/>
          <w:color w:val="000000"/>
          <w:sz w:val="24"/>
          <w:szCs w:val="24"/>
        </w:rPr>
      </w:pPr>
      <w:r w:rsidRPr="00C11F65">
        <w:rPr>
          <w:rFonts w:ascii="&amp;quot" w:eastAsia="Times New Roman" w:hAnsi="&amp;quot" w:cs="Times New Roman"/>
          <w:color w:val="000000"/>
          <w:sz w:val="24"/>
          <w:szCs w:val="24"/>
        </w:rPr>
        <w:t>If there was a guided tour, what themes were used to organize the information presented (specific individuals, events, etc.,)?</w:t>
      </w:r>
    </w:p>
    <w:p w14:paraId="78B2BC52" w14:textId="77777777" w:rsidR="00C11F65" w:rsidRPr="00C11F65" w:rsidRDefault="00C11F65" w:rsidP="00C11F65">
      <w:pPr>
        <w:numPr>
          <w:ilvl w:val="0"/>
          <w:numId w:val="1"/>
        </w:numPr>
        <w:spacing w:before="100" w:beforeAutospacing="1" w:after="100" w:afterAutospacing="1" w:line="240" w:lineRule="auto"/>
        <w:ind w:left="375"/>
        <w:rPr>
          <w:rFonts w:ascii="&amp;quot" w:eastAsia="Times New Roman" w:hAnsi="&amp;quot" w:cs="Times New Roman"/>
          <w:color w:val="000000"/>
          <w:sz w:val="24"/>
          <w:szCs w:val="24"/>
        </w:rPr>
      </w:pPr>
      <w:r w:rsidRPr="00C11F65">
        <w:rPr>
          <w:rFonts w:ascii="&amp;quot" w:eastAsia="Times New Roman" w:hAnsi="&amp;quot" w:cs="Times New Roman"/>
          <w:color w:val="000000"/>
          <w:sz w:val="24"/>
          <w:szCs w:val="24"/>
        </w:rPr>
        <w:t>Was there a common theme for any of the exhibitions presented?</w:t>
      </w:r>
    </w:p>
    <w:p w14:paraId="7BEF8235" w14:textId="77777777" w:rsidR="00C11F65" w:rsidRPr="00C11F65" w:rsidRDefault="00C11F65" w:rsidP="00C11F65">
      <w:pPr>
        <w:numPr>
          <w:ilvl w:val="0"/>
          <w:numId w:val="1"/>
        </w:numPr>
        <w:spacing w:before="100" w:beforeAutospacing="1" w:after="100" w:afterAutospacing="1" w:line="240" w:lineRule="auto"/>
        <w:ind w:left="375"/>
        <w:rPr>
          <w:rFonts w:ascii="&amp;quot" w:eastAsia="Times New Roman" w:hAnsi="&amp;quot" w:cs="Times New Roman"/>
          <w:color w:val="000000"/>
          <w:sz w:val="24"/>
          <w:szCs w:val="24"/>
        </w:rPr>
      </w:pPr>
      <w:r w:rsidRPr="00C11F65">
        <w:rPr>
          <w:rFonts w:ascii="&amp;quot" w:eastAsia="Times New Roman" w:hAnsi="&amp;quot" w:cs="Times New Roman"/>
          <w:color w:val="000000"/>
          <w:sz w:val="24"/>
          <w:szCs w:val="24"/>
        </w:rPr>
        <w:t>Were there particular objects or settings that the tour guide or exhibition highlighted as relevant and important?</w:t>
      </w:r>
    </w:p>
    <w:p w14:paraId="2E63252A" w14:textId="77777777" w:rsidR="00C11F65" w:rsidRPr="00C11F65" w:rsidRDefault="00C11F65" w:rsidP="00C11F65">
      <w:pPr>
        <w:numPr>
          <w:ilvl w:val="0"/>
          <w:numId w:val="1"/>
        </w:numPr>
        <w:spacing w:before="100" w:beforeAutospacing="1" w:after="100" w:afterAutospacing="1" w:line="240" w:lineRule="auto"/>
        <w:ind w:left="375"/>
        <w:rPr>
          <w:rFonts w:ascii="&amp;quot" w:eastAsia="Times New Roman" w:hAnsi="&amp;quot" w:cs="Times New Roman"/>
          <w:color w:val="000000"/>
          <w:sz w:val="24"/>
          <w:szCs w:val="24"/>
        </w:rPr>
      </w:pPr>
      <w:r w:rsidRPr="00C11F65">
        <w:rPr>
          <w:rFonts w:ascii="&amp;quot" w:eastAsia="Times New Roman" w:hAnsi="&amp;quot" w:cs="Times New Roman"/>
          <w:color w:val="000000"/>
          <w:sz w:val="24"/>
          <w:szCs w:val="24"/>
        </w:rPr>
        <w:t>Did the historic house museum create an "authentic" experience?</w:t>
      </w:r>
    </w:p>
    <w:p w14:paraId="2C95841E" w14:textId="77777777" w:rsidR="00C11F65" w:rsidRPr="00C11F65" w:rsidRDefault="00C11F65" w:rsidP="00C11F65">
      <w:pPr>
        <w:numPr>
          <w:ilvl w:val="0"/>
          <w:numId w:val="1"/>
        </w:numPr>
        <w:spacing w:before="100" w:beforeAutospacing="1" w:after="100" w:afterAutospacing="1" w:line="240" w:lineRule="auto"/>
        <w:ind w:left="375"/>
        <w:rPr>
          <w:rFonts w:ascii="&amp;quot" w:eastAsia="Times New Roman" w:hAnsi="&amp;quot" w:cs="Times New Roman"/>
          <w:color w:val="000000"/>
          <w:sz w:val="24"/>
          <w:szCs w:val="24"/>
        </w:rPr>
      </w:pPr>
      <w:r w:rsidRPr="00C11F65">
        <w:rPr>
          <w:rFonts w:ascii="&amp;quot" w:eastAsia="Times New Roman" w:hAnsi="&amp;quot" w:cs="Times New Roman"/>
          <w:color w:val="000000"/>
          <w:sz w:val="24"/>
          <w:szCs w:val="24"/>
        </w:rPr>
        <w:t xml:space="preserve">How could the interpretation of the historic house museum be improved upon with either </w:t>
      </w:r>
      <w:proofErr w:type="gramStart"/>
      <w:r w:rsidRPr="00C11F65">
        <w:rPr>
          <w:rFonts w:ascii="&amp;quot" w:eastAsia="Times New Roman" w:hAnsi="&amp;quot" w:cs="Times New Roman"/>
          <w:color w:val="000000"/>
          <w:sz w:val="24"/>
          <w:szCs w:val="24"/>
        </w:rPr>
        <w:t>more or less examples</w:t>
      </w:r>
      <w:proofErr w:type="gramEnd"/>
      <w:r w:rsidRPr="00C11F65">
        <w:rPr>
          <w:rFonts w:ascii="&amp;quot" w:eastAsia="Times New Roman" w:hAnsi="&amp;quot" w:cs="Times New Roman"/>
          <w:color w:val="000000"/>
          <w:sz w:val="24"/>
          <w:szCs w:val="24"/>
        </w:rPr>
        <w:t xml:space="preserve"> of material culture?</w:t>
      </w:r>
    </w:p>
    <w:p w14:paraId="7EFA2DCA" w14:textId="06AC2BD6" w:rsidR="00C11F65" w:rsidRDefault="00C11F65" w:rsidP="00C11F65">
      <w:pPr>
        <w:numPr>
          <w:ilvl w:val="0"/>
          <w:numId w:val="1"/>
        </w:numPr>
        <w:spacing w:before="100" w:beforeAutospacing="1" w:after="100" w:afterAutospacing="1" w:line="240" w:lineRule="auto"/>
        <w:ind w:left="375"/>
        <w:rPr>
          <w:rFonts w:ascii="&amp;quot" w:eastAsia="Times New Roman" w:hAnsi="&amp;quot" w:cs="Times New Roman"/>
          <w:color w:val="000000"/>
          <w:sz w:val="24"/>
          <w:szCs w:val="24"/>
        </w:rPr>
      </w:pPr>
      <w:r w:rsidRPr="00C11F65">
        <w:rPr>
          <w:rFonts w:ascii="&amp;quot" w:eastAsia="Times New Roman" w:hAnsi="&amp;quot" w:cs="Times New Roman"/>
          <w:color w:val="000000"/>
          <w:sz w:val="24"/>
          <w:szCs w:val="24"/>
        </w:rPr>
        <w:t>Finally, how would you grade the site's interpretation of its material culture collection?</w:t>
      </w:r>
    </w:p>
    <w:p w14:paraId="161A7621" w14:textId="6C0A3BB3" w:rsidR="008C4082" w:rsidRDefault="008C4082" w:rsidP="00C11F65">
      <w:pPr>
        <w:numPr>
          <w:ilvl w:val="0"/>
          <w:numId w:val="1"/>
        </w:numPr>
        <w:spacing w:before="100" w:beforeAutospacing="1" w:after="100" w:afterAutospacing="1" w:line="240" w:lineRule="auto"/>
        <w:ind w:left="375"/>
        <w:rPr>
          <w:rFonts w:ascii="&amp;quot" w:eastAsia="Times New Roman" w:hAnsi="&amp;quot" w:cs="Times New Roman"/>
          <w:color w:val="000000"/>
          <w:sz w:val="24"/>
          <w:szCs w:val="24"/>
        </w:rPr>
      </w:pPr>
      <w:r>
        <w:rPr>
          <w:rFonts w:ascii="&amp;quot" w:eastAsia="Times New Roman" w:hAnsi="&amp;quot" w:cs="Times New Roman"/>
          <w:color w:val="000000"/>
          <w:sz w:val="24"/>
          <w:szCs w:val="24"/>
        </w:rPr>
        <w:t>Was there slave quarters/housing?</w:t>
      </w:r>
    </w:p>
    <w:p w14:paraId="5FA12D40" w14:textId="183D0D15" w:rsidR="008C4082" w:rsidRDefault="008C4082" w:rsidP="00C11F65">
      <w:pPr>
        <w:numPr>
          <w:ilvl w:val="0"/>
          <w:numId w:val="1"/>
        </w:numPr>
        <w:spacing w:before="100" w:beforeAutospacing="1" w:after="100" w:afterAutospacing="1" w:line="240" w:lineRule="auto"/>
        <w:ind w:left="375"/>
        <w:rPr>
          <w:rFonts w:ascii="&amp;quot" w:eastAsia="Times New Roman" w:hAnsi="&amp;quot" w:cs="Times New Roman"/>
          <w:color w:val="000000"/>
          <w:sz w:val="24"/>
          <w:szCs w:val="24"/>
        </w:rPr>
      </w:pPr>
      <w:r>
        <w:rPr>
          <w:rFonts w:ascii="&amp;quot" w:eastAsia="Times New Roman" w:hAnsi="&amp;quot" w:cs="Times New Roman"/>
          <w:color w:val="000000"/>
          <w:sz w:val="24"/>
          <w:szCs w:val="24"/>
        </w:rPr>
        <w:t>What the story of the slaves that worked and lived on the property.</w:t>
      </w:r>
    </w:p>
    <w:p w14:paraId="454F06D9" w14:textId="229E227A" w:rsidR="00C11F65" w:rsidRDefault="008C4082" w:rsidP="008C4082">
      <w:pPr>
        <w:spacing w:before="100" w:beforeAutospacing="1" w:after="100" w:afterAutospacing="1" w:line="240" w:lineRule="auto"/>
        <w:ind w:left="375"/>
      </w:pPr>
      <w:r>
        <w:rPr>
          <w:rFonts w:ascii="&amp;quot" w:eastAsia="Times New Roman" w:hAnsi="&amp;quot" w:cs="Times New Roman"/>
          <w:color w:val="000000"/>
          <w:sz w:val="24"/>
          <w:szCs w:val="24"/>
        </w:rPr>
        <w:t>I have attached a few resources that could be helpful below:</w:t>
      </w:r>
    </w:p>
    <w:p w14:paraId="5B61C759" w14:textId="77777777" w:rsidR="00C11F65" w:rsidRDefault="00C11F65" w:rsidP="00C11F65"/>
    <w:p w14:paraId="43A5A7C5" w14:textId="77777777" w:rsidR="00C11F65" w:rsidRDefault="00C11F65" w:rsidP="00C11F65"/>
    <w:p w14:paraId="26145A6C" w14:textId="3881EC03" w:rsidR="00F004EC" w:rsidRDefault="00C11F65" w:rsidP="00C11F65">
      <w:hyperlink r:id="rId5" w:history="1">
        <w:r w:rsidRPr="00AF389D">
          <w:rPr>
            <w:rStyle w:val="Hyperlink"/>
          </w:rPr>
          <w:t>https://www.fairfaxva.gov/government/historic-resources/historic-blenheim</w:t>
        </w:r>
      </w:hyperlink>
    </w:p>
    <w:p w14:paraId="17E71F80" w14:textId="50C3B13D" w:rsidR="00C11F65" w:rsidRDefault="00C11F65" w:rsidP="00C11F65">
      <w:hyperlink r:id="rId6" w:history="1">
        <w:r w:rsidRPr="00AF389D">
          <w:rPr>
            <w:rStyle w:val="Hyperlink"/>
          </w:rPr>
          <w:t>https://www.bing.com/videos/search?q=blenheim+house+fairfax+va+youtube&amp;&amp;view=detail&amp;mid=73195F2D6B46A12DF65173195F2D6B46A12DF651&amp;&amp;FORM=VRDGAR&amp;ru=%2Fvideos%2Fsearch%3Fq%3Dblenheim%2Bhouse%2Bfairfax%2Bva%2Byoutube%26qpvt%3Dblenheim%2Bhouse%2Bfairfax%2Bva%2Byoutube%26FORM%3DVDRE</w:t>
        </w:r>
      </w:hyperlink>
    </w:p>
    <w:p w14:paraId="3B201DC3" w14:textId="7E736346" w:rsidR="00C11F65" w:rsidRDefault="00C11F65" w:rsidP="00C11F65"/>
    <w:p w14:paraId="2BB466C6" w14:textId="3F4FC38D" w:rsidR="00C11F65" w:rsidRDefault="00C11F65" w:rsidP="00C11F65">
      <w:hyperlink r:id="rId7" w:history="1">
        <w:r w:rsidRPr="00AF389D">
          <w:rPr>
            <w:rStyle w:val="Hyperlink"/>
          </w:rPr>
          <w:t>https://www.bing.com/videos/search?q=blenheim+house+fairfax+va+youtube&amp;&amp;view=detail&amp;mid=79D266E68033A3558D5579D266E68033A3558D55&amp;&amp;FORM=VRDGAR&amp;ru=%2Fvideos%2Fsearch%3Fq%3Dblenheim%2Bhouse%2Bfairfax%2Bva%2Byoutube%26qpvt%3Dblenheim%2Bhouse%2Bfairfax%2Bva%2Byoutube%26FORM%3DVDRE</w:t>
        </w:r>
      </w:hyperlink>
    </w:p>
    <w:p w14:paraId="1518DFA8" w14:textId="77777777" w:rsidR="00C11F65" w:rsidRPr="00C11F65" w:rsidRDefault="00C11F65" w:rsidP="00C11F65"/>
    <w:sectPr w:rsidR="00C11F65" w:rsidRPr="00C1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F2847"/>
    <w:multiLevelType w:val="multilevel"/>
    <w:tmpl w:val="CD6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zNDc0MzY1MjQ3MDFW0lEKTi0uzszPAykwrAUAZj1f5iwAAAA="/>
  </w:docVars>
  <w:rsids>
    <w:rsidRoot w:val="00BC02F8"/>
    <w:rsid w:val="008C4082"/>
    <w:rsid w:val="00BC02F8"/>
    <w:rsid w:val="00C11F65"/>
    <w:rsid w:val="00F0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A73E"/>
  <w15:chartTrackingRefBased/>
  <w15:docId w15:val="{86B0A618-04FD-4D22-A5A1-6DE46F16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2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02F8"/>
    <w:rPr>
      <w:color w:val="0000FF"/>
      <w:u w:val="single"/>
    </w:rPr>
  </w:style>
  <w:style w:type="character" w:customStyle="1" w:styleId="screenreader-only">
    <w:name w:val="screenreader-only"/>
    <w:basedOn w:val="DefaultParagraphFont"/>
    <w:rsid w:val="00BC02F8"/>
  </w:style>
  <w:style w:type="character" w:styleId="UnresolvedMention">
    <w:name w:val="Unresolved Mention"/>
    <w:basedOn w:val="DefaultParagraphFont"/>
    <w:uiPriority w:val="99"/>
    <w:semiHidden/>
    <w:unhideWhenUsed/>
    <w:rsid w:val="00C11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4551">
      <w:bodyDiv w:val="1"/>
      <w:marLeft w:val="0"/>
      <w:marRight w:val="0"/>
      <w:marTop w:val="0"/>
      <w:marBottom w:val="0"/>
      <w:divBdr>
        <w:top w:val="none" w:sz="0" w:space="0" w:color="auto"/>
        <w:left w:val="none" w:sz="0" w:space="0" w:color="auto"/>
        <w:bottom w:val="none" w:sz="0" w:space="0" w:color="auto"/>
        <w:right w:val="none" w:sz="0" w:space="0" w:color="auto"/>
      </w:divBdr>
    </w:div>
    <w:div w:id="141651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videos/search?q=blenheim+house+fairfax+va+youtube&amp;&amp;view=detail&amp;mid=79D266E68033A3558D5579D266E68033A3558D55&amp;&amp;FORM=VRDGAR&amp;ru=%2Fvideos%2Fsearch%3Fq%3Dblenheim%2Bhouse%2Bfairfax%2Bva%2Byoutube%26qpvt%3Dblenheim%2Bhouse%2Bfairfax%2Bva%2Byoutube%26FORM%3DVD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blenheim+house+fairfax+va+youtube&amp;&amp;view=detail&amp;mid=73195F2D6B46A12DF65173195F2D6B46A12DF651&amp;&amp;FORM=VRDGAR&amp;ru=%2Fvideos%2Fsearch%3Fq%3Dblenheim%2Bhouse%2Bfairfax%2Bva%2Byoutube%26qpvt%3Dblenheim%2Bhouse%2Bfairfax%2Bva%2Byoutube%26FORM%3DVDRE" TargetMode="External"/><Relationship Id="rId5" Type="http://schemas.openxmlformats.org/officeDocument/2006/relationships/hyperlink" Target="https://www.fairfaxva.gov/government/historic-resources/historic-blenhei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2020-03-14T22:49:00Z</dcterms:created>
  <dcterms:modified xsi:type="dcterms:W3CDTF">2020-03-14T22:49:00Z</dcterms:modified>
</cp:coreProperties>
</file>