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DCA1" w14:textId="7A44A4A8" w:rsidR="00B90C08" w:rsidRPr="006A2933" w:rsidRDefault="00FC1D1F" w:rsidP="0014739C">
      <w:pPr>
        <w:widowControl w:val="0"/>
        <w:autoSpaceDE w:val="0"/>
        <w:autoSpaceDN w:val="0"/>
        <w:adjustRightInd w:val="0"/>
        <w:rPr>
          <w:rFonts w:ascii="Helvetica" w:hAnsi="Helvetica" w:cs="Times"/>
        </w:rPr>
      </w:pPr>
      <w:r>
        <w:rPr>
          <w:rFonts w:ascii="Helvetica" w:hAnsi="Helvetica" w:cs="Times"/>
        </w:rPr>
        <w:t xml:space="preserve">Final Essay ENG 1120 </w:t>
      </w:r>
      <w:r w:rsidR="009344B0">
        <w:rPr>
          <w:rFonts w:ascii="Helvetica" w:hAnsi="Helvetica" w:cs="Times"/>
        </w:rPr>
        <w:t>K</w:t>
      </w:r>
    </w:p>
    <w:p w14:paraId="7089E6B3" w14:textId="6750017A" w:rsidR="006D6589" w:rsidRPr="006A2933" w:rsidRDefault="006D6589" w:rsidP="0014739C">
      <w:pPr>
        <w:widowControl w:val="0"/>
        <w:autoSpaceDE w:val="0"/>
        <w:autoSpaceDN w:val="0"/>
        <w:adjustRightInd w:val="0"/>
        <w:rPr>
          <w:rFonts w:ascii="Helvetica" w:hAnsi="Helvetica" w:cs="Times"/>
        </w:rPr>
      </w:pPr>
      <w:r w:rsidRPr="006A2933">
        <w:rPr>
          <w:rFonts w:ascii="Helvetica" w:hAnsi="Helvetica" w:cs="Times"/>
        </w:rPr>
        <w:t xml:space="preserve">Proposal </w:t>
      </w:r>
      <w:r w:rsidR="00EE4AF6">
        <w:rPr>
          <w:rFonts w:ascii="Helvetica" w:hAnsi="Helvetica" w:cs="Times"/>
        </w:rPr>
        <w:t xml:space="preserve">due March </w:t>
      </w:r>
      <w:r w:rsidR="009C4772">
        <w:rPr>
          <w:rFonts w:ascii="Helvetica" w:hAnsi="Helvetica" w:cs="Times"/>
        </w:rPr>
        <w:t>20</w:t>
      </w:r>
      <w:r w:rsidR="00EE4AF6">
        <w:rPr>
          <w:rFonts w:ascii="Helvetica" w:hAnsi="Helvetica" w:cs="Times"/>
        </w:rPr>
        <w:t xml:space="preserve"> (</w:t>
      </w:r>
      <w:r w:rsidR="007C3C26">
        <w:rPr>
          <w:rFonts w:ascii="Helvetica" w:hAnsi="Helvetica" w:cs="Times"/>
        </w:rPr>
        <w:t xml:space="preserve">5% / </w:t>
      </w:r>
      <w:r w:rsidR="00EE4AF6" w:rsidRPr="007C3C26">
        <w:rPr>
          <w:rFonts w:ascii="Helvetica" w:hAnsi="Helvetica" w:cs="Times"/>
          <w:b/>
        </w:rPr>
        <w:t>submit hard copy in class</w:t>
      </w:r>
      <w:r w:rsidR="00EE4AF6">
        <w:rPr>
          <w:rFonts w:ascii="Helvetica" w:hAnsi="Helvetica" w:cs="Times"/>
        </w:rPr>
        <w:t>)</w:t>
      </w:r>
      <w:r w:rsidR="00CC2060">
        <w:rPr>
          <w:rFonts w:ascii="Helvetica" w:hAnsi="Helvetica" w:cs="Times"/>
        </w:rPr>
        <w:t xml:space="preserve"> </w:t>
      </w:r>
      <w:r w:rsidRPr="006A2933">
        <w:rPr>
          <w:rFonts w:ascii="Helvetica" w:hAnsi="Helvetica" w:cs="Times"/>
        </w:rPr>
        <w:t xml:space="preserve"> </w:t>
      </w:r>
    </w:p>
    <w:p w14:paraId="7564558A" w14:textId="088BA1D8" w:rsidR="00B90C08" w:rsidRPr="006A2933" w:rsidRDefault="00FC1D1F" w:rsidP="0014739C">
      <w:pPr>
        <w:widowControl w:val="0"/>
        <w:autoSpaceDE w:val="0"/>
        <w:autoSpaceDN w:val="0"/>
        <w:adjustRightInd w:val="0"/>
        <w:rPr>
          <w:rFonts w:ascii="Helvetica" w:hAnsi="Helvetica" w:cs="Times"/>
        </w:rPr>
      </w:pPr>
      <w:r>
        <w:rPr>
          <w:rFonts w:ascii="Helvetica" w:hAnsi="Helvetica" w:cs="Times"/>
        </w:rPr>
        <w:t xml:space="preserve">Essay due April </w:t>
      </w:r>
      <w:r w:rsidR="00EE4AF6">
        <w:rPr>
          <w:rFonts w:ascii="Helvetica" w:hAnsi="Helvetica" w:cs="Times"/>
        </w:rPr>
        <w:t>3</w:t>
      </w:r>
      <w:r w:rsidR="00EE4AF6">
        <w:rPr>
          <w:rFonts w:ascii="Helvetica" w:hAnsi="Helvetica" w:cs="Times"/>
          <w:vertAlign w:val="superscript"/>
        </w:rPr>
        <w:t xml:space="preserve">rd </w:t>
      </w:r>
      <w:r w:rsidR="00CC2060">
        <w:rPr>
          <w:rFonts w:ascii="Helvetica" w:hAnsi="Helvetica" w:cs="Times"/>
        </w:rPr>
        <w:t xml:space="preserve"> </w:t>
      </w:r>
    </w:p>
    <w:p w14:paraId="25327A5B" w14:textId="77777777" w:rsidR="00B90C08" w:rsidRPr="006A2933" w:rsidRDefault="00B90C08" w:rsidP="0014739C">
      <w:pPr>
        <w:widowControl w:val="0"/>
        <w:autoSpaceDE w:val="0"/>
        <w:autoSpaceDN w:val="0"/>
        <w:adjustRightInd w:val="0"/>
        <w:rPr>
          <w:rFonts w:ascii="Helvetica" w:hAnsi="Helvetica" w:cs="Times"/>
        </w:rPr>
      </w:pPr>
    </w:p>
    <w:p w14:paraId="1C8CCC34" w14:textId="77777777" w:rsidR="0014739C" w:rsidRPr="006A2933" w:rsidRDefault="00B90C08" w:rsidP="0014739C">
      <w:pPr>
        <w:widowControl w:val="0"/>
        <w:autoSpaceDE w:val="0"/>
        <w:autoSpaceDN w:val="0"/>
        <w:adjustRightInd w:val="0"/>
        <w:rPr>
          <w:rFonts w:ascii="Helvetica" w:hAnsi="Helvetica" w:cs="Times"/>
        </w:rPr>
      </w:pPr>
      <w:r w:rsidRPr="006A2933">
        <w:rPr>
          <w:rFonts w:ascii="Helvetica" w:hAnsi="Helvetica" w:cs="Times"/>
        </w:rPr>
        <w:t>The final essay is</w:t>
      </w:r>
      <w:r w:rsidR="0014739C" w:rsidRPr="006A2933">
        <w:rPr>
          <w:rFonts w:ascii="Helvetica" w:hAnsi="Helvetica" w:cs="Times"/>
        </w:rPr>
        <w:t xml:space="preserve"> an opportunity for you to practice your critical reading and academic writing skills by developing a specific, complex, persuasive argument on a specific topic that you identify working across Atwood’s </w:t>
      </w:r>
      <w:r w:rsidR="0014739C" w:rsidRPr="006A2933">
        <w:rPr>
          <w:rFonts w:ascii="Helvetica" w:hAnsi="Helvetica" w:cs="Times"/>
          <w:i/>
        </w:rPr>
        <w:t xml:space="preserve">Oryx and Crake </w:t>
      </w:r>
      <w:r w:rsidR="0014739C" w:rsidRPr="006A2933">
        <w:rPr>
          <w:rFonts w:ascii="Helvetica" w:hAnsi="Helvetica" w:cs="Times"/>
        </w:rPr>
        <w:t xml:space="preserve">and a secondary source of your choosing. Your essay </w:t>
      </w:r>
      <w:r w:rsidR="0014739C" w:rsidRPr="006A2933">
        <w:rPr>
          <w:rFonts w:ascii="Helvetica" w:hAnsi="Helvetica" w:cs="Times"/>
          <w:b/>
          <w:bCs/>
        </w:rPr>
        <w:t>needs to make a specific arguable claim</w:t>
      </w:r>
      <w:r w:rsidR="0014739C" w:rsidRPr="006A2933">
        <w:rPr>
          <w:rFonts w:ascii="Helvetica" w:hAnsi="Helvetica" w:cs="Times"/>
        </w:rPr>
        <w:t xml:space="preserve">, and you need to develop and support that claim with detailed analysis and interpretation of the text’s content and/or form. </w:t>
      </w:r>
    </w:p>
    <w:p w14:paraId="6082A3E1" w14:textId="77777777" w:rsidR="0014739C" w:rsidRPr="006A2933" w:rsidRDefault="0014739C" w:rsidP="0014739C">
      <w:pPr>
        <w:widowControl w:val="0"/>
        <w:autoSpaceDE w:val="0"/>
        <w:autoSpaceDN w:val="0"/>
        <w:adjustRightInd w:val="0"/>
        <w:rPr>
          <w:rFonts w:ascii="Helvetica" w:hAnsi="Helvetica" w:cs="Times"/>
        </w:rPr>
      </w:pPr>
    </w:p>
    <w:p w14:paraId="0ED5E966" w14:textId="36A9F7E4"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rPr>
        <w:t xml:space="preserve">You are required to use at </w:t>
      </w:r>
      <w:r w:rsidRPr="006A2933">
        <w:rPr>
          <w:rFonts w:ascii="Helvetica" w:hAnsi="Helvetica" w:cs="Times"/>
          <w:b/>
        </w:rPr>
        <w:t>minimum</w:t>
      </w:r>
      <w:r w:rsidRPr="006A2933">
        <w:rPr>
          <w:rFonts w:ascii="Helvetica" w:hAnsi="Helvetica" w:cs="Times"/>
        </w:rPr>
        <w:t xml:space="preserve"> a single</w:t>
      </w:r>
      <w:r w:rsidR="004F3906" w:rsidRPr="006A2933">
        <w:rPr>
          <w:rFonts w:ascii="Helvetica" w:hAnsi="Helvetica" w:cs="Times"/>
        </w:rPr>
        <w:t>, peer-reviewed</w:t>
      </w:r>
      <w:r w:rsidRPr="006A2933">
        <w:rPr>
          <w:rFonts w:ascii="Helvetica" w:hAnsi="Helvetica" w:cs="Times"/>
        </w:rPr>
        <w:t xml:space="preserve"> secondary source</w:t>
      </w:r>
      <w:r w:rsidR="001046AC" w:rsidRPr="006A2933">
        <w:rPr>
          <w:rFonts w:ascii="Helvetica" w:hAnsi="Helvetica" w:cs="Times"/>
        </w:rPr>
        <w:t xml:space="preserve"> </w:t>
      </w:r>
      <w:r w:rsidR="001046AC" w:rsidRPr="006A2933">
        <w:rPr>
          <w:rFonts w:ascii="Helvetica" w:hAnsi="Helvetica" w:cs="Times"/>
          <w:i/>
        </w:rPr>
        <w:t xml:space="preserve">OR </w:t>
      </w:r>
      <w:r w:rsidR="001046AC" w:rsidRPr="006A2933">
        <w:rPr>
          <w:rFonts w:ascii="Helvetica" w:hAnsi="Helvetica" w:cs="Times"/>
        </w:rPr>
        <w:t>theoretical article</w:t>
      </w:r>
      <w:r w:rsidR="004F3906" w:rsidRPr="006A2933">
        <w:rPr>
          <w:rFonts w:ascii="Helvetica" w:hAnsi="Helvetica" w:cs="Times"/>
        </w:rPr>
        <w:t xml:space="preserve"> from the University of Ottawa library collection</w:t>
      </w:r>
      <w:r w:rsidR="00355447" w:rsidRPr="006A2933">
        <w:rPr>
          <w:rFonts w:ascii="Helvetica" w:hAnsi="Helvetica" w:cs="Times"/>
        </w:rPr>
        <w:t>. You can feel free to use any of the theorists that we have discussed or considered in lecture to inform your argument. Some</w:t>
      </w:r>
      <w:r w:rsidRPr="006A2933">
        <w:rPr>
          <w:rFonts w:ascii="Helvetica" w:hAnsi="Helvetica" w:cs="Times"/>
        </w:rPr>
        <w:t xml:space="preserve"> prompts might require a little more research than others—responsible criticism and close reading might necessitate you seek out reliable, academic sources to inform yourself about </w:t>
      </w:r>
      <w:r w:rsidR="00355447" w:rsidRPr="006A2933">
        <w:rPr>
          <w:rFonts w:ascii="Helvetica" w:hAnsi="Helvetica" w:cs="Times"/>
        </w:rPr>
        <w:t xml:space="preserve">certain histories or traditions. </w:t>
      </w:r>
      <w:r w:rsidRPr="006A2933">
        <w:rPr>
          <w:rFonts w:ascii="Helvetica" w:hAnsi="Helvetica" w:cs="Times"/>
        </w:rPr>
        <w:t xml:space="preserve">If you do consult other sources </w:t>
      </w:r>
      <w:r w:rsidRPr="006A2933">
        <w:rPr>
          <w:rFonts w:ascii="Helvetica" w:hAnsi="Helvetica" w:cs="Times"/>
          <w:b/>
          <w:bCs/>
        </w:rPr>
        <w:t xml:space="preserve">be sure to cite them properly </w:t>
      </w:r>
      <w:r w:rsidRPr="006A2933">
        <w:rPr>
          <w:rFonts w:ascii="Helvetica" w:hAnsi="Helvetica" w:cs="Times"/>
        </w:rPr>
        <w:t>in your Works Cited list.</w:t>
      </w:r>
    </w:p>
    <w:p w14:paraId="3F67AECB" w14:textId="77777777" w:rsidR="00355447" w:rsidRPr="006A2933" w:rsidRDefault="00355447" w:rsidP="0014739C">
      <w:pPr>
        <w:widowControl w:val="0"/>
        <w:autoSpaceDE w:val="0"/>
        <w:autoSpaceDN w:val="0"/>
        <w:adjustRightInd w:val="0"/>
        <w:rPr>
          <w:rFonts w:ascii="Helvetica" w:hAnsi="Helvetica" w:cs="Times"/>
        </w:rPr>
      </w:pPr>
    </w:p>
    <w:p w14:paraId="07A97931" w14:textId="43BC6B14" w:rsidR="00355447" w:rsidRPr="006A2933" w:rsidRDefault="00355447" w:rsidP="00355447">
      <w:pPr>
        <w:rPr>
          <w:rFonts w:ascii="Helvetica" w:hAnsi="Helvetica"/>
        </w:rPr>
      </w:pPr>
      <w:r w:rsidRPr="006A2933">
        <w:rPr>
          <w:rFonts w:ascii="Helvetica" w:hAnsi="Helvetica"/>
        </w:rPr>
        <w:t xml:space="preserve">The questions below are prompts to get you started—do not feel obliged to write on every aspect of the question—they are formulated to prompt you to think about different aspects of how you might read a text. Please feel free to write on a topic that is not included here. If you decide to write on your own topic, you </w:t>
      </w:r>
      <w:r w:rsidRPr="006A2933">
        <w:rPr>
          <w:rFonts w:ascii="Helvetica" w:hAnsi="Helvetica"/>
          <w:b/>
        </w:rPr>
        <w:t xml:space="preserve">must </w:t>
      </w:r>
      <w:r w:rsidRPr="006A2933">
        <w:rPr>
          <w:rFonts w:ascii="Helvetica" w:hAnsi="Helvetica"/>
        </w:rPr>
        <w:t xml:space="preserve">run your idea </w:t>
      </w:r>
      <w:r w:rsidR="00FC1D1F">
        <w:rPr>
          <w:rFonts w:ascii="Helvetica" w:hAnsi="Helvetica"/>
        </w:rPr>
        <w:t>by me before you begin (ekean</w:t>
      </w:r>
      <w:r w:rsidRPr="006A2933">
        <w:rPr>
          <w:rFonts w:ascii="Helvetica" w:hAnsi="Helvetica"/>
        </w:rPr>
        <w:t xml:space="preserve">@uottawa.ca) </w:t>
      </w:r>
    </w:p>
    <w:p w14:paraId="0B9AFF4E"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rPr>
        <w:t> </w:t>
      </w:r>
    </w:p>
    <w:p w14:paraId="54411725" w14:textId="1A4EC574" w:rsidR="0014739C" w:rsidRPr="006A2933" w:rsidRDefault="00355447" w:rsidP="0014739C">
      <w:pPr>
        <w:widowControl w:val="0"/>
        <w:autoSpaceDE w:val="0"/>
        <w:autoSpaceDN w:val="0"/>
        <w:adjustRightInd w:val="0"/>
        <w:rPr>
          <w:rFonts w:ascii="Helvetica" w:hAnsi="Helvetica" w:cs="Times"/>
        </w:rPr>
      </w:pPr>
      <w:r w:rsidRPr="006A2933">
        <w:rPr>
          <w:rFonts w:ascii="Helvetica" w:hAnsi="Helvetica" w:cs="Times"/>
          <w:b/>
          <w:bCs/>
        </w:rPr>
        <w:t xml:space="preserve">** </w:t>
      </w:r>
      <w:r w:rsidR="00350DE3">
        <w:rPr>
          <w:rFonts w:ascii="Helvetica" w:hAnsi="Helvetica" w:cs="Times"/>
          <w:b/>
          <w:bCs/>
        </w:rPr>
        <w:t xml:space="preserve">We will have a work period on March </w:t>
      </w:r>
      <w:r w:rsidR="009C4772">
        <w:rPr>
          <w:rFonts w:ascii="Helvetica" w:hAnsi="Helvetica" w:cs="Times"/>
          <w:b/>
          <w:bCs/>
        </w:rPr>
        <w:t xml:space="preserve">17. If you bring your proposal and speak to me in class during this time </w:t>
      </w:r>
      <w:r w:rsidR="003372A8">
        <w:rPr>
          <w:rFonts w:ascii="Helvetica" w:hAnsi="Helvetica" w:cs="Times"/>
          <w:b/>
          <w:bCs/>
        </w:rPr>
        <w:t>or during extra office hours I will hold on March 16</w:t>
      </w:r>
      <w:r w:rsidR="003372A8" w:rsidRPr="003372A8">
        <w:rPr>
          <w:rFonts w:ascii="Helvetica" w:hAnsi="Helvetica" w:cs="Times"/>
          <w:b/>
          <w:bCs/>
          <w:vertAlign w:val="superscript"/>
        </w:rPr>
        <w:t>th</w:t>
      </w:r>
      <w:r w:rsidR="003372A8">
        <w:rPr>
          <w:rFonts w:ascii="Helvetica" w:hAnsi="Helvetica" w:cs="Times"/>
          <w:b/>
          <w:bCs/>
        </w:rPr>
        <w:t>, 17</w:t>
      </w:r>
      <w:r w:rsidR="003372A8" w:rsidRPr="003372A8">
        <w:rPr>
          <w:rFonts w:ascii="Helvetica" w:hAnsi="Helvetica" w:cs="Times"/>
          <w:b/>
          <w:bCs/>
          <w:vertAlign w:val="superscript"/>
        </w:rPr>
        <w:t>th</w:t>
      </w:r>
      <w:r w:rsidR="003372A8">
        <w:rPr>
          <w:rFonts w:ascii="Helvetica" w:hAnsi="Helvetica" w:cs="Times"/>
          <w:b/>
          <w:bCs/>
        </w:rPr>
        <w:t xml:space="preserve"> &amp; 18</w:t>
      </w:r>
      <w:r w:rsidR="003372A8" w:rsidRPr="003372A8">
        <w:rPr>
          <w:rFonts w:ascii="Helvetica" w:hAnsi="Helvetica" w:cs="Times"/>
          <w:b/>
          <w:bCs/>
          <w:vertAlign w:val="superscript"/>
        </w:rPr>
        <w:t>th</w:t>
      </w:r>
      <w:r w:rsidR="003372A8">
        <w:rPr>
          <w:rFonts w:ascii="Helvetica" w:hAnsi="Helvetica" w:cs="Times"/>
          <w:b/>
          <w:bCs/>
        </w:rPr>
        <w:t xml:space="preserve"> </w:t>
      </w:r>
      <w:r w:rsidR="00BB03A7">
        <w:rPr>
          <w:rFonts w:ascii="Helvetica" w:hAnsi="Helvetica" w:cs="Times"/>
          <w:b/>
          <w:bCs/>
        </w:rPr>
        <w:t xml:space="preserve">(exact times </w:t>
      </w:r>
      <w:r w:rsidR="003372A8">
        <w:rPr>
          <w:rFonts w:ascii="Helvetica" w:hAnsi="Helvetica" w:cs="Times"/>
          <w:b/>
          <w:bCs/>
        </w:rPr>
        <w:t>TBD in announcements)</w:t>
      </w:r>
      <w:r w:rsidR="00BB03A7">
        <w:rPr>
          <w:rFonts w:ascii="Helvetica" w:hAnsi="Helvetica" w:cs="Times"/>
          <w:b/>
          <w:bCs/>
        </w:rPr>
        <w:t xml:space="preserve">, you will receive </w:t>
      </w:r>
      <w:r w:rsidR="00CE34FF">
        <w:rPr>
          <w:rFonts w:ascii="Helvetica" w:hAnsi="Helvetica" w:cs="Times"/>
          <w:b/>
          <w:bCs/>
        </w:rPr>
        <w:t xml:space="preserve">an automatic </w:t>
      </w:r>
      <w:r w:rsidR="00BB03A7">
        <w:rPr>
          <w:rFonts w:ascii="Helvetica" w:hAnsi="Helvetica" w:cs="Times"/>
          <w:b/>
          <w:bCs/>
        </w:rPr>
        <w:t xml:space="preserve">5% </w:t>
      </w:r>
      <w:r w:rsidR="003372A8">
        <w:rPr>
          <w:rFonts w:ascii="Helvetica" w:hAnsi="Helvetica" w:cs="Times"/>
          <w:b/>
          <w:bCs/>
        </w:rPr>
        <w:t xml:space="preserve"> </w:t>
      </w:r>
      <w:r w:rsidR="00CE34FF">
        <w:rPr>
          <w:rFonts w:ascii="Helvetica" w:hAnsi="Helvetica" w:cs="Times"/>
          <w:b/>
          <w:bCs/>
        </w:rPr>
        <w:t>(</w:t>
      </w:r>
      <w:bookmarkStart w:id="0" w:name="_GoBack"/>
      <w:r w:rsidR="00CE34FF">
        <w:rPr>
          <w:rFonts w:ascii="Helvetica" w:hAnsi="Helvetica" w:cs="Times"/>
          <w:b/>
          <w:bCs/>
        </w:rPr>
        <w:t xml:space="preserve">spots may be limited during class time). </w:t>
      </w:r>
      <w:bookmarkEnd w:id="0"/>
    </w:p>
    <w:p w14:paraId="6021CF0A"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rPr>
        <w:t> </w:t>
      </w:r>
    </w:p>
    <w:p w14:paraId="0C10A25B" w14:textId="69018DCC"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rPr>
        <w:t xml:space="preserve">The proposal </w:t>
      </w:r>
      <w:r w:rsidR="00CC2060">
        <w:rPr>
          <w:rFonts w:ascii="Helvetica" w:hAnsi="Helvetica" w:cs="Times"/>
        </w:rPr>
        <w:t>should include the following:</w:t>
      </w:r>
    </w:p>
    <w:p w14:paraId="753129DD"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rPr>
        <w:t xml:space="preserve">- </w:t>
      </w:r>
      <w:r w:rsidRPr="006A2933">
        <w:rPr>
          <w:rFonts w:ascii="Helvetica" w:hAnsi="Helvetica" w:cs="Times"/>
        </w:rPr>
        <w:t>An in-progress thesis statement.</w:t>
      </w:r>
    </w:p>
    <w:p w14:paraId="7A1FF4F3"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rPr>
        <w:t xml:space="preserve">- </w:t>
      </w:r>
      <w:r w:rsidRPr="006A2933">
        <w:rPr>
          <w:rFonts w:ascii="Helvetica" w:hAnsi="Helvetica" w:cs="Times"/>
        </w:rPr>
        <w:t>A brief (can be point form) outline of your major supporting points.</w:t>
      </w:r>
    </w:p>
    <w:p w14:paraId="3704FD3F"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rPr>
        <w:t xml:space="preserve">- </w:t>
      </w:r>
      <w:r w:rsidRPr="006A2933">
        <w:rPr>
          <w:rFonts w:ascii="Helvetica" w:hAnsi="Helvetica" w:cs="Times"/>
        </w:rPr>
        <w:t xml:space="preserve">At least </w:t>
      </w:r>
      <w:r w:rsidRPr="006A2933">
        <w:rPr>
          <w:rFonts w:ascii="Helvetica" w:hAnsi="Helvetica" w:cs="Times"/>
          <w:b/>
          <w:bCs/>
        </w:rPr>
        <w:t>two</w:t>
      </w:r>
      <w:r w:rsidRPr="006A2933">
        <w:rPr>
          <w:rFonts w:ascii="Helvetica" w:hAnsi="Helvetica" w:cs="Times"/>
        </w:rPr>
        <w:t xml:space="preserve"> citations from the literary text in support of your thesis statement.</w:t>
      </w:r>
    </w:p>
    <w:p w14:paraId="5574342D"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rPr>
        <w:t>- At least</w:t>
      </w:r>
      <w:r w:rsidRPr="006A2933">
        <w:rPr>
          <w:rFonts w:ascii="Helvetica" w:hAnsi="Helvetica" w:cs="Times"/>
          <w:b/>
        </w:rPr>
        <w:t xml:space="preserve"> two</w:t>
      </w:r>
      <w:r w:rsidRPr="006A2933">
        <w:rPr>
          <w:rFonts w:ascii="Helvetica" w:hAnsi="Helvetica" w:cs="Times"/>
        </w:rPr>
        <w:t xml:space="preserve"> citations from a secondary text in support of your thesis statement. </w:t>
      </w:r>
    </w:p>
    <w:p w14:paraId="66027777" w14:textId="7C7AA395" w:rsidR="00355447" w:rsidRPr="006A2933" w:rsidRDefault="0014739C" w:rsidP="0014739C">
      <w:pPr>
        <w:widowControl w:val="0"/>
        <w:autoSpaceDE w:val="0"/>
        <w:autoSpaceDN w:val="0"/>
        <w:adjustRightInd w:val="0"/>
        <w:rPr>
          <w:rFonts w:ascii="Helvetica" w:hAnsi="Helvetica" w:cs="Times"/>
          <w:b/>
          <w:bCs/>
        </w:rPr>
      </w:pPr>
      <w:r w:rsidRPr="006A2933">
        <w:rPr>
          <w:rFonts w:ascii="Helvetica" w:hAnsi="Helvetica"/>
        </w:rPr>
        <w:t xml:space="preserve">- </w:t>
      </w:r>
      <w:r w:rsidRPr="006A2933">
        <w:rPr>
          <w:rFonts w:ascii="Helvetica" w:hAnsi="Helvetica" w:cs="Times"/>
        </w:rPr>
        <w:t xml:space="preserve">A works cited in </w:t>
      </w:r>
      <w:r w:rsidRPr="006A2933">
        <w:rPr>
          <w:rFonts w:ascii="Helvetica" w:hAnsi="Helvetica" w:cs="Times"/>
          <w:b/>
          <w:bCs/>
        </w:rPr>
        <w:t>MLA</w:t>
      </w:r>
      <w:r w:rsidR="009344B0">
        <w:rPr>
          <w:rFonts w:ascii="Helvetica" w:hAnsi="Helvetica" w:cs="Times"/>
          <w:b/>
          <w:bCs/>
        </w:rPr>
        <w:t xml:space="preserve"> or APA</w:t>
      </w:r>
      <w:r w:rsidRPr="006A2933">
        <w:rPr>
          <w:rFonts w:ascii="Helvetica" w:hAnsi="Helvetica" w:cs="Times"/>
          <w:b/>
          <w:bCs/>
        </w:rPr>
        <w:t xml:space="preserve"> format.</w:t>
      </w:r>
    </w:p>
    <w:p w14:paraId="07ADF743"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rPr>
        <w:t> </w:t>
      </w:r>
    </w:p>
    <w:p w14:paraId="37F36F73"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b/>
          <w:bCs/>
        </w:rPr>
        <w:t>Essay Prompts</w:t>
      </w:r>
    </w:p>
    <w:p w14:paraId="11076BC4" w14:textId="1D8AD8D3" w:rsidR="00B90C08" w:rsidRPr="006A2933" w:rsidRDefault="006D6589" w:rsidP="0014739C">
      <w:pPr>
        <w:pStyle w:val="ListParagraph"/>
        <w:widowControl w:val="0"/>
        <w:numPr>
          <w:ilvl w:val="0"/>
          <w:numId w:val="1"/>
        </w:numPr>
        <w:autoSpaceDE w:val="0"/>
        <w:autoSpaceDN w:val="0"/>
        <w:adjustRightInd w:val="0"/>
        <w:rPr>
          <w:rFonts w:ascii="Helvetica" w:hAnsi="Helvetica" w:cs="Times"/>
        </w:rPr>
      </w:pPr>
      <w:r w:rsidRPr="006A2933">
        <w:rPr>
          <w:rFonts w:ascii="Helvetica" w:hAnsi="Helvetica" w:cs="Times"/>
        </w:rPr>
        <w:t>Speculative fiction inherits</w:t>
      </w:r>
      <w:r w:rsidR="00F10420" w:rsidRPr="006A2933">
        <w:rPr>
          <w:rFonts w:ascii="Helvetica" w:hAnsi="Helvetica" w:cs="Times"/>
        </w:rPr>
        <w:t xml:space="preserve"> many of the concerns of the gothic ge</w:t>
      </w:r>
      <w:r w:rsidR="004F3906" w:rsidRPr="006A2933">
        <w:rPr>
          <w:rFonts w:ascii="Helvetica" w:hAnsi="Helvetica" w:cs="Times"/>
        </w:rPr>
        <w:t>nre;</w:t>
      </w:r>
      <w:r w:rsidR="00F10420" w:rsidRPr="006A2933">
        <w:rPr>
          <w:rFonts w:ascii="Helvetica" w:hAnsi="Helvetica" w:cs="Times"/>
        </w:rPr>
        <w:t xml:space="preserve"> both </w:t>
      </w:r>
      <w:r w:rsidR="0014739C" w:rsidRPr="006A2933">
        <w:rPr>
          <w:rFonts w:ascii="Helvetica" w:hAnsi="Helvetica" w:cs="Times"/>
        </w:rPr>
        <w:t>cri</w:t>
      </w:r>
      <w:r w:rsidR="00F10420" w:rsidRPr="006A2933">
        <w:rPr>
          <w:rFonts w:ascii="Helvetica" w:hAnsi="Helvetica" w:cs="Times"/>
        </w:rPr>
        <w:t>tique</w:t>
      </w:r>
      <w:r w:rsidR="0014739C" w:rsidRPr="006A2933">
        <w:rPr>
          <w:rFonts w:ascii="Helvetica" w:hAnsi="Helvetica" w:cs="Times"/>
        </w:rPr>
        <w:t xml:space="preserve"> the stability of Enlightenment principles like reason and rationality. At the beginning of the semester, we read about how the gothic inflects the writing of 19</w:t>
      </w:r>
      <w:r w:rsidR="0014739C" w:rsidRPr="006A2933">
        <w:rPr>
          <w:rFonts w:ascii="Helvetica" w:hAnsi="Helvetica" w:cs="Times"/>
          <w:sz w:val="14"/>
          <w:szCs w:val="14"/>
          <w:vertAlign w:val="superscript"/>
        </w:rPr>
        <w:t>th</w:t>
      </w:r>
      <w:r w:rsidR="0014739C" w:rsidRPr="006A2933">
        <w:rPr>
          <w:rFonts w:ascii="Helvetica" w:hAnsi="Helvetica" w:cs="Times"/>
        </w:rPr>
        <w:t xml:space="preserve"> century writers like </w:t>
      </w:r>
      <w:r w:rsidR="006A2933" w:rsidRPr="006A2933">
        <w:rPr>
          <w:rFonts w:ascii="Helvetica" w:hAnsi="Helvetica" w:cs="Times"/>
        </w:rPr>
        <w:t xml:space="preserve">Mary </w:t>
      </w:r>
      <w:r w:rsidR="0014739C" w:rsidRPr="006A2933">
        <w:rPr>
          <w:rFonts w:ascii="Helvetica" w:hAnsi="Helvetica" w:cs="Times"/>
        </w:rPr>
        <w:t xml:space="preserve">Shelley and </w:t>
      </w:r>
      <w:r w:rsidR="006A2933" w:rsidRPr="006A2933">
        <w:rPr>
          <w:rFonts w:ascii="Helvetica" w:hAnsi="Helvetica" w:cs="Times"/>
        </w:rPr>
        <w:t xml:space="preserve">Edgar Allan </w:t>
      </w:r>
      <w:r w:rsidR="0014739C" w:rsidRPr="006A2933">
        <w:rPr>
          <w:rFonts w:ascii="Helvetica" w:hAnsi="Helvetica" w:cs="Times"/>
        </w:rPr>
        <w:t xml:space="preserve">Poe. </w:t>
      </w:r>
      <w:r w:rsidR="004F3906" w:rsidRPr="006A2933">
        <w:rPr>
          <w:rFonts w:ascii="Helvetica" w:hAnsi="Helvetica" w:cs="Times"/>
        </w:rPr>
        <w:t xml:space="preserve">Does </w:t>
      </w:r>
      <w:r w:rsidR="00B90C08" w:rsidRPr="006A2933">
        <w:rPr>
          <w:rFonts w:ascii="Helvetica" w:hAnsi="Helvetica" w:cs="Times"/>
        </w:rPr>
        <w:t xml:space="preserve">Atwood take up gothic techniques </w:t>
      </w:r>
      <w:r w:rsidR="0014739C" w:rsidRPr="006A2933">
        <w:rPr>
          <w:rFonts w:ascii="Helvetica" w:hAnsi="Helvetica" w:cs="Times"/>
        </w:rPr>
        <w:t>to similarly question the coherence of science or reality?</w:t>
      </w:r>
      <w:r w:rsidR="006A2933" w:rsidRPr="006A2933">
        <w:rPr>
          <w:rFonts w:ascii="Helvetica" w:hAnsi="Helvetica" w:cs="Times"/>
        </w:rPr>
        <w:t xml:space="preserve"> If so, to what effect? </w:t>
      </w:r>
    </w:p>
    <w:p w14:paraId="64BE01A3" w14:textId="77777777" w:rsidR="00355447" w:rsidRPr="006A2933" w:rsidRDefault="00355447" w:rsidP="00355447">
      <w:pPr>
        <w:pStyle w:val="ListParagraph"/>
        <w:widowControl w:val="0"/>
        <w:autoSpaceDE w:val="0"/>
        <w:autoSpaceDN w:val="0"/>
        <w:adjustRightInd w:val="0"/>
        <w:rPr>
          <w:rFonts w:ascii="Helvetica" w:hAnsi="Helvetica" w:cs="Times"/>
        </w:rPr>
      </w:pPr>
    </w:p>
    <w:p w14:paraId="6851B656" w14:textId="77777777" w:rsidR="00B90C08" w:rsidRPr="006A2933" w:rsidRDefault="0014739C" w:rsidP="0014739C">
      <w:pPr>
        <w:pStyle w:val="ListParagraph"/>
        <w:widowControl w:val="0"/>
        <w:numPr>
          <w:ilvl w:val="0"/>
          <w:numId w:val="1"/>
        </w:numPr>
        <w:autoSpaceDE w:val="0"/>
        <w:autoSpaceDN w:val="0"/>
        <w:adjustRightInd w:val="0"/>
        <w:rPr>
          <w:rFonts w:ascii="Helvetica" w:hAnsi="Helvetica" w:cs="Times"/>
        </w:rPr>
      </w:pPr>
      <w:r w:rsidRPr="006A2933">
        <w:rPr>
          <w:rFonts w:ascii="Helvetica" w:hAnsi="Helvetica" w:cs="Times"/>
        </w:rPr>
        <w:t>The practice of close reading fiction necessitates a skeptical critical reader who is wary of the coherency or reliability of any narrative or narrator. Our readings this term have asked you to be skeptical about points of view, metanarratives (like history and science)</w:t>
      </w:r>
      <w:r w:rsidR="004F3906" w:rsidRPr="006A2933">
        <w:rPr>
          <w:rFonts w:ascii="Helvetica" w:hAnsi="Helvetica" w:cs="Times"/>
        </w:rPr>
        <w:t>,</w:t>
      </w:r>
      <w:r w:rsidRPr="006A2933">
        <w:rPr>
          <w:rFonts w:ascii="Helvetica" w:hAnsi="Helvetica" w:cs="Times"/>
        </w:rPr>
        <w:t xml:space="preserve"> and stable subject positions. </w:t>
      </w:r>
      <w:r w:rsidR="004F3906" w:rsidRPr="006A2933">
        <w:rPr>
          <w:rFonts w:ascii="Helvetica" w:hAnsi="Helvetica" w:cs="Times"/>
        </w:rPr>
        <w:t xml:space="preserve">How and why does </w:t>
      </w:r>
      <w:r w:rsidR="004F3906" w:rsidRPr="006A2933">
        <w:rPr>
          <w:rFonts w:ascii="Helvetica" w:hAnsi="Helvetica" w:cs="Times"/>
          <w:i/>
        </w:rPr>
        <w:t>Oryx and Crake</w:t>
      </w:r>
      <w:r w:rsidRPr="006A2933">
        <w:rPr>
          <w:rFonts w:ascii="Helvetica" w:hAnsi="Helvetica" w:cs="Times"/>
        </w:rPr>
        <w:t xml:space="preserve"> express skepticism of dominant histories and/or subjectivities?</w:t>
      </w:r>
      <w:r w:rsidR="004F3906" w:rsidRPr="006A2933">
        <w:rPr>
          <w:rFonts w:ascii="Helvetica" w:hAnsi="Helvetica" w:cs="Times"/>
        </w:rPr>
        <w:t xml:space="preserve"> </w:t>
      </w:r>
    </w:p>
    <w:p w14:paraId="21CCDF34" w14:textId="77777777" w:rsidR="00355447" w:rsidRPr="006A2933" w:rsidRDefault="00355447" w:rsidP="00355447">
      <w:pPr>
        <w:widowControl w:val="0"/>
        <w:autoSpaceDE w:val="0"/>
        <w:autoSpaceDN w:val="0"/>
        <w:adjustRightInd w:val="0"/>
        <w:rPr>
          <w:rFonts w:ascii="Helvetica" w:hAnsi="Helvetica" w:cs="Times"/>
        </w:rPr>
      </w:pPr>
    </w:p>
    <w:p w14:paraId="4B9B9F30" w14:textId="67DB8AE0" w:rsidR="00B90C08" w:rsidRPr="006A2933" w:rsidRDefault="009A2CDE" w:rsidP="0014739C">
      <w:pPr>
        <w:pStyle w:val="ListParagraph"/>
        <w:widowControl w:val="0"/>
        <w:numPr>
          <w:ilvl w:val="0"/>
          <w:numId w:val="1"/>
        </w:numPr>
        <w:autoSpaceDE w:val="0"/>
        <w:autoSpaceDN w:val="0"/>
        <w:adjustRightInd w:val="0"/>
        <w:rPr>
          <w:rFonts w:ascii="Helvetica" w:hAnsi="Helvetica" w:cs="Times"/>
        </w:rPr>
      </w:pPr>
      <w:r w:rsidRPr="006A2933">
        <w:rPr>
          <w:rFonts w:ascii="Helvetica" w:hAnsi="Helvetica" w:cs="Times"/>
        </w:rPr>
        <w:t xml:space="preserve">Jimmy’s mother abandons him as a child. In many ways, this may be characterized as a purely selfish action, or else an effect of neglectful mothering. Comment on the construction of gender </w:t>
      </w:r>
      <w:r w:rsidRPr="006A2933">
        <w:rPr>
          <w:rFonts w:ascii="Helvetica" w:hAnsi="Helvetica" w:cs="Times"/>
        </w:rPr>
        <w:lastRenderedPageBreak/>
        <w:t xml:space="preserve">in </w:t>
      </w:r>
      <w:r w:rsidRPr="006A2933">
        <w:rPr>
          <w:rFonts w:ascii="Helvetica" w:hAnsi="Helvetica" w:cs="Times"/>
          <w:i/>
        </w:rPr>
        <w:t xml:space="preserve">Oryx and Crake. </w:t>
      </w:r>
      <w:r w:rsidRPr="006A2933">
        <w:rPr>
          <w:rFonts w:ascii="Helvetica" w:hAnsi="Helvetica" w:cs="Times"/>
        </w:rPr>
        <w:t xml:space="preserve">Does Atwood articulate (or else critique) a “postfeminist” ideal? Does Crake </w:t>
      </w:r>
      <w:r w:rsidR="00FE2492">
        <w:rPr>
          <w:rFonts w:ascii="Helvetica" w:hAnsi="Helvetica" w:cs="Times"/>
        </w:rPr>
        <w:t>consider the existence of</w:t>
      </w:r>
      <w:r w:rsidRPr="006A2933">
        <w:rPr>
          <w:rFonts w:ascii="Helvetica" w:hAnsi="Helvetica" w:cs="Times"/>
        </w:rPr>
        <w:t xml:space="preserve"> gender parity in the </w:t>
      </w:r>
      <w:proofErr w:type="spellStart"/>
      <w:r w:rsidRPr="006A2933">
        <w:rPr>
          <w:rFonts w:ascii="Helvetica" w:hAnsi="Helvetica" w:cs="Times"/>
        </w:rPr>
        <w:t>Craker’s</w:t>
      </w:r>
      <w:proofErr w:type="spellEnd"/>
      <w:r w:rsidRPr="006A2933">
        <w:rPr>
          <w:rFonts w:ascii="Helvetica" w:hAnsi="Helvetica" w:cs="Times"/>
        </w:rPr>
        <w:t xml:space="preserve"> new world? </w:t>
      </w:r>
      <w:r w:rsidR="006A2933">
        <w:rPr>
          <w:rFonts w:ascii="Helvetica" w:hAnsi="Helvetica" w:cs="Times"/>
        </w:rPr>
        <w:t>If so, is he successful?</w:t>
      </w:r>
      <w:r w:rsidRPr="006A2933">
        <w:rPr>
          <w:rFonts w:ascii="Helvetica" w:hAnsi="Helvetica" w:cs="Times"/>
        </w:rPr>
        <w:t xml:space="preserve"> </w:t>
      </w:r>
    </w:p>
    <w:p w14:paraId="2C36D15A" w14:textId="77777777" w:rsidR="00355447" w:rsidRPr="006A2933" w:rsidRDefault="00355447" w:rsidP="00355447">
      <w:pPr>
        <w:widowControl w:val="0"/>
        <w:autoSpaceDE w:val="0"/>
        <w:autoSpaceDN w:val="0"/>
        <w:adjustRightInd w:val="0"/>
        <w:rPr>
          <w:rFonts w:ascii="Helvetica" w:hAnsi="Helvetica" w:cs="Times"/>
        </w:rPr>
      </w:pPr>
    </w:p>
    <w:p w14:paraId="4E0A2629" w14:textId="10ECF9A9" w:rsidR="00B90C08" w:rsidRPr="006A2933" w:rsidRDefault="0014739C" w:rsidP="0014739C">
      <w:pPr>
        <w:pStyle w:val="ListParagraph"/>
        <w:widowControl w:val="0"/>
        <w:numPr>
          <w:ilvl w:val="0"/>
          <w:numId w:val="1"/>
        </w:numPr>
        <w:autoSpaceDE w:val="0"/>
        <w:autoSpaceDN w:val="0"/>
        <w:adjustRightInd w:val="0"/>
        <w:rPr>
          <w:rFonts w:ascii="Helvetica" w:hAnsi="Helvetica" w:cs="Times"/>
        </w:rPr>
      </w:pPr>
      <w:r w:rsidRPr="006A2933">
        <w:rPr>
          <w:rFonts w:ascii="Helvetica" w:hAnsi="Helvetica" w:cs="Times"/>
        </w:rPr>
        <w:t xml:space="preserve">In a central scene of </w:t>
      </w:r>
      <w:r w:rsidRPr="006A2933">
        <w:rPr>
          <w:rFonts w:ascii="Helvetica" w:hAnsi="Helvetica" w:cs="Times"/>
          <w:i/>
          <w:iCs/>
        </w:rPr>
        <w:t>Oryx and Crake</w:t>
      </w:r>
      <w:r w:rsidRPr="006A2933">
        <w:rPr>
          <w:rFonts w:ascii="Helvetica" w:hAnsi="Helvetica" w:cs="Times"/>
        </w:rPr>
        <w:t xml:space="preserve">, Crake tells Jimmy, “I don’t believe in nature either … or not with a capital N” (206). The question of nature has dominated our reading this semester. Discuss </w:t>
      </w:r>
      <w:r w:rsidR="00DE2261">
        <w:rPr>
          <w:rFonts w:ascii="Helvetica" w:hAnsi="Helvetica" w:cs="Times"/>
        </w:rPr>
        <w:t xml:space="preserve">how </w:t>
      </w:r>
      <w:r w:rsidR="00F306B9">
        <w:rPr>
          <w:rFonts w:ascii="Helvetica" w:hAnsi="Helvetica" w:cs="Times"/>
        </w:rPr>
        <w:t>Atwood defines and represents nature</w:t>
      </w:r>
      <w:r w:rsidRPr="006A2933">
        <w:rPr>
          <w:rFonts w:ascii="Helvetica" w:hAnsi="Helvetica" w:cs="Times"/>
        </w:rPr>
        <w:t xml:space="preserve">. </w:t>
      </w:r>
      <w:r w:rsidR="00F306B9">
        <w:rPr>
          <w:rFonts w:ascii="Helvetica" w:hAnsi="Helvetica" w:cs="Times"/>
        </w:rPr>
        <w:t xml:space="preserve">How do different characters understand the value of nature? </w:t>
      </w:r>
    </w:p>
    <w:p w14:paraId="7666E322" w14:textId="77777777" w:rsidR="00355447" w:rsidRPr="006A2933" w:rsidRDefault="00355447" w:rsidP="00355447">
      <w:pPr>
        <w:widowControl w:val="0"/>
        <w:autoSpaceDE w:val="0"/>
        <w:autoSpaceDN w:val="0"/>
        <w:adjustRightInd w:val="0"/>
        <w:rPr>
          <w:rFonts w:ascii="Helvetica" w:hAnsi="Helvetica" w:cs="Times"/>
        </w:rPr>
      </w:pPr>
    </w:p>
    <w:p w14:paraId="6424934C" w14:textId="40CD6B2E" w:rsidR="00B90C08" w:rsidRPr="006A2933" w:rsidRDefault="0014739C" w:rsidP="0014739C">
      <w:pPr>
        <w:pStyle w:val="ListParagraph"/>
        <w:widowControl w:val="0"/>
        <w:numPr>
          <w:ilvl w:val="0"/>
          <w:numId w:val="1"/>
        </w:numPr>
        <w:autoSpaceDE w:val="0"/>
        <w:autoSpaceDN w:val="0"/>
        <w:adjustRightInd w:val="0"/>
        <w:rPr>
          <w:rFonts w:ascii="Helvetica" w:hAnsi="Helvetica" w:cs="Times"/>
        </w:rPr>
      </w:pPr>
      <w:r w:rsidRPr="006A2933">
        <w:rPr>
          <w:rFonts w:ascii="Helvetica" w:hAnsi="Helvetica" w:cs="Times"/>
        </w:rPr>
        <w:t xml:space="preserve">The </w:t>
      </w:r>
      <w:proofErr w:type="spellStart"/>
      <w:r w:rsidRPr="006A2933">
        <w:rPr>
          <w:rFonts w:ascii="Helvetica" w:hAnsi="Helvetica" w:cs="Times"/>
        </w:rPr>
        <w:t>Crakers</w:t>
      </w:r>
      <w:proofErr w:type="spellEnd"/>
      <w:r w:rsidRPr="006A2933">
        <w:rPr>
          <w:rFonts w:ascii="Helvetica" w:hAnsi="Helvetica" w:cs="Times"/>
        </w:rPr>
        <w:t xml:space="preserve"> satisfy their hunger for myth by asking Snowman to tell them about the origins of all the new things they encounter in the world. In order to appease the </w:t>
      </w:r>
      <w:proofErr w:type="spellStart"/>
      <w:r w:rsidRPr="006A2933">
        <w:rPr>
          <w:rFonts w:ascii="Helvetica" w:hAnsi="Helvetica" w:cs="Times"/>
        </w:rPr>
        <w:t>Crakers</w:t>
      </w:r>
      <w:proofErr w:type="spellEnd"/>
      <w:r w:rsidRPr="006A2933">
        <w:rPr>
          <w:rFonts w:ascii="Helvetica" w:hAnsi="Helvetica" w:cs="Times"/>
        </w:rPr>
        <w:t xml:space="preserve">’ curiosity, Snowman creates an entire mythology to explain their arrival on earth. How do creation myths </w:t>
      </w:r>
      <w:r w:rsidR="00355447" w:rsidRPr="006A2933">
        <w:rPr>
          <w:rFonts w:ascii="Helvetica" w:hAnsi="Helvetica" w:cs="Times"/>
        </w:rPr>
        <w:t xml:space="preserve">(or any meta-narrative) give order and/or meaning to </w:t>
      </w:r>
      <w:r w:rsidR="00DE2261">
        <w:rPr>
          <w:rFonts w:ascii="Helvetica" w:hAnsi="Helvetica" w:cs="Times"/>
        </w:rPr>
        <w:t xml:space="preserve">the </w:t>
      </w:r>
      <w:proofErr w:type="spellStart"/>
      <w:r w:rsidR="00DE2261">
        <w:rPr>
          <w:rFonts w:ascii="Helvetica" w:hAnsi="Helvetica" w:cs="Times"/>
        </w:rPr>
        <w:t>Crakers</w:t>
      </w:r>
      <w:proofErr w:type="spellEnd"/>
      <w:r w:rsidR="00DE2261">
        <w:rPr>
          <w:rFonts w:ascii="Helvetica" w:hAnsi="Helvetica" w:cs="Times"/>
        </w:rPr>
        <w:t>’</w:t>
      </w:r>
      <w:r w:rsidR="00355447" w:rsidRPr="006A2933">
        <w:rPr>
          <w:rFonts w:ascii="Helvetica" w:hAnsi="Helvetica" w:cs="Times"/>
        </w:rPr>
        <w:t xml:space="preserve"> lived</w:t>
      </w:r>
      <w:r w:rsidRPr="006A2933">
        <w:rPr>
          <w:rFonts w:ascii="Helvetica" w:hAnsi="Helvetica" w:cs="Times"/>
        </w:rPr>
        <w:t xml:space="preserve"> experience? Do the </w:t>
      </w:r>
      <w:proofErr w:type="spellStart"/>
      <w:r w:rsidRPr="006A2933">
        <w:rPr>
          <w:rFonts w:ascii="Helvetica" w:hAnsi="Helvetica" w:cs="Times"/>
        </w:rPr>
        <w:t>Crakers</w:t>
      </w:r>
      <w:proofErr w:type="spellEnd"/>
      <w:r w:rsidRPr="006A2933">
        <w:rPr>
          <w:rFonts w:ascii="Helvetica" w:hAnsi="Helvetica" w:cs="Times"/>
        </w:rPr>
        <w:t xml:space="preserve"> rely solely on the creation myth that Snowman passes down to them or do they question this narrative?</w:t>
      </w:r>
      <w:r w:rsidR="00DE2261">
        <w:rPr>
          <w:rFonts w:ascii="Helvetica" w:hAnsi="Helvetica" w:cs="Times"/>
        </w:rPr>
        <w:t xml:space="preserve"> To what effect? </w:t>
      </w:r>
    </w:p>
    <w:p w14:paraId="6A33C5DD" w14:textId="77777777" w:rsidR="00355447" w:rsidRPr="006A2933" w:rsidRDefault="00355447" w:rsidP="00355447">
      <w:pPr>
        <w:widowControl w:val="0"/>
        <w:autoSpaceDE w:val="0"/>
        <w:autoSpaceDN w:val="0"/>
        <w:adjustRightInd w:val="0"/>
        <w:rPr>
          <w:rFonts w:ascii="Helvetica" w:hAnsi="Helvetica" w:cs="Times"/>
        </w:rPr>
      </w:pPr>
    </w:p>
    <w:p w14:paraId="62028ED1" w14:textId="77777777" w:rsidR="00EE3D39" w:rsidRDefault="0014739C" w:rsidP="0014739C">
      <w:pPr>
        <w:pStyle w:val="ListParagraph"/>
        <w:widowControl w:val="0"/>
        <w:numPr>
          <w:ilvl w:val="0"/>
          <w:numId w:val="1"/>
        </w:numPr>
        <w:autoSpaceDE w:val="0"/>
        <w:autoSpaceDN w:val="0"/>
        <w:adjustRightInd w:val="0"/>
        <w:rPr>
          <w:rFonts w:ascii="Helvetica" w:hAnsi="Helvetica" w:cs="Times"/>
        </w:rPr>
      </w:pPr>
      <w:r w:rsidRPr="006A2933">
        <w:rPr>
          <w:rFonts w:ascii="Helvetica" w:hAnsi="Helvetica" w:cs="Times"/>
        </w:rPr>
        <w:t xml:space="preserve">Convinced that symbolism is the root of all evil, Crake removes the capacity for symbolic thought from the </w:t>
      </w:r>
      <w:proofErr w:type="spellStart"/>
      <w:r w:rsidRPr="006A2933">
        <w:rPr>
          <w:rFonts w:ascii="Helvetica" w:hAnsi="Helvetica" w:cs="Times"/>
        </w:rPr>
        <w:t>Crakers</w:t>
      </w:r>
      <w:proofErr w:type="spellEnd"/>
      <w:r w:rsidRPr="006A2933">
        <w:rPr>
          <w:rFonts w:ascii="Helvetica" w:hAnsi="Helvetica" w:cs="Times"/>
        </w:rPr>
        <w:t xml:space="preserve"> genetic blueprint. In part, Crake’s </w:t>
      </w:r>
      <w:proofErr w:type="spellStart"/>
      <w:r w:rsidRPr="006A2933">
        <w:rPr>
          <w:rFonts w:ascii="Helvetica" w:hAnsi="Helvetica" w:cs="Times"/>
        </w:rPr>
        <w:t>Paradice</w:t>
      </w:r>
      <w:proofErr w:type="spellEnd"/>
      <w:r w:rsidRPr="006A2933">
        <w:rPr>
          <w:rFonts w:ascii="Helvetica" w:hAnsi="Helvetica" w:cs="Times"/>
        </w:rPr>
        <w:t xml:space="preserve"> project seeks to eliminate art, spirituality and dreams—he warns Jimmy that as soon as the </w:t>
      </w:r>
      <w:proofErr w:type="spellStart"/>
      <w:r w:rsidRPr="006A2933">
        <w:rPr>
          <w:rFonts w:ascii="Helvetica" w:hAnsi="Helvetica" w:cs="Times"/>
        </w:rPr>
        <w:t>Crakers</w:t>
      </w:r>
      <w:proofErr w:type="spellEnd"/>
      <w:r w:rsidRPr="006A2933">
        <w:rPr>
          <w:rFonts w:ascii="Helvetica" w:hAnsi="Helvetica" w:cs="Times"/>
        </w:rPr>
        <w:t xml:space="preserve"> start to “practice art, we’re in trouble” (305). What is the danger of art? Why is symbolism harmful? </w:t>
      </w:r>
      <w:r w:rsidR="00DE2261">
        <w:rPr>
          <w:rFonts w:ascii="Helvetica" w:hAnsi="Helvetica" w:cs="Times"/>
        </w:rPr>
        <w:t xml:space="preserve">Does Atwood recuperate art and symbolism for good? </w:t>
      </w:r>
    </w:p>
    <w:p w14:paraId="172DE309" w14:textId="77777777" w:rsidR="00EE3D39" w:rsidRPr="00EE3D39" w:rsidRDefault="00EE3D39" w:rsidP="00EE3D39">
      <w:pPr>
        <w:pStyle w:val="ListParagraph"/>
        <w:rPr>
          <w:rFonts w:ascii="Helvetica" w:hAnsi="Helvetica" w:cs="Times"/>
        </w:rPr>
      </w:pPr>
    </w:p>
    <w:p w14:paraId="485249D4" w14:textId="545DFAF8" w:rsidR="00EE3D39" w:rsidRDefault="00EE3D39" w:rsidP="0014739C">
      <w:pPr>
        <w:pStyle w:val="ListParagraph"/>
        <w:widowControl w:val="0"/>
        <w:numPr>
          <w:ilvl w:val="0"/>
          <w:numId w:val="1"/>
        </w:numPr>
        <w:autoSpaceDE w:val="0"/>
        <w:autoSpaceDN w:val="0"/>
        <w:adjustRightInd w:val="0"/>
        <w:rPr>
          <w:rFonts w:ascii="Helvetica" w:hAnsi="Helvetica" w:cs="Times"/>
        </w:rPr>
      </w:pPr>
      <w:r>
        <w:rPr>
          <w:rFonts w:ascii="Helvetica" w:hAnsi="Helvetica" w:cs="Times"/>
        </w:rPr>
        <w:t xml:space="preserve">Compare and contrast the development of </w:t>
      </w:r>
      <w:r w:rsidRPr="0069510B">
        <w:rPr>
          <w:rFonts w:ascii="Helvetica" w:hAnsi="Helvetica" w:cs="Times"/>
          <w:b/>
        </w:rPr>
        <w:t>two</w:t>
      </w:r>
      <w:r>
        <w:rPr>
          <w:rFonts w:ascii="Helvetica" w:hAnsi="Helvetica" w:cs="Times"/>
        </w:rPr>
        <w:t xml:space="preserve"> characters (one from Shelley’s </w:t>
      </w:r>
      <w:r>
        <w:rPr>
          <w:rFonts w:ascii="Helvetica" w:hAnsi="Helvetica" w:cs="Times"/>
          <w:i/>
        </w:rPr>
        <w:t xml:space="preserve">Frankenstein </w:t>
      </w:r>
      <w:r>
        <w:rPr>
          <w:rFonts w:ascii="Helvetica" w:hAnsi="Helvetica" w:cs="Times"/>
        </w:rPr>
        <w:t xml:space="preserve">and one from Atwood’s </w:t>
      </w:r>
      <w:r>
        <w:rPr>
          <w:rFonts w:ascii="Helvetica" w:hAnsi="Helvetica" w:cs="Times"/>
          <w:i/>
        </w:rPr>
        <w:t>Oryx and Crake</w:t>
      </w:r>
      <w:r>
        <w:rPr>
          <w:rFonts w:ascii="Helvetica" w:hAnsi="Helvetica" w:cs="Times"/>
        </w:rPr>
        <w:t xml:space="preserve">). What is the significance of certain </w:t>
      </w:r>
      <w:r w:rsidR="0069510B">
        <w:rPr>
          <w:rFonts w:ascii="Helvetica" w:hAnsi="Helvetica" w:cs="Times"/>
        </w:rPr>
        <w:t xml:space="preserve">similarities or differences? </w:t>
      </w:r>
    </w:p>
    <w:p w14:paraId="17E72967" w14:textId="77777777" w:rsidR="00EE3D39" w:rsidRPr="00EE3D39" w:rsidRDefault="00EE3D39" w:rsidP="00EE3D39">
      <w:pPr>
        <w:pStyle w:val="ListParagraph"/>
        <w:rPr>
          <w:rFonts w:ascii="Helvetica" w:hAnsi="Helvetica" w:cs="Times"/>
        </w:rPr>
      </w:pPr>
    </w:p>
    <w:p w14:paraId="5008B041" w14:textId="77777777" w:rsidR="00EE3D39" w:rsidRDefault="00EE3D39" w:rsidP="0014739C">
      <w:pPr>
        <w:pStyle w:val="ListParagraph"/>
        <w:widowControl w:val="0"/>
        <w:numPr>
          <w:ilvl w:val="0"/>
          <w:numId w:val="1"/>
        </w:numPr>
        <w:autoSpaceDE w:val="0"/>
        <w:autoSpaceDN w:val="0"/>
        <w:adjustRightInd w:val="0"/>
        <w:rPr>
          <w:rFonts w:ascii="Helvetica" w:hAnsi="Helvetica" w:cs="Times"/>
        </w:rPr>
      </w:pPr>
      <w:r>
        <w:rPr>
          <w:rFonts w:ascii="Helvetica" w:hAnsi="Helvetica" w:cs="Times"/>
        </w:rPr>
        <w:t xml:space="preserve">Propose your own topic (discuss with Dr. Kean). </w:t>
      </w:r>
    </w:p>
    <w:p w14:paraId="68430D67" w14:textId="7EE91CF4" w:rsidR="0014739C" w:rsidRPr="00EE3D39" w:rsidRDefault="0014739C" w:rsidP="00EE3D39">
      <w:pPr>
        <w:widowControl w:val="0"/>
        <w:autoSpaceDE w:val="0"/>
        <w:autoSpaceDN w:val="0"/>
        <w:adjustRightInd w:val="0"/>
        <w:rPr>
          <w:rFonts w:ascii="Helvetica" w:hAnsi="Helvetica" w:cs="Times"/>
        </w:rPr>
      </w:pPr>
      <w:r w:rsidRPr="00EE3D39">
        <w:rPr>
          <w:rFonts w:ascii="Helvetica" w:hAnsi="Helvetica" w:cs="Times"/>
        </w:rPr>
        <w:t> </w:t>
      </w:r>
    </w:p>
    <w:p w14:paraId="6F660447"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b/>
          <w:bCs/>
        </w:rPr>
        <w:t xml:space="preserve">Assignment specifications: </w:t>
      </w:r>
      <w:r w:rsidRPr="006A2933">
        <w:rPr>
          <w:rFonts w:ascii="Helvetica" w:hAnsi="Helvetica" w:cs="Times"/>
        </w:rPr>
        <w:t>12-point Times New Roman font; double-spacing throughout; one-inch margins on all sides; pages numbered (starting on the SECOND page).</w:t>
      </w:r>
      <w:r w:rsidR="00355447" w:rsidRPr="006A2933">
        <w:rPr>
          <w:rFonts w:ascii="Helvetica" w:hAnsi="Helvetica" w:cs="Times"/>
        </w:rPr>
        <w:t xml:space="preserve"> </w:t>
      </w:r>
    </w:p>
    <w:p w14:paraId="37BF0C28" w14:textId="77777777" w:rsidR="0014739C" w:rsidRPr="006A2933" w:rsidRDefault="0014739C" w:rsidP="0014739C">
      <w:pPr>
        <w:widowControl w:val="0"/>
        <w:autoSpaceDE w:val="0"/>
        <w:autoSpaceDN w:val="0"/>
        <w:adjustRightInd w:val="0"/>
        <w:rPr>
          <w:rFonts w:ascii="Helvetica" w:hAnsi="Helvetica" w:cs="Times"/>
        </w:rPr>
      </w:pPr>
    </w:p>
    <w:p w14:paraId="374237D1"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b/>
          <w:bCs/>
        </w:rPr>
        <w:t>Please refrain from including a cover page</w:t>
      </w:r>
      <w:r w:rsidRPr="006A2933">
        <w:rPr>
          <w:rFonts w:ascii="Helvetica" w:hAnsi="Helvetica" w:cs="Times"/>
        </w:rPr>
        <w:t xml:space="preserve">. Instead, on the top left-hand corner of the </w:t>
      </w:r>
      <w:r w:rsidRPr="006A2933">
        <w:rPr>
          <w:rFonts w:ascii="Helvetica" w:hAnsi="Helvetica" w:cs="Times"/>
          <w:b/>
          <w:bCs/>
        </w:rPr>
        <w:t>first page</w:t>
      </w:r>
      <w:r w:rsidRPr="006A2933">
        <w:rPr>
          <w:rFonts w:ascii="Helvetica" w:hAnsi="Helvetica" w:cs="Times"/>
        </w:rPr>
        <w:t xml:space="preserve">, list your student name, student number, course code and section, my name, and the date of submission. </w:t>
      </w:r>
      <w:r w:rsidRPr="006A2933">
        <w:rPr>
          <w:rFonts w:ascii="Helvetica" w:hAnsi="Helvetica" w:cs="Times"/>
          <w:b/>
          <w:bCs/>
        </w:rPr>
        <w:t xml:space="preserve">PLEASE STAPLE </w:t>
      </w:r>
      <w:r w:rsidRPr="006A2933">
        <w:rPr>
          <w:rFonts w:ascii="Helvetica" w:hAnsi="Helvetica" w:cs="Times"/>
        </w:rPr>
        <w:t>your essay before submission.</w:t>
      </w:r>
    </w:p>
    <w:p w14:paraId="02642C3D" w14:textId="77777777" w:rsidR="00355447" w:rsidRPr="006A2933" w:rsidRDefault="00355447" w:rsidP="0014739C">
      <w:pPr>
        <w:widowControl w:val="0"/>
        <w:autoSpaceDE w:val="0"/>
        <w:autoSpaceDN w:val="0"/>
        <w:adjustRightInd w:val="0"/>
        <w:rPr>
          <w:rFonts w:ascii="Helvetica" w:hAnsi="Helvetica" w:cs="Times"/>
          <w:b/>
          <w:bCs/>
        </w:rPr>
      </w:pPr>
    </w:p>
    <w:p w14:paraId="5801D56F" w14:textId="77777777" w:rsidR="0014739C" w:rsidRPr="006A2933" w:rsidRDefault="0014739C" w:rsidP="0014739C">
      <w:pPr>
        <w:widowControl w:val="0"/>
        <w:autoSpaceDE w:val="0"/>
        <w:autoSpaceDN w:val="0"/>
        <w:adjustRightInd w:val="0"/>
        <w:rPr>
          <w:rFonts w:ascii="Helvetica" w:hAnsi="Helvetica" w:cs="Times"/>
        </w:rPr>
      </w:pPr>
      <w:r w:rsidRPr="006A2933">
        <w:rPr>
          <w:rFonts w:ascii="Helvetica" w:hAnsi="Helvetica" w:cs="Times"/>
          <w:b/>
          <w:bCs/>
        </w:rPr>
        <w:t>The title should appear centered.</w:t>
      </w:r>
      <w:r w:rsidRPr="006A2933">
        <w:rPr>
          <w:rFonts w:ascii="Helvetica" w:hAnsi="Helvetica" w:cs="Times"/>
        </w:rPr>
        <w:t xml:space="preserve"> In bold, 12-point font Times New Roman.</w:t>
      </w:r>
    </w:p>
    <w:p w14:paraId="5965E2C9" w14:textId="77777777" w:rsidR="005B3192" w:rsidRPr="006A2933" w:rsidRDefault="0014739C" w:rsidP="0014739C">
      <w:pPr>
        <w:rPr>
          <w:rFonts w:ascii="Helvetica" w:hAnsi="Helvetica" w:cs="Times"/>
        </w:rPr>
      </w:pPr>
      <w:r w:rsidRPr="006A2933">
        <w:rPr>
          <w:rFonts w:ascii="Helvetica" w:hAnsi="Helvetica" w:cs="Times"/>
        </w:rPr>
        <w:t xml:space="preserve">Any secondary sources referenced in the paper should be documented </w:t>
      </w:r>
      <w:r w:rsidRPr="006A2933">
        <w:rPr>
          <w:rFonts w:ascii="Helvetica" w:hAnsi="Helvetica" w:cs="Times"/>
          <w:b/>
          <w:bCs/>
        </w:rPr>
        <w:t>both</w:t>
      </w:r>
      <w:r w:rsidRPr="006A2933">
        <w:rPr>
          <w:rFonts w:ascii="Helvetica" w:hAnsi="Helvetica" w:cs="Times"/>
        </w:rPr>
        <w:t xml:space="preserve"> in the body of the text and in a separate Works Cited page. Follow the MLA (Modern Languages Association) style of documentation.</w:t>
      </w:r>
    </w:p>
    <w:p w14:paraId="34BA133C" w14:textId="77777777" w:rsidR="00355447" w:rsidRDefault="00355447" w:rsidP="0014739C">
      <w:pPr>
        <w:rPr>
          <w:rFonts w:ascii="Times" w:hAnsi="Times" w:cs="Times"/>
        </w:rPr>
      </w:pPr>
    </w:p>
    <w:p w14:paraId="6180B2F2" w14:textId="77777777" w:rsidR="00355447" w:rsidRDefault="00355447" w:rsidP="0014739C"/>
    <w:sectPr w:rsidR="00355447" w:rsidSect="00281A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D0D0F"/>
    <w:multiLevelType w:val="hybridMultilevel"/>
    <w:tmpl w:val="5370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9C"/>
    <w:rsid w:val="000307CB"/>
    <w:rsid w:val="000D1ADB"/>
    <w:rsid w:val="001046AC"/>
    <w:rsid w:val="0014739C"/>
    <w:rsid w:val="00281A95"/>
    <w:rsid w:val="002861E7"/>
    <w:rsid w:val="003372A8"/>
    <w:rsid w:val="00350DE3"/>
    <w:rsid w:val="00355447"/>
    <w:rsid w:val="00430EA4"/>
    <w:rsid w:val="004E4575"/>
    <w:rsid w:val="004F3906"/>
    <w:rsid w:val="005B3192"/>
    <w:rsid w:val="0069510B"/>
    <w:rsid w:val="006A2933"/>
    <w:rsid w:val="006D6589"/>
    <w:rsid w:val="007C3C26"/>
    <w:rsid w:val="008E552B"/>
    <w:rsid w:val="009344B0"/>
    <w:rsid w:val="009A2CDE"/>
    <w:rsid w:val="009C4772"/>
    <w:rsid w:val="00B558A0"/>
    <w:rsid w:val="00B90C08"/>
    <w:rsid w:val="00BB03A7"/>
    <w:rsid w:val="00BE12DA"/>
    <w:rsid w:val="00CC2060"/>
    <w:rsid w:val="00CE34FF"/>
    <w:rsid w:val="00DE2261"/>
    <w:rsid w:val="00EE3D39"/>
    <w:rsid w:val="00EE4AF6"/>
    <w:rsid w:val="00F10420"/>
    <w:rsid w:val="00F306B9"/>
    <w:rsid w:val="00FC1D1F"/>
    <w:rsid w:val="00FE2492"/>
    <w:rsid w:val="00FF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D0A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892</Words>
  <Characters>4643</Characters>
  <Application>Microsoft Office Word</Application>
  <DocSecurity>0</DocSecurity>
  <Lines>68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2020-03-06T17:24:00Z</dcterms:created>
  <dcterms:modified xsi:type="dcterms:W3CDTF">2020-03-06T17:27:00Z</dcterms:modified>
</cp:coreProperties>
</file>