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A5440" w14:textId="77777777" w:rsidR="00797278" w:rsidRPr="00797278" w:rsidRDefault="00797278" w:rsidP="00797278">
      <w:pPr>
        <w:widowControl w:val="0"/>
        <w:autoSpaceDE w:val="0"/>
        <w:autoSpaceDN w:val="0"/>
        <w:spacing w:before="9" w:after="0" w:line="360" w:lineRule="auto"/>
        <w:jc w:val="center"/>
        <w:rPr>
          <w:rFonts w:eastAsia="Arial" w:cstheme="minorHAnsi"/>
          <w:color w:val="093236"/>
          <w:lang w:eastAsia="de-DE" w:bidi="de-DE"/>
        </w:rPr>
      </w:pPr>
    </w:p>
    <w:p w14:paraId="7BAED4B7" w14:textId="77777777" w:rsidR="00797278" w:rsidRPr="00797278" w:rsidRDefault="00797278" w:rsidP="00797278">
      <w:pPr>
        <w:widowControl w:val="0"/>
        <w:autoSpaceDE w:val="0"/>
        <w:autoSpaceDN w:val="0"/>
        <w:spacing w:before="9" w:after="0" w:line="360" w:lineRule="auto"/>
        <w:jc w:val="center"/>
        <w:rPr>
          <w:rFonts w:eastAsia="Arial" w:cstheme="minorHAnsi"/>
          <w:color w:val="093236"/>
          <w:lang w:eastAsia="de-DE" w:bidi="de-DE"/>
        </w:rPr>
      </w:pPr>
      <w:r w:rsidRPr="00797278">
        <w:rPr>
          <w:rFonts w:eastAsia="Arial" w:cstheme="minorHAnsi"/>
          <w:noProof/>
          <w:color w:val="093236"/>
          <w:lang w:eastAsia="de-DE"/>
        </w:rPr>
        <w:drawing>
          <wp:inline distT="0" distB="0" distL="0" distR="0" wp14:anchorId="33CAB375" wp14:editId="02535079">
            <wp:extent cx="2971800"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571500"/>
                    </a:xfrm>
                    <a:prstGeom prst="rect">
                      <a:avLst/>
                    </a:prstGeom>
                    <a:noFill/>
                    <a:ln>
                      <a:noFill/>
                    </a:ln>
                  </pic:spPr>
                </pic:pic>
              </a:graphicData>
            </a:graphic>
          </wp:inline>
        </w:drawing>
      </w:r>
    </w:p>
    <w:p w14:paraId="7D237CE5" w14:textId="77777777" w:rsidR="00797278" w:rsidRPr="00797278" w:rsidRDefault="00797278" w:rsidP="00797278">
      <w:pPr>
        <w:widowControl w:val="0"/>
        <w:autoSpaceDE w:val="0"/>
        <w:autoSpaceDN w:val="0"/>
        <w:spacing w:before="9" w:after="0" w:line="360" w:lineRule="auto"/>
        <w:jc w:val="center"/>
        <w:rPr>
          <w:rFonts w:eastAsia="Arial" w:cstheme="minorHAnsi"/>
          <w:color w:val="093236"/>
          <w:lang w:eastAsia="de-DE" w:bidi="de-DE"/>
        </w:rPr>
      </w:pPr>
    </w:p>
    <w:p w14:paraId="557B4651" w14:textId="77777777" w:rsidR="00797278" w:rsidRPr="00797278" w:rsidRDefault="00797278" w:rsidP="00797278">
      <w:pPr>
        <w:widowControl w:val="0"/>
        <w:autoSpaceDE w:val="0"/>
        <w:autoSpaceDN w:val="0"/>
        <w:spacing w:before="9" w:after="0" w:line="360" w:lineRule="auto"/>
        <w:jc w:val="center"/>
        <w:rPr>
          <w:rFonts w:eastAsia="Arial" w:cstheme="minorHAnsi"/>
          <w:color w:val="093236"/>
          <w:lang w:eastAsia="de-DE" w:bidi="de-DE"/>
        </w:rPr>
      </w:pPr>
    </w:p>
    <w:p w14:paraId="75456545" w14:textId="77777777" w:rsidR="00797278" w:rsidRPr="00797278" w:rsidRDefault="00797278" w:rsidP="00797278">
      <w:pPr>
        <w:widowControl w:val="0"/>
        <w:autoSpaceDE w:val="0"/>
        <w:autoSpaceDN w:val="0"/>
        <w:spacing w:before="9" w:after="0" w:line="360" w:lineRule="auto"/>
        <w:jc w:val="center"/>
        <w:rPr>
          <w:rFonts w:eastAsia="Arial" w:cstheme="minorHAnsi"/>
          <w:color w:val="093236"/>
          <w:lang w:eastAsia="de-DE" w:bidi="de-DE"/>
        </w:rPr>
      </w:pPr>
    </w:p>
    <w:p w14:paraId="024AEBBA" w14:textId="77777777" w:rsidR="00797278" w:rsidRPr="00797278" w:rsidRDefault="00797278" w:rsidP="00797278">
      <w:pPr>
        <w:widowControl w:val="0"/>
        <w:autoSpaceDE w:val="0"/>
        <w:autoSpaceDN w:val="0"/>
        <w:spacing w:before="9" w:after="0" w:line="360" w:lineRule="auto"/>
        <w:jc w:val="center"/>
        <w:rPr>
          <w:rFonts w:eastAsia="Arial" w:cstheme="minorHAnsi"/>
          <w:color w:val="093236"/>
          <w:lang w:eastAsia="de-DE" w:bidi="de-DE"/>
        </w:rPr>
      </w:pPr>
      <w:proofErr w:type="gramStart"/>
      <w:r w:rsidRPr="00797278">
        <w:rPr>
          <w:rFonts w:eastAsia="Arial" w:cstheme="minorHAnsi"/>
          <w:color w:val="093236"/>
          <w:lang w:eastAsia="de-DE" w:bidi="de-DE"/>
        </w:rPr>
        <w:t>Exposé</w:t>
      </w:r>
      <w:proofErr w:type="gramEnd"/>
    </w:p>
    <w:p w14:paraId="0F41E22A" w14:textId="77777777" w:rsidR="00797278" w:rsidRPr="00797278" w:rsidRDefault="00797278" w:rsidP="00797278">
      <w:pPr>
        <w:tabs>
          <w:tab w:val="left" w:pos="454"/>
        </w:tabs>
        <w:spacing w:line="276" w:lineRule="auto"/>
        <w:jc w:val="center"/>
        <w:rPr>
          <w:rFonts w:eastAsia="Fira Sans" w:cstheme="minorHAnsi"/>
          <w:color w:val="093236"/>
        </w:rPr>
      </w:pPr>
    </w:p>
    <w:p w14:paraId="6D8E2373" w14:textId="77777777" w:rsidR="00797278" w:rsidRPr="00797278" w:rsidRDefault="00797278" w:rsidP="00797278">
      <w:pPr>
        <w:tabs>
          <w:tab w:val="left" w:pos="454"/>
        </w:tabs>
        <w:spacing w:line="276" w:lineRule="auto"/>
        <w:jc w:val="center"/>
        <w:rPr>
          <w:rFonts w:eastAsia="Fira Sans" w:cstheme="minorHAnsi"/>
          <w:color w:val="093236"/>
        </w:rPr>
      </w:pPr>
      <w:r w:rsidRPr="00797278">
        <w:rPr>
          <w:rFonts w:eastAsia="Fira Sans" w:cstheme="minorHAnsi"/>
          <w:color w:val="093236"/>
        </w:rPr>
        <w:t>Internationale Hochschule Duales Studium</w:t>
      </w:r>
    </w:p>
    <w:p w14:paraId="00F2DA7B" w14:textId="77777777" w:rsidR="00797278" w:rsidRPr="00797278" w:rsidRDefault="00797278" w:rsidP="00797278">
      <w:pPr>
        <w:tabs>
          <w:tab w:val="left" w:pos="454"/>
        </w:tabs>
        <w:spacing w:line="276" w:lineRule="auto"/>
        <w:jc w:val="center"/>
        <w:rPr>
          <w:rFonts w:eastAsia="Fira Sans" w:cstheme="minorHAnsi"/>
          <w:color w:val="093236"/>
        </w:rPr>
      </w:pPr>
      <w:r w:rsidRPr="00797278">
        <w:rPr>
          <w:rFonts w:eastAsia="Fira Sans" w:cstheme="minorHAnsi"/>
          <w:color w:val="093236"/>
        </w:rPr>
        <w:t xml:space="preserve">Studiengang: </w:t>
      </w:r>
      <w:r>
        <w:rPr>
          <w:rFonts w:eastAsia="Fira Sans" w:cstheme="minorHAnsi"/>
          <w:color w:val="093236"/>
        </w:rPr>
        <w:t>Tourismuswirtschaft</w:t>
      </w:r>
    </w:p>
    <w:p w14:paraId="7FB46324" w14:textId="77777777" w:rsidR="00797278" w:rsidRPr="00797278" w:rsidRDefault="00797278" w:rsidP="00797278">
      <w:pPr>
        <w:tabs>
          <w:tab w:val="left" w:pos="454"/>
        </w:tabs>
        <w:spacing w:line="276" w:lineRule="auto"/>
        <w:jc w:val="both"/>
        <w:rPr>
          <w:rFonts w:eastAsia="Fira Sans" w:cstheme="minorHAnsi"/>
          <w:b/>
          <w:color w:val="093236"/>
        </w:rPr>
      </w:pPr>
    </w:p>
    <w:p w14:paraId="464C60B4" w14:textId="77777777" w:rsidR="00797278" w:rsidRPr="00797278" w:rsidRDefault="00797278" w:rsidP="00797278">
      <w:pPr>
        <w:tabs>
          <w:tab w:val="left" w:pos="454"/>
        </w:tabs>
        <w:spacing w:after="0" w:line="360" w:lineRule="auto"/>
        <w:jc w:val="both"/>
        <w:rPr>
          <w:rFonts w:eastAsia="Fira Sans" w:cstheme="minorHAnsi"/>
          <w:b/>
          <w:color w:val="093236"/>
        </w:rPr>
      </w:pPr>
    </w:p>
    <w:p w14:paraId="7B26ABBC" w14:textId="77777777" w:rsidR="00797278" w:rsidRDefault="00797278" w:rsidP="00797278">
      <w:pPr>
        <w:tabs>
          <w:tab w:val="left" w:pos="454"/>
        </w:tabs>
        <w:spacing w:line="276" w:lineRule="auto"/>
        <w:jc w:val="center"/>
        <w:rPr>
          <w:rFonts w:eastAsia="Fira Sans" w:cstheme="minorHAnsi"/>
          <w:b/>
          <w:color w:val="093236"/>
        </w:rPr>
      </w:pPr>
      <w:r>
        <w:rPr>
          <w:rFonts w:eastAsia="Fira Sans" w:cstheme="minorHAnsi"/>
          <w:b/>
          <w:color w:val="093236"/>
        </w:rPr>
        <w:t>„Analyse, Bewertung und Auswahl der geeigneten Rechtsform des eigenen Unternehmens.“</w:t>
      </w:r>
    </w:p>
    <w:p w14:paraId="15973D0A" w14:textId="77777777" w:rsidR="00797278" w:rsidRPr="00797278" w:rsidRDefault="001F1E00" w:rsidP="00797278">
      <w:pPr>
        <w:tabs>
          <w:tab w:val="left" w:pos="454"/>
        </w:tabs>
        <w:spacing w:line="276" w:lineRule="auto"/>
        <w:jc w:val="center"/>
        <w:rPr>
          <w:rFonts w:eastAsia="Fira Sans" w:cstheme="minorHAnsi"/>
          <w:color w:val="093236"/>
        </w:rPr>
      </w:pPr>
      <w:r>
        <w:rPr>
          <w:rFonts w:eastAsia="Fira Sans" w:cstheme="minorHAnsi"/>
          <w:color w:val="093236"/>
        </w:rPr>
        <w:t>Welche Rechtsform bietet sich für Start-up-Unternehmen am besten an, um auf dem deutschen Markt zu wachsen?</w:t>
      </w:r>
    </w:p>
    <w:p w14:paraId="660D7848" w14:textId="77777777" w:rsidR="00797278" w:rsidRPr="00797278" w:rsidRDefault="00797278" w:rsidP="00797278">
      <w:pPr>
        <w:tabs>
          <w:tab w:val="left" w:pos="454"/>
        </w:tabs>
        <w:spacing w:line="276" w:lineRule="auto"/>
        <w:jc w:val="center"/>
        <w:rPr>
          <w:rFonts w:eastAsia="Fira Sans" w:cstheme="minorHAnsi"/>
          <w:color w:val="093236"/>
        </w:rPr>
      </w:pPr>
    </w:p>
    <w:p w14:paraId="2DCC3F38" w14:textId="77777777" w:rsidR="00797278" w:rsidRPr="00797278" w:rsidRDefault="00797278" w:rsidP="00797278">
      <w:pPr>
        <w:tabs>
          <w:tab w:val="left" w:pos="454"/>
        </w:tabs>
        <w:spacing w:line="276" w:lineRule="auto"/>
        <w:jc w:val="center"/>
        <w:rPr>
          <w:rFonts w:eastAsia="Fira Sans" w:cstheme="minorHAnsi"/>
          <w:color w:val="093236"/>
        </w:rPr>
      </w:pPr>
      <w:r>
        <w:rPr>
          <w:rFonts w:eastAsia="Fira Sans" w:cstheme="minorHAnsi"/>
          <w:color w:val="093236"/>
        </w:rPr>
        <w:t>David Hassan</w:t>
      </w:r>
    </w:p>
    <w:p w14:paraId="0FA211C0" w14:textId="77777777" w:rsidR="00797278" w:rsidRPr="00797278" w:rsidRDefault="00797278" w:rsidP="00797278">
      <w:pPr>
        <w:tabs>
          <w:tab w:val="left" w:pos="454"/>
        </w:tabs>
        <w:spacing w:line="276" w:lineRule="auto"/>
        <w:jc w:val="center"/>
        <w:rPr>
          <w:rFonts w:eastAsia="Fira Sans" w:cstheme="minorHAnsi"/>
          <w:color w:val="093236"/>
        </w:rPr>
      </w:pPr>
      <w:r w:rsidRPr="00797278">
        <w:rPr>
          <w:rFonts w:eastAsia="Fira Sans" w:cstheme="minorHAnsi"/>
          <w:color w:val="093236"/>
        </w:rPr>
        <w:t xml:space="preserve">Matrikelnummer: </w:t>
      </w:r>
      <w:r>
        <w:rPr>
          <w:rFonts w:eastAsia="Fira Sans" w:cstheme="minorHAnsi"/>
          <w:color w:val="093236"/>
        </w:rPr>
        <w:t>101910699</w:t>
      </w:r>
    </w:p>
    <w:p w14:paraId="578FB463" w14:textId="00F4ACE9" w:rsidR="00797278" w:rsidRPr="00797278" w:rsidRDefault="00797278" w:rsidP="00797278">
      <w:pPr>
        <w:tabs>
          <w:tab w:val="left" w:pos="454"/>
        </w:tabs>
        <w:spacing w:line="276" w:lineRule="auto"/>
        <w:jc w:val="center"/>
        <w:rPr>
          <w:rFonts w:eastAsia="Fira Sans" w:cstheme="minorHAnsi"/>
          <w:color w:val="093236"/>
        </w:rPr>
      </w:pPr>
      <w:r>
        <w:rPr>
          <w:rFonts w:eastAsia="Fira Sans" w:cstheme="minorHAnsi"/>
          <w:color w:val="093236"/>
        </w:rPr>
        <w:t>Staufenstraße 26</w:t>
      </w:r>
      <w:r w:rsidR="00091201">
        <w:rPr>
          <w:rFonts w:eastAsia="Fira Sans" w:cstheme="minorHAnsi"/>
          <w:color w:val="093236"/>
        </w:rPr>
        <w:t>,</w:t>
      </w:r>
      <w:r>
        <w:rPr>
          <w:rFonts w:eastAsia="Fira Sans" w:cstheme="minorHAnsi"/>
          <w:color w:val="093236"/>
        </w:rPr>
        <w:t xml:space="preserve"> 60323 Frankfurt am Main</w:t>
      </w:r>
    </w:p>
    <w:p w14:paraId="3F08184D" w14:textId="77777777" w:rsidR="00797278" w:rsidRPr="00797278" w:rsidRDefault="00797278" w:rsidP="00797278">
      <w:pPr>
        <w:tabs>
          <w:tab w:val="left" w:pos="454"/>
        </w:tabs>
        <w:spacing w:line="276" w:lineRule="auto"/>
        <w:jc w:val="center"/>
        <w:rPr>
          <w:rFonts w:eastAsia="Fira Sans" w:cstheme="minorHAnsi"/>
          <w:color w:val="093236"/>
        </w:rPr>
      </w:pPr>
    </w:p>
    <w:p w14:paraId="34990FC0" w14:textId="77777777" w:rsidR="00797278" w:rsidRPr="00797278" w:rsidRDefault="00797278" w:rsidP="00797278">
      <w:pPr>
        <w:tabs>
          <w:tab w:val="left" w:pos="454"/>
        </w:tabs>
        <w:spacing w:line="276" w:lineRule="auto"/>
        <w:jc w:val="center"/>
        <w:rPr>
          <w:rFonts w:eastAsia="Fira Sans" w:cstheme="minorHAnsi"/>
          <w:color w:val="093236"/>
        </w:rPr>
      </w:pPr>
      <w:r w:rsidRPr="00797278">
        <w:rPr>
          <w:rFonts w:eastAsia="Fira Sans" w:cstheme="minorHAnsi"/>
          <w:color w:val="093236"/>
        </w:rPr>
        <w:t xml:space="preserve">Abgabedatum: </w:t>
      </w:r>
      <w:r>
        <w:rPr>
          <w:rFonts w:eastAsia="Fira Sans" w:cstheme="minorHAnsi"/>
          <w:color w:val="093236"/>
        </w:rPr>
        <w:t>10.1.2020</w:t>
      </w:r>
    </w:p>
    <w:p w14:paraId="6EFE010E" w14:textId="77777777" w:rsidR="00797278" w:rsidRPr="00797278" w:rsidRDefault="00797278" w:rsidP="00797278">
      <w:pPr>
        <w:rPr>
          <w:rFonts w:cstheme="minorHAnsi"/>
        </w:rPr>
      </w:pPr>
    </w:p>
    <w:p w14:paraId="217B5ACB" w14:textId="5BFC44D2" w:rsidR="00696E10" w:rsidRDefault="00696E10" w:rsidP="004F366C">
      <w:pPr>
        <w:spacing w:after="0" w:line="360" w:lineRule="auto"/>
        <w:ind w:left="1134" w:right="1134"/>
        <w:jc w:val="both"/>
        <w:rPr>
          <w:rFonts w:cstheme="minorHAnsi"/>
        </w:rPr>
      </w:pPr>
    </w:p>
    <w:p w14:paraId="77E9120A" w14:textId="4365FD19" w:rsidR="005071B1" w:rsidRDefault="005071B1" w:rsidP="004F366C">
      <w:pPr>
        <w:spacing w:after="0" w:line="360" w:lineRule="auto"/>
        <w:ind w:left="1134" w:right="1134"/>
        <w:jc w:val="both"/>
        <w:rPr>
          <w:rFonts w:cstheme="minorHAnsi"/>
        </w:rPr>
      </w:pPr>
    </w:p>
    <w:p w14:paraId="3AAB7E7A" w14:textId="601FD25B" w:rsidR="005071B1" w:rsidRDefault="005071B1" w:rsidP="004F366C">
      <w:pPr>
        <w:spacing w:after="0" w:line="360" w:lineRule="auto"/>
        <w:ind w:left="1134" w:right="1134"/>
        <w:jc w:val="both"/>
        <w:rPr>
          <w:rFonts w:cstheme="minorHAnsi"/>
        </w:rPr>
      </w:pPr>
    </w:p>
    <w:p w14:paraId="3FD5C433" w14:textId="06D4BBE3" w:rsidR="005071B1" w:rsidRDefault="005071B1" w:rsidP="004F366C">
      <w:pPr>
        <w:spacing w:after="0" w:line="360" w:lineRule="auto"/>
        <w:ind w:left="1134" w:right="1134"/>
        <w:jc w:val="both"/>
        <w:rPr>
          <w:rFonts w:cstheme="minorHAnsi"/>
        </w:rPr>
      </w:pPr>
    </w:p>
    <w:p w14:paraId="2A38A166" w14:textId="599486CB" w:rsidR="005071B1" w:rsidRDefault="005071B1" w:rsidP="004F366C">
      <w:pPr>
        <w:spacing w:after="0" w:line="360" w:lineRule="auto"/>
        <w:ind w:left="1134" w:right="1134"/>
        <w:jc w:val="both"/>
        <w:rPr>
          <w:rFonts w:cstheme="minorHAnsi"/>
        </w:rPr>
      </w:pPr>
    </w:p>
    <w:p w14:paraId="3203F130" w14:textId="5C48974D" w:rsidR="005071B1" w:rsidRDefault="005071B1" w:rsidP="004F366C">
      <w:pPr>
        <w:spacing w:after="0" w:line="360" w:lineRule="auto"/>
        <w:ind w:left="1134" w:right="1134"/>
        <w:jc w:val="both"/>
        <w:rPr>
          <w:rFonts w:cstheme="minorHAnsi"/>
        </w:rPr>
      </w:pPr>
    </w:p>
    <w:p w14:paraId="67E14F25" w14:textId="49A6270B" w:rsidR="005071B1" w:rsidRDefault="005071B1" w:rsidP="004F366C">
      <w:pPr>
        <w:spacing w:after="0" w:line="360" w:lineRule="auto"/>
        <w:ind w:left="1134" w:right="1134"/>
        <w:jc w:val="both"/>
        <w:rPr>
          <w:rFonts w:cstheme="minorHAnsi"/>
        </w:rPr>
      </w:pPr>
    </w:p>
    <w:p w14:paraId="06349A5B" w14:textId="2B1241DE" w:rsidR="005071B1" w:rsidRDefault="005071B1" w:rsidP="004F366C">
      <w:pPr>
        <w:spacing w:after="0" w:line="360" w:lineRule="auto"/>
        <w:ind w:left="1134" w:right="1134"/>
        <w:jc w:val="both"/>
        <w:rPr>
          <w:rFonts w:cstheme="minorHAnsi"/>
        </w:rPr>
      </w:pPr>
    </w:p>
    <w:p w14:paraId="7675ACF3" w14:textId="1B78D52C" w:rsidR="005071B1" w:rsidRDefault="005071B1" w:rsidP="004F366C">
      <w:pPr>
        <w:spacing w:after="0" w:line="360" w:lineRule="auto"/>
        <w:ind w:left="1134" w:right="1134"/>
        <w:jc w:val="both"/>
        <w:rPr>
          <w:rFonts w:cstheme="minorHAnsi"/>
        </w:rPr>
      </w:pPr>
    </w:p>
    <w:p w14:paraId="0596CC3C" w14:textId="0525C5B5" w:rsidR="005071B1" w:rsidRDefault="005071B1" w:rsidP="004F366C">
      <w:pPr>
        <w:spacing w:after="0" w:line="360" w:lineRule="auto"/>
        <w:ind w:left="1134" w:right="1134"/>
        <w:jc w:val="both"/>
        <w:rPr>
          <w:rFonts w:cstheme="minorHAnsi"/>
        </w:rPr>
      </w:pPr>
    </w:p>
    <w:p w14:paraId="23DF497D" w14:textId="6C441181" w:rsidR="005071B1" w:rsidRDefault="005071B1" w:rsidP="004F366C">
      <w:pPr>
        <w:spacing w:after="0" w:line="360" w:lineRule="auto"/>
        <w:ind w:left="1134" w:right="1134"/>
        <w:jc w:val="both"/>
        <w:rPr>
          <w:rFonts w:cstheme="minorHAnsi"/>
        </w:rPr>
      </w:pPr>
    </w:p>
    <w:p w14:paraId="3A636CC1" w14:textId="022F8E3D" w:rsidR="00F42D58" w:rsidRPr="00601C41" w:rsidRDefault="00F42D58" w:rsidP="00E61A77">
      <w:pPr>
        <w:spacing w:after="0" w:line="360" w:lineRule="auto"/>
        <w:ind w:left="3966" w:right="1134"/>
        <w:jc w:val="both"/>
        <w:rPr>
          <w:rFonts w:cstheme="minorHAnsi"/>
          <w:b/>
          <w:bCs/>
        </w:rPr>
      </w:pPr>
      <w:r w:rsidRPr="00601C41">
        <w:rPr>
          <w:rFonts w:cstheme="minorHAnsi"/>
          <w:b/>
          <w:bCs/>
        </w:rPr>
        <w:lastRenderedPageBreak/>
        <w:t>Gliederung</w:t>
      </w:r>
    </w:p>
    <w:p w14:paraId="1B635BD5" w14:textId="47E8809D" w:rsidR="00F42D58" w:rsidRPr="00F42D58" w:rsidRDefault="00BE27E2" w:rsidP="00F42D58">
      <w:pPr>
        <w:pStyle w:val="Listenabsatz"/>
        <w:numPr>
          <w:ilvl w:val="0"/>
          <w:numId w:val="1"/>
        </w:numPr>
        <w:spacing w:after="0" w:line="360" w:lineRule="auto"/>
        <w:ind w:right="1134"/>
        <w:jc w:val="both"/>
        <w:rPr>
          <w:rFonts w:cstheme="minorHAnsi"/>
        </w:rPr>
      </w:pPr>
      <w:r>
        <w:rPr>
          <w:rFonts w:cstheme="minorHAnsi"/>
        </w:rPr>
        <w:t>Einleitung</w:t>
      </w:r>
    </w:p>
    <w:p w14:paraId="2410B576" w14:textId="1FD37438" w:rsidR="00F42D58" w:rsidRPr="00BE27E2" w:rsidRDefault="00765D05" w:rsidP="00BE27E2">
      <w:pPr>
        <w:pStyle w:val="Listenabsatz"/>
        <w:numPr>
          <w:ilvl w:val="0"/>
          <w:numId w:val="1"/>
        </w:numPr>
        <w:spacing w:after="0" w:line="360" w:lineRule="auto"/>
        <w:ind w:right="1134"/>
        <w:jc w:val="both"/>
        <w:rPr>
          <w:rFonts w:cstheme="minorHAnsi"/>
        </w:rPr>
      </w:pPr>
      <w:r>
        <w:rPr>
          <w:rFonts w:cstheme="minorHAnsi"/>
        </w:rPr>
        <w:t>Theoretische Fundierung</w:t>
      </w:r>
    </w:p>
    <w:p w14:paraId="75CEE3CD" w14:textId="5F80D6F4" w:rsidR="00F42D58" w:rsidRPr="00F42D58" w:rsidRDefault="00F42D58" w:rsidP="00F42D58">
      <w:pPr>
        <w:pStyle w:val="Listenabsatz"/>
        <w:numPr>
          <w:ilvl w:val="0"/>
          <w:numId w:val="1"/>
        </w:numPr>
        <w:spacing w:after="0" w:line="360" w:lineRule="auto"/>
        <w:ind w:right="1134"/>
        <w:jc w:val="both"/>
        <w:rPr>
          <w:rFonts w:cstheme="minorHAnsi"/>
        </w:rPr>
      </w:pPr>
      <w:r w:rsidRPr="00F42D58">
        <w:rPr>
          <w:rFonts w:cstheme="minorHAnsi"/>
        </w:rPr>
        <w:t>Methodik</w:t>
      </w:r>
    </w:p>
    <w:p w14:paraId="169B510B" w14:textId="1453C4D4" w:rsidR="00F42D58" w:rsidRDefault="00F42D58" w:rsidP="00F42D58">
      <w:pPr>
        <w:pStyle w:val="Listenabsatz"/>
        <w:numPr>
          <w:ilvl w:val="0"/>
          <w:numId w:val="1"/>
        </w:numPr>
        <w:spacing w:after="0" w:line="360" w:lineRule="auto"/>
        <w:ind w:right="1134"/>
        <w:jc w:val="both"/>
        <w:rPr>
          <w:rFonts w:cstheme="minorHAnsi"/>
        </w:rPr>
      </w:pPr>
      <w:r>
        <w:rPr>
          <w:rFonts w:cstheme="minorHAnsi"/>
        </w:rPr>
        <w:t>Gliederung der Projektarbeit</w:t>
      </w:r>
    </w:p>
    <w:p w14:paraId="6CB2AAB1" w14:textId="750F139D" w:rsidR="00F42D58" w:rsidRDefault="00F42D58" w:rsidP="00F42D58">
      <w:pPr>
        <w:pStyle w:val="Listenabsatz"/>
        <w:numPr>
          <w:ilvl w:val="0"/>
          <w:numId w:val="1"/>
        </w:numPr>
        <w:spacing w:after="0" w:line="360" w:lineRule="auto"/>
        <w:ind w:right="1134"/>
        <w:jc w:val="both"/>
        <w:rPr>
          <w:rFonts w:cstheme="minorHAnsi"/>
        </w:rPr>
      </w:pPr>
      <w:r>
        <w:rPr>
          <w:rFonts w:cstheme="minorHAnsi"/>
        </w:rPr>
        <w:t>Tabellarischer Zeitplan</w:t>
      </w:r>
    </w:p>
    <w:p w14:paraId="5E705B47" w14:textId="58F9D3F9" w:rsidR="00F42D58" w:rsidRDefault="00F42D58" w:rsidP="00F42D58">
      <w:pPr>
        <w:pStyle w:val="Listenabsatz"/>
        <w:numPr>
          <w:ilvl w:val="0"/>
          <w:numId w:val="1"/>
        </w:numPr>
        <w:spacing w:after="0" w:line="360" w:lineRule="auto"/>
        <w:ind w:right="1134"/>
        <w:jc w:val="both"/>
        <w:rPr>
          <w:rFonts w:cstheme="minorHAnsi"/>
        </w:rPr>
      </w:pPr>
      <w:r>
        <w:rPr>
          <w:rFonts w:cstheme="minorHAnsi"/>
        </w:rPr>
        <w:t>Literaturverzeichnis</w:t>
      </w:r>
    </w:p>
    <w:p w14:paraId="0345D2F3" w14:textId="65857D52" w:rsidR="00F42D58" w:rsidRPr="00BE27E2" w:rsidRDefault="00F42D58" w:rsidP="00BE27E2">
      <w:pPr>
        <w:spacing w:after="0" w:line="360" w:lineRule="auto"/>
        <w:ind w:left="360" w:right="1134"/>
        <w:jc w:val="both"/>
        <w:rPr>
          <w:rFonts w:cstheme="minorHAnsi"/>
        </w:rPr>
      </w:pPr>
    </w:p>
    <w:p w14:paraId="130115B0" w14:textId="3D6BBAF4" w:rsidR="00F42D58" w:rsidRDefault="00F42D58" w:rsidP="00F42D58">
      <w:pPr>
        <w:spacing w:after="0" w:line="360" w:lineRule="auto"/>
        <w:ind w:left="360" w:right="1134"/>
        <w:jc w:val="both"/>
        <w:rPr>
          <w:rFonts w:cstheme="minorHAnsi"/>
        </w:rPr>
      </w:pPr>
    </w:p>
    <w:p w14:paraId="68EFFBBA" w14:textId="77777777" w:rsidR="00F42D58" w:rsidRPr="00F42D58" w:rsidRDefault="00F42D58" w:rsidP="00F42D58">
      <w:pPr>
        <w:spacing w:after="0" w:line="360" w:lineRule="auto"/>
        <w:ind w:left="360" w:right="1134"/>
        <w:jc w:val="both"/>
        <w:rPr>
          <w:rFonts w:cstheme="minorHAnsi"/>
        </w:rPr>
      </w:pPr>
    </w:p>
    <w:p w14:paraId="0A6065F9" w14:textId="4B22B33F" w:rsidR="005071B1" w:rsidRPr="002C400A" w:rsidRDefault="00F42D58" w:rsidP="00F42D58">
      <w:pPr>
        <w:spacing w:after="0" w:line="360" w:lineRule="auto"/>
        <w:ind w:right="1134"/>
        <w:jc w:val="both"/>
        <w:rPr>
          <w:rFonts w:cstheme="minorHAnsi"/>
          <w:b/>
          <w:bCs/>
        </w:rPr>
      </w:pPr>
      <w:r w:rsidRPr="002C400A">
        <w:rPr>
          <w:rFonts w:cstheme="minorHAnsi"/>
          <w:b/>
          <w:bCs/>
        </w:rPr>
        <w:t xml:space="preserve">1. </w:t>
      </w:r>
      <w:r w:rsidR="00BE27E2" w:rsidRPr="002C400A">
        <w:rPr>
          <w:rFonts w:cstheme="minorHAnsi"/>
          <w:b/>
          <w:bCs/>
        </w:rPr>
        <w:t>Einleitung</w:t>
      </w:r>
    </w:p>
    <w:p w14:paraId="1DA126A4" w14:textId="62B1C102" w:rsidR="006E6D19" w:rsidRDefault="00CB746D" w:rsidP="001D772D">
      <w:pPr>
        <w:tabs>
          <w:tab w:val="left" w:pos="454"/>
        </w:tabs>
        <w:spacing w:after="0" w:line="360" w:lineRule="auto"/>
        <w:contextualSpacing/>
        <w:jc w:val="both"/>
        <w:rPr>
          <w:rFonts w:cstheme="minorHAnsi"/>
        </w:rPr>
      </w:pPr>
      <w:r>
        <w:rPr>
          <w:rFonts w:cstheme="minorHAnsi"/>
        </w:rPr>
        <w:t>Da die Gründung von Start-up-Unternehmen zunehmend interessant für die Öffentlichkeit w</w:t>
      </w:r>
      <w:r w:rsidR="00091201">
        <w:rPr>
          <w:rFonts w:cstheme="minorHAnsi"/>
        </w:rPr>
        <w:t>ird</w:t>
      </w:r>
      <w:r>
        <w:rPr>
          <w:rFonts w:cstheme="minorHAnsi"/>
        </w:rPr>
        <w:t xml:space="preserve"> und sich immer mehr Personen damit beschäftigen und sich selbstständig machen wollen, ist es relevant, sich mit dem aktuellen Thema zu befassen und einen genauen Einblick in die Organisation, Handhabung und Problematik zu bekommen. Nicht ohne Grund machen vor allem viele jungen Unternehmen davon Gebrauch, da wie man im weiteren Verlauf sehen wird, dass der Prozess einer Start-up-Gründung wesentlich schneller ablaufen </w:t>
      </w:r>
      <w:proofErr w:type="gramStart"/>
      <w:r>
        <w:rPr>
          <w:rFonts w:cstheme="minorHAnsi"/>
        </w:rPr>
        <w:t>kann,</w:t>
      </w:r>
      <w:proofErr w:type="gramEnd"/>
      <w:r>
        <w:rPr>
          <w:rFonts w:cstheme="minorHAnsi"/>
        </w:rPr>
        <w:t xml:space="preserve"> als bei herkömmlichen Unternehmen. Heutzutage ist das Internet einer der Hauptgründe wieso sich Start-ups schnell entwickeln und populär werden können. </w:t>
      </w:r>
      <w:r w:rsidR="002902BA">
        <w:rPr>
          <w:rFonts w:cstheme="minorHAnsi"/>
        </w:rPr>
        <w:t xml:space="preserve">Die zunehmende Digitalisierung </w:t>
      </w:r>
      <w:r w:rsidR="00A73119">
        <w:rPr>
          <w:rFonts w:cstheme="minorHAnsi"/>
        </w:rPr>
        <w:t xml:space="preserve">bietet </w:t>
      </w:r>
      <w:r w:rsidR="00091201">
        <w:rPr>
          <w:rFonts w:cstheme="minorHAnsi"/>
        </w:rPr>
        <w:t xml:space="preserve">weitreichende </w:t>
      </w:r>
      <w:r w:rsidR="00285B5D">
        <w:rPr>
          <w:rFonts w:cstheme="minorHAnsi"/>
        </w:rPr>
        <w:t xml:space="preserve">technische </w:t>
      </w:r>
      <w:r w:rsidR="00A73119">
        <w:rPr>
          <w:rFonts w:cstheme="minorHAnsi"/>
        </w:rPr>
        <w:t>Möglichkeit</w:t>
      </w:r>
      <w:r w:rsidR="00285B5D">
        <w:rPr>
          <w:rFonts w:cstheme="minorHAnsi"/>
        </w:rPr>
        <w:t xml:space="preserve">en. </w:t>
      </w:r>
      <w:r w:rsidR="00A73119">
        <w:rPr>
          <w:rFonts w:cstheme="minorHAnsi"/>
        </w:rPr>
        <w:t xml:space="preserve"> </w:t>
      </w:r>
      <w:r w:rsidR="00285B5D">
        <w:rPr>
          <w:rFonts w:cstheme="minorHAnsi"/>
        </w:rPr>
        <w:t>D</w:t>
      </w:r>
      <w:r w:rsidR="00A73119">
        <w:rPr>
          <w:rFonts w:cstheme="minorHAnsi"/>
        </w:rPr>
        <w:t xml:space="preserve">as Internet </w:t>
      </w:r>
      <w:r w:rsidR="00285B5D">
        <w:rPr>
          <w:rFonts w:cstheme="minorHAnsi"/>
        </w:rPr>
        <w:t xml:space="preserve">ist für Unternehmen eine optimale Plattform, um sich </w:t>
      </w:r>
      <w:r w:rsidR="00A73119">
        <w:rPr>
          <w:rFonts w:cstheme="minorHAnsi"/>
        </w:rPr>
        <w:t>d</w:t>
      </w:r>
      <w:r w:rsidR="002902BA">
        <w:rPr>
          <w:rFonts w:cstheme="minorHAnsi"/>
        </w:rPr>
        <w:t xml:space="preserve">urch bezahlte Werbung </w:t>
      </w:r>
      <w:r w:rsidR="00285B5D">
        <w:rPr>
          <w:rFonts w:cstheme="minorHAnsi"/>
        </w:rPr>
        <w:t xml:space="preserve">in </w:t>
      </w:r>
      <w:r w:rsidR="002902BA">
        <w:rPr>
          <w:rFonts w:cstheme="minorHAnsi"/>
        </w:rPr>
        <w:t>soziale</w:t>
      </w:r>
      <w:r w:rsidR="00285B5D">
        <w:rPr>
          <w:rFonts w:cstheme="minorHAnsi"/>
        </w:rPr>
        <w:t>n</w:t>
      </w:r>
      <w:r w:rsidR="002902BA">
        <w:rPr>
          <w:rFonts w:cstheme="minorHAnsi"/>
        </w:rPr>
        <w:t xml:space="preserve"> Netzwerke</w:t>
      </w:r>
      <w:r w:rsidR="00285B5D">
        <w:rPr>
          <w:rFonts w:cstheme="minorHAnsi"/>
        </w:rPr>
        <w:t>n</w:t>
      </w:r>
      <w:r w:rsidR="002902BA">
        <w:rPr>
          <w:rFonts w:cstheme="minorHAnsi"/>
        </w:rPr>
        <w:t xml:space="preserve"> </w:t>
      </w:r>
      <w:r w:rsidR="00285B5D">
        <w:rPr>
          <w:rFonts w:cstheme="minorHAnsi"/>
        </w:rPr>
        <w:t>bekannt zu machen. Damit eine Firma erfolgreich werden kann, führt in der heutigen medialen Zeit kein Weg</w:t>
      </w:r>
      <w:r w:rsidR="000D4586">
        <w:rPr>
          <w:rFonts w:cstheme="minorHAnsi"/>
        </w:rPr>
        <w:t xml:space="preserve"> daran </w:t>
      </w:r>
      <w:r w:rsidR="00285B5D">
        <w:rPr>
          <w:rFonts w:cstheme="minorHAnsi"/>
        </w:rPr>
        <w:t xml:space="preserve">vorbei, das </w:t>
      </w:r>
      <w:r w:rsidR="006E6D19">
        <w:rPr>
          <w:rFonts w:cstheme="minorHAnsi"/>
        </w:rPr>
        <w:t>Internet zu nutzen</w:t>
      </w:r>
      <w:r w:rsidR="001D772D">
        <w:rPr>
          <w:rFonts w:cstheme="minorHAnsi"/>
        </w:rPr>
        <w:t>,</w:t>
      </w:r>
      <w:r w:rsidR="006E6D19">
        <w:rPr>
          <w:rFonts w:cstheme="minorHAnsi"/>
        </w:rPr>
        <w:t xml:space="preserve"> </w:t>
      </w:r>
      <w:r w:rsidR="000D4586">
        <w:rPr>
          <w:rFonts w:cstheme="minorHAnsi"/>
        </w:rPr>
        <w:t>um die Wettbewerbsfähigkeit aufrechtzuerhalten</w:t>
      </w:r>
      <w:r w:rsidR="005A22CC">
        <w:rPr>
          <w:rFonts w:cstheme="minorHAnsi"/>
        </w:rPr>
        <w:t xml:space="preserve">. </w:t>
      </w:r>
      <w:r w:rsidR="006E6D19">
        <w:rPr>
          <w:rFonts w:cstheme="minorHAnsi"/>
        </w:rPr>
        <w:t xml:space="preserve">Es gilt die riesige Bandbreite online-basierter Organisation für eine Unternehmensgründung zu untersuchen. </w:t>
      </w:r>
    </w:p>
    <w:p w14:paraId="63328C15" w14:textId="5223C4BC" w:rsidR="00704E24" w:rsidRDefault="00E61A77" w:rsidP="001D772D">
      <w:pPr>
        <w:tabs>
          <w:tab w:val="left" w:pos="454"/>
        </w:tabs>
        <w:spacing w:after="0" w:line="360" w:lineRule="auto"/>
        <w:contextualSpacing/>
        <w:jc w:val="both"/>
        <w:rPr>
          <w:rFonts w:eastAsia="Fira Sans" w:cstheme="minorHAnsi"/>
          <w:color w:val="093236"/>
        </w:rPr>
      </w:pPr>
      <w:r>
        <w:rPr>
          <w:rFonts w:cstheme="minorHAnsi"/>
        </w:rPr>
        <w:t xml:space="preserve">In der vorliegenden Projektarbeit wird </w:t>
      </w:r>
      <w:r w:rsidR="006E6D19">
        <w:rPr>
          <w:rFonts w:cstheme="minorHAnsi"/>
        </w:rPr>
        <w:t xml:space="preserve">daher </w:t>
      </w:r>
      <w:r>
        <w:rPr>
          <w:rFonts w:cstheme="minorHAnsi"/>
        </w:rPr>
        <w:t>folgende Fragestellung untersucht</w:t>
      </w:r>
      <w:r w:rsidR="00AC39E9">
        <w:rPr>
          <w:rFonts w:cstheme="minorHAnsi"/>
        </w:rPr>
        <w:t xml:space="preserve"> und auf das Praxisunternehmen bezogen</w:t>
      </w:r>
      <w:r>
        <w:rPr>
          <w:rFonts w:cstheme="minorHAnsi"/>
        </w:rPr>
        <w:t>: „</w:t>
      </w:r>
      <w:r>
        <w:rPr>
          <w:rFonts w:eastAsia="Fira Sans" w:cstheme="minorHAnsi"/>
          <w:color w:val="093236"/>
        </w:rPr>
        <w:t xml:space="preserve">Welche Rechtsform bietet sich für Start-up-Unternehmen am besten an, um auf dem deutschen Markt zu wachsen?“. Zunächst geht es um die grundsätzliche Idee und die allgemeine Definition eines Start-up-Unternehmens und welche Rechtsform am besten geeignet ist, um auf dem deutschen Markt zu wachsen. Da Start-ups meist </w:t>
      </w:r>
      <w:r w:rsidR="000E7589">
        <w:rPr>
          <w:rFonts w:eastAsia="Fira Sans" w:cstheme="minorHAnsi"/>
          <w:color w:val="093236"/>
        </w:rPr>
        <w:t xml:space="preserve">von </w:t>
      </w:r>
      <w:r>
        <w:rPr>
          <w:rFonts w:eastAsia="Fira Sans" w:cstheme="minorHAnsi"/>
          <w:color w:val="093236"/>
        </w:rPr>
        <w:t xml:space="preserve">jungen </w:t>
      </w:r>
      <w:r w:rsidR="009153F9">
        <w:rPr>
          <w:rFonts w:eastAsia="Fira Sans" w:cstheme="minorHAnsi"/>
          <w:color w:val="093236"/>
        </w:rPr>
        <w:t>Unternehmern gegründet werden,</w:t>
      </w:r>
      <w:r>
        <w:rPr>
          <w:rFonts w:eastAsia="Fira Sans" w:cstheme="minorHAnsi"/>
          <w:color w:val="093236"/>
        </w:rPr>
        <w:t xml:space="preserve"> welche oftmals ni</w:t>
      </w:r>
      <w:r w:rsidR="00704E24">
        <w:rPr>
          <w:rFonts w:eastAsia="Fira Sans" w:cstheme="minorHAnsi"/>
          <w:color w:val="093236"/>
        </w:rPr>
        <w:t xml:space="preserve">cht so eine hohe Liquidität vorzuweisen </w:t>
      </w:r>
      <w:r w:rsidR="009153F9">
        <w:rPr>
          <w:rFonts w:eastAsia="Fira Sans" w:cstheme="minorHAnsi"/>
          <w:color w:val="093236"/>
        </w:rPr>
        <w:t>haben,</w:t>
      </w:r>
      <w:r w:rsidR="00704E24">
        <w:rPr>
          <w:rFonts w:eastAsia="Fira Sans" w:cstheme="minorHAnsi"/>
          <w:color w:val="093236"/>
        </w:rPr>
        <w:t xml:space="preserve"> wird häufig Fremdkapital </w:t>
      </w:r>
      <w:r w:rsidR="009153F9">
        <w:rPr>
          <w:rFonts w:eastAsia="Fira Sans" w:cstheme="minorHAnsi"/>
          <w:color w:val="093236"/>
        </w:rPr>
        <w:t>benötigt,</w:t>
      </w:r>
      <w:r w:rsidR="00704E24">
        <w:rPr>
          <w:rFonts w:eastAsia="Fira Sans" w:cstheme="minorHAnsi"/>
          <w:color w:val="093236"/>
        </w:rPr>
        <w:t xml:space="preserve"> um zukünftige Projekte und Idee zu finanzieren und somit voranzutreiben. Selbst der Staat beschäftigt sich immer mehr mit dem Thema Start-up. Um Unternehmern zu einer effizienten und schnellen Gründung zu verhelfen, bietet der Staat Fördermittel je nach Höhe des Finanzierungsbedarfs</w:t>
      </w:r>
      <w:r w:rsidR="000E7589">
        <w:rPr>
          <w:rFonts w:eastAsia="Fira Sans" w:cstheme="minorHAnsi"/>
          <w:color w:val="093236"/>
        </w:rPr>
        <w:t xml:space="preserve"> an</w:t>
      </w:r>
      <w:r w:rsidR="00704E24">
        <w:rPr>
          <w:rFonts w:eastAsia="Fira Sans" w:cstheme="minorHAnsi"/>
          <w:color w:val="093236"/>
        </w:rPr>
        <w:t xml:space="preserve">. Oftmals </w:t>
      </w:r>
      <w:r w:rsidR="009153F9">
        <w:rPr>
          <w:rFonts w:eastAsia="Fira Sans" w:cstheme="minorHAnsi"/>
          <w:color w:val="093236"/>
        </w:rPr>
        <w:t>bleiben Fördermittel liegen, da sich nicht genug Unternehmen mit den Finanzierungschancen beschäftigen. Dabei gilt es zu untersuchen</w:t>
      </w:r>
      <w:r w:rsidR="000E7589">
        <w:rPr>
          <w:rFonts w:eastAsia="Fira Sans" w:cstheme="minorHAnsi"/>
          <w:color w:val="093236"/>
        </w:rPr>
        <w:t>,</w:t>
      </w:r>
      <w:r w:rsidR="009153F9">
        <w:rPr>
          <w:rFonts w:eastAsia="Fira Sans" w:cstheme="minorHAnsi"/>
          <w:color w:val="093236"/>
        </w:rPr>
        <w:t xml:space="preserve"> welche Anforderungen notwendig sind und was der Staat tun kann, um die Nachfrage an Subventionen zu steigern</w:t>
      </w:r>
      <w:r w:rsidR="00745471">
        <w:rPr>
          <w:rFonts w:eastAsia="Fira Sans" w:cstheme="minorHAnsi"/>
          <w:color w:val="093236"/>
        </w:rPr>
        <w:t xml:space="preserve"> (</w:t>
      </w:r>
      <w:proofErr w:type="spellStart"/>
      <w:r w:rsidR="00745471">
        <w:rPr>
          <w:rFonts w:eastAsia="Fira Sans" w:cstheme="minorHAnsi"/>
          <w:color w:val="093236"/>
        </w:rPr>
        <w:t>starting</w:t>
      </w:r>
      <w:proofErr w:type="spellEnd"/>
      <w:r w:rsidR="00745471">
        <w:rPr>
          <w:rFonts w:eastAsia="Fira Sans" w:cstheme="minorHAnsi"/>
          <w:color w:val="093236"/>
        </w:rPr>
        <w:t xml:space="preserve"> </w:t>
      </w:r>
      <w:proofErr w:type="spellStart"/>
      <w:r w:rsidR="00745471">
        <w:rPr>
          <w:rFonts w:eastAsia="Fira Sans" w:cstheme="minorHAnsi"/>
          <w:color w:val="093236"/>
        </w:rPr>
        <w:t>up</w:t>
      </w:r>
      <w:proofErr w:type="spellEnd"/>
      <w:r w:rsidR="00745471">
        <w:rPr>
          <w:rFonts w:eastAsia="Fira Sans" w:cstheme="minorHAnsi"/>
          <w:color w:val="093236"/>
        </w:rPr>
        <w:t>, 201</w:t>
      </w:r>
      <w:r w:rsidR="00F11143">
        <w:rPr>
          <w:rFonts w:eastAsia="Fira Sans" w:cstheme="minorHAnsi"/>
          <w:color w:val="093236"/>
        </w:rPr>
        <w:t>6</w:t>
      </w:r>
      <w:r w:rsidR="00745471">
        <w:rPr>
          <w:rFonts w:eastAsia="Fira Sans" w:cstheme="minorHAnsi"/>
          <w:color w:val="093236"/>
        </w:rPr>
        <w:t xml:space="preserve">). </w:t>
      </w:r>
    </w:p>
    <w:p w14:paraId="42E03E37" w14:textId="71B9FE89" w:rsidR="00F42D58" w:rsidRDefault="00543A38" w:rsidP="001D772D">
      <w:pPr>
        <w:tabs>
          <w:tab w:val="left" w:pos="454"/>
        </w:tabs>
        <w:spacing w:after="0" w:line="360" w:lineRule="auto"/>
        <w:jc w:val="both"/>
        <w:rPr>
          <w:rFonts w:eastAsia="Fira Sans" w:cstheme="minorHAnsi"/>
          <w:color w:val="093236"/>
        </w:rPr>
      </w:pPr>
      <w:r w:rsidRPr="00C01FA8">
        <w:rPr>
          <w:rFonts w:eastAsia="Fira Sans" w:cstheme="minorHAnsi"/>
          <w:color w:val="093236"/>
        </w:rPr>
        <w:lastRenderedPageBreak/>
        <w:t>Auch</w:t>
      </w:r>
      <w:r w:rsidR="005A22CC">
        <w:rPr>
          <w:rFonts w:eastAsia="Fira Sans" w:cstheme="minorHAnsi"/>
          <w:color w:val="093236"/>
        </w:rPr>
        <w:t xml:space="preserve"> das Praxisunternehmen</w:t>
      </w:r>
      <w:r w:rsidRPr="00C01FA8">
        <w:rPr>
          <w:rFonts w:eastAsia="Fira Sans" w:cstheme="minorHAnsi"/>
          <w:color w:val="093236"/>
        </w:rPr>
        <w:t xml:space="preserve"> </w:t>
      </w:r>
      <w:proofErr w:type="spellStart"/>
      <w:r w:rsidRPr="00C01FA8">
        <w:rPr>
          <w:rFonts w:eastAsia="Fira Sans" w:cstheme="minorHAnsi"/>
          <w:color w:val="093236"/>
        </w:rPr>
        <w:t>Jeryco</w:t>
      </w:r>
      <w:proofErr w:type="spellEnd"/>
      <w:r w:rsidRPr="00C01FA8">
        <w:rPr>
          <w:rFonts w:eastAsia="Fira Sans" w:cstheme="minorHAnsi"/>
          <w:color w:val="093236"/>
        </w:rPr>
        <w:t xml:space="preserve"> Brands GmbH &amp; Co. </w:t>
      </w:r>
      <w:r w:rsidRPr="00543A38">
        <w:rPr>
          <w:rFonts w:eastAsia="Fira Sans" w:cstheme="minorHAnsi"/>
          <w:color w:val="093236"/>
        </w:rPr>
        <w:t>KG ist ein S</w:t>
      </w:r>
      <w:r>
        <w:rPr>
          <w:rFonts w:eastAsia="Fira Sans" w:cstheme="minorHAnsi"/>
          <w:color w:val="093236"/>
        </w:rPr>
        <w:t>tart</w:t>
      </w:r>
      <w:r w:rsidR="001D772D">
        <w:rPr>
          <w:rFonts w:eastAsia="Fira Sans" w:cstheme="minorHAnsi"/>
          <w:color w:val="093236"/>
        </w:rPr>
        <w:t>-</w:t>
      </w:r>
      <w:r>
        <w:rPr>
          <w:rFonts w:eastAsia="Fira Sans" w:cstheme="minorHAnsi"/>
          <w:color w:val="093236"/>
        </w:rPr>
        <w:t xml:space="preserve">up, dass 2018 als Modeagentur gegründet wurde. </w:t>
      </w:r>
      <w:r w:rsidR="00C62CB9">
        <w:rPr>
          <w:rFonts w:eastAsia="Fira Sans" w:cstheme="minorHAnsi"/>
          <w:color w:val="093236"/>
        </w:rPr>
        <w:t>Vor allem</w:t>
      </w:r>
      <w:r>
        <w:rPr>
          <w:rFonts w:eastAsia="Fira Sans" w:cstheme="minorHAnsi"/>
          <w:color w:val="093236"/>
        </w:rPr>
        <w:t xml:space="preserve"> </w:t>
      </w:r>
      <w:r w:rsidR="00C62CB9">
        <w:rPr>
          <w:rFonts w:eastAsia="Fira Sans" w:cstheme="minorHAnsi"/>
          <w:color w:val="093236"/>
        </w:rPr>
        <w:t>beschäftigt</w:t>
      </w:r>
      <w:r>
        <w:rPr>
          <w:rFonts w:eastAsia="Fira Sans" w:cstheme="minorHAnsi"/>
          <w:color w:val="093236"/>
        </w:rPr>
        <w:t xml:space="preserve"> sich </w:t>
      </w:r>
      <w:proofErr w:type="spellStart"/>
      <w:r>
        <w:rPr>
          <w:rFonts w:eastAsia="Fira Sans" w:cstheme="minorHAnsi"/>
          <w:color w:val="093236"/>
        </w:rPr>
        <w:t>Jeryco</w:t>
      </w:r>
      <w:proofErr w:type="spellEnd"/>
      <w:r>
        <w:rPr>
          <w:rFonts w:eastAsia="Fira Sans" w:cstheme="minorHAnsi"/>
          <w:color w:val="093236"/>
        </w:rPr>
        <w:t xml:space="preserve"> Brands mit der Produktion und Distribution von </w:t>
      </w:r>
      <w:r w:rsidR="00C62CB9">
        <w:rPr>
          <w:rFonts w:eastAsia="Fira Sans" w:cstheme="minorHAnsi"/>
          <w:color w:val="093236"/>
        </w:rPr>
        <w:t>Textilien. Außerdem</w:t>
      </w:r>
      <w:r>
        <w:rPr>
          <w:rFonts w:eastAsia="Fira Sans" w:cstheme="minorHAnsi"/>
          <w:color w:val="093236"/>
        </w:rPr>
        <w:t xml:space="preserve"> werden diverse Events und Modenschauen organisiert. Zudem ist </w:t>
      </w:r>
      <w:proofErr w:type="spellStart"/>
      <w:r>
        <w:rPr>
          <w:rFonts w:eastAsia="Fira Sans" w:cstheme="minorHAnsi"/>
          <w:color w:val="093236"/>
        </w:rPr>
        <w:t>Jeryco</w:t>
      </w:r>
      <w:proofErr w:type="spellEnd"/>
      <w:r>
        <w:rPr>
          <w:rFonts w:eastAsia="Fira Sans" w:cstheme="minorHAnsi"/>
          <w:color w:val="093236"/>
        </w:rPr>
        <w:t xml:space="preserve"> Brands </w:t>
      </w:r>
      <w:r w:rsidR="00C62CB9">
        <w:rPr>
          <w:rFonts w:eastAsia="Fira Sans" w:cstheme="minorHAnsi"/>
          <w:color w:val="093236"/>
        </w:rPr>
        <w:t>a</w:t>
      </w:r>
      <w:r w:rsidR="000221E6">
        <w:rPr>
          <w:rFonts w:eastAsia="Fira Sans" w:cstheme="minorHAnsi"/>
          <w:color w:val="093236"/>
        </w:rPr>
        <w:t xml:space="preserve">uf </w:t>
      </w:r>
      <w:r w:rsidR="00C62CB9">
        <w:rPr>
          <w:rFonts w:eastAsia="Fira Sans" w:cstheme="minorHAnsi"/>
          <w:color w:val="093236"/>
        </w:rPr>
        <w:t xml:space="preserve">den </w:t>
      </w:r>
      <w:r w:rsidR="000221E6">
        <w:rPr>
          <w:rFonts w:eastAsia="Fira Sans" w:cstheme="minorHAnsi"/>
          <w:color w:val="093236"/>
        </w:rPr>
        <w:t>i</w:t>
      </w:r>
      <w:r w:rsidR="00C62CB9">
        <w:rPr>
          <w:rFonts w:eastAsia="Fira Sans" w:cstheme="minorHAnsi"/>
          <w:color w:val="093236"/>
        </w:rPr>
        <w:t>nternational</w:t>
      </w:r>
      <w:r w:rsidR="000221E6">
        <w:rPr>
          <w:rFonts w:eastAsia="Fira Sans" w:cstheme="minorHAnsi"/>
          <w:color w:val="093236"/>
        </w:rPr>
        <w:t>en</w:t>
      </w:r>
      <w:r w:rsidR="00C62CB9">
        <w:rPr>
          <w:rFonts w:eastAsia="Fira Sans" w:cstheme="minorHAnsi"/>
          <w:color w:val="093236"/>
        </w:rPr>
        <w:t xml:space="preserve"> Textil</w:t>
      </w:r>
      <w:r w:rsidR="000221E6">
        <w:rPr>
          <w:rFonts w:eastAsia="Fira Sans" w:cstheme="minorHAnsi"/>
          <w:color w:val="093236"/>
        </w:rPr>
        <w:t>-</w:t>
      </w:r>
      <w:r w:rsidR="00C62CB9">
        <w:rPr>
          <w:rFonts w:eastAsia="Fira Sans" w:cstheme="minorHAnsi"/>
          <w:color w:val="093236"/>
        </w:rPr>
        <w:t xml:space="preserve"> und Modemessen sowie </w:t>
      </w:r>
      <w:proofErr w:type="spellStart"/>
      <w:r w:rsidR="00C62CB9">
        <w:rPr>
          <w:rFonts w:eastAsia="Fira Sans" w:cstheme="minorHAnsi"/>
          <w:color w:val="093236"/>
        </w:rPr>
        <w:t>Fashionweeks</w:t>
      </w:r>
      <w:proofErr w:type="spellEnd"/>
      <w:r w:rsidR="00C62CB9">
        <w:rPr>
          <w:rFonts w:eastAsia="Fira Sans" w:cstheme="minorHAnsi"/>
          <w:color w:val="093236"/>
        </w:rPr>
        <w:t xml:space="preserve"> vertreten, um weitere geschäftliche Beziehungen aufzubauen. </w:t>
      </w:r>
      <w:r w:rsidR="000221E6">
        <w:rPr>
          <w:rFonts w:eastAsia="Fira Sans" w:cstheme="minorHAnsi"/>
          <w:color w:val="093236"/>
        </w:rPr>
        <w:t>Es ist</w:t>
      </w:r>
      <w:r w:rsidR="00C62CB9">
        <w:rPr>
          <w:rFonts w:eastAsia="Fira Sans" w:cstheme="minorHAnsi"/>
          <w:color w:val="093236"/>
        </w:rPr>
        <w:t xml:space="preserve"> für ein Start-up existenziell wichtig</w:t>
      </w:r>
      <w:r w:rsidR="000221E6">
        <w:rPr>
          <w:rFonts w:eastAsia="Fira Sans" w:cstheme="minorHAnsi"/>
          <w:color w:val="093236"/>
        </w:rPr>
        <w:t xml:space="preserve">, </w:t>
      </w:r>
      <w:r w:rsidR="00C62CB9">
        <w:rPr>
          <w:rFonts w:eastAsia="Fira Sans" w:cstheme="minorHAnsi"/>
          <w:color w:val="093236"/>
        </w:rPr>
        <w:t>viele Kontakte zu knüpfen,</w:t>
      </w:r>
      <w:r w:rsidR="000221E6">
        <w:rPr>
          <w:rFonts w:eastAsia="Fira Sans" w:cstheme="minorHAnsi"/>
          <w:color w:val="093236"/>
        </w:rPr>
        <w:t xml:space="preserve"> da </w:t>
      </w:r>
      <w:r w:rsidR="00C62CB9">
        <w:rPr>
          <w:rFonts w:eastAsia="Fira Sans" w:cstheme="minorHAnsi"/>
          <w:color w:val="093236"/>
        </w:rPr>
        <w:t xml:space="preserve">die Modebranche ein sehr gesättigter Markt ist und man durch außergewöhnliche Arbeit überzeugen muss, um erfolgreich zu sein. Die Firma bietet europäischen Unternehmen Produktionskapazitäten in der Türkei </w:t>
      </w:r>
      <w:r w:rsidR="000221E6">
        <w:rPr>
          <w:rFonts w:eastAsia="Fira Sans" w:cstheme="minorHAnsi"/>
          <w:color w:val="093236"/>
        </w:rPr>
        <w:t>an,</w:t>
      </w:r>
      <w:r w:rsidR="00C62CB9">
        <w:rPr>
          <w:rFonts w:eastAsia="Fira Sans" w:cstheme="minorHAnsi"/>
          <w:color w:val="093236"/>
        </w:rPr>
        <w:t xml:space="preserve"> welche die Textilhochburg für Europa </w:t>
      </w:r>
      <w:r w:rsidR="000221E6">
        <w:rPr>
          <w:rFonts w:eastAsia="Fira Sans" w:cstheme="minorHAnsi"/>
          <w:color w:val="093236"/>
        </w:rPr>
        <w:t>ist,</w:t>
      </w:r>
      <w:r w:rsidR="00C62CB9">
        <w:rPr>
          <w:rFonts w:eastAsia="Fira Sans" w:cstheme="minorHAnsi"/>
          <w:color w:val="093236"/>
        </w:rPr>
        <w:t xml:space="preserve"> wo alle großen Marken produzieren. Da der Wettbewerb sehr hart </w:t>
      </w:r>
      <w:r w:rsidR="000221E6">
        <w:rPr>
          <w:rFonts w:eastAsia="Fira Sans" w:cstheme="minorHAnsi"/>
          <w:color w:val="093236"/>
        </w:rPr>
        <w:t>ist,</w:t>
      </w:r>
      <w:r w:rsidR="00C62CB9">
        <w:rPr>
          <w:rFonts w:eastAsia="Fira Sans" w:cstheme="minorHAnsi"/>
          <w:color w:val="093236"/>
        </w:rPr>
        <w:t xml:space="preserve"> ist es wichtig die beste Qualität zum günstigsten Preis </w:t>
      </w:r>
      <w:r w:rsidR="000221E6">
        <w:rPr>
          <w:rFonts w:eastAsia="Fira Sans" w:cstheme="minorHAnsi"/>
          <w:color w:val="093236"/>
        </w:rPr>
        <w:t>anzubieten,</w:t>
      </w:r>
      <w:r w:rsidR="00C62CB9">
        <w:rPr>
          <w:rFonts w:eastAsia="Fira Sans" w:cstheme="minorHAnsi"/>
          <w:color w:val="093236"/>
        </w:rPr>
        <w:t xml:space="preserve"> um sich zu etablieren. Zu de</w:t>
      </w:r>
      <w:r w:rsidR="000221E6">
        <w:rPr>
          <w:rFonts w:eastAsia="Fira Sans" w:cstheme="minorHAnsi"/>
          <w:color w:val="093236"/>
        </w:rPr>
        <w:t>m u</w:t>
      </w:r>
      <w:r w:rsidR="00C62CB9">
        <w:rPr>
          <w:rFonts w:eastAsia="Fira Sans" w:cstheme="minorHAnsi"/>
          <w:color w:val="093236"/>
        </w:rPr>
        <w:t xml:space="preserve">mfangreichen Angebot von JB gehört auch der Vertrieb von Textilien in den deutschsprachigen </w:t>
      </w:r>
      <w:r w:rsidR="000221E6">
        <w:rPr>
          <w:rFonts w:eastAsia="Fira Sans" w:cstheme="minorHAnsi"/>
          <w:color w:val="093236"/>
        </w:rPr>
        <w:t>Ländern. D</w:t>
      </w:r>
      <w:r w:rsidR="00C62CB9">
        <w:rPr>
          <w:rFonts w:eastAsia="Fira Sans" w:cstheme="minorHAnsi"/>
          <w:color w:val="093236"/>
        </w:rPr>
        <w:t xml:space="preserve">urch 90.000 aktualisierte Kontakte kann für jedes Produkt der passende Händler gefunden werden. Die </w:t>
      </w:r>
      <w:r w:rsidR="000221E6">
        <w:rPr>
          <w:rFonts w:eastAsia="Fira Sans" w:cstheme="minorHAnsi"/>
          <w:color w:val="093236"/>
        </w:rPr>
        <w:t>Erfahrung,</w:t>
      </w:r>
      <w:r w:rsidR="00C62CB9">
        <w:rPr>
          <w:rFonts w:eastAsia="Fira Sans" w:cstheme="minorHAnsi"/>
          <w:color w:val="093236"/>
        </w:rPr>
        <w:t xml:space="preserve"> um all die anspruchsvollen Aufgaben zu übernehmen, bringen </w:t>
      </w:r>
      <w:r w:rsidR="000221E6">
        <w:rPr>
          <w:rFonts w:eastAsia="Fira Sans" w:cstheme="minorHAnsi"/>
          <w:color w:val="093236"/>
        </w:rPr>
        <w:t xml:space="preserve">ausgewählte </w:t>
      </w:r>
      <w:r w:rsidR="00C62CB9">
        <w:rPr>
          <w:rFonts w:eastAsia="Fira Sans" w:cstheme="minorHAnsi"/>
          <w:color w:val="093236"/>
        </w:rPr>
        <w:t>Mitarbeiter mit</w:t>
      </w:r>
      <w:r w:rsidR="000221E6">
        <w:rPr>
          <w:rFonts w:eastAsia="Fira Sans" w:cstheme="minorHAnsi"/>
          <w:color w:val="093236"/>
        </w:rPr>
        <w:t>,</w:t>
      </w:r>
      <w:r w:rsidR="00C62CB9">
        <w:rPr>
          <w:rFonts w:eastAsia="Fira Sans" w:cstheme="minorHAnsi"/>
          <w:color w:val="093236"/>
        </w:rPr>
        <w:t xml:space="preserve"> die </w:t>
      </w:r>
      <w:r w:rsidR="000221E6">
        <w:rPr>
          <w:rFonts w:eastAsia="Fira Sans" w:cstheme="minorHAnsi"/>
          <w:color w:val="093236"/>
        </w:rPr>
        <w:t>b</w:t>
      </w:r>
      <w:r w:rsidR="00C62CB9">
        <w:rPr>
          <w:rFonts w:eastAsia="Fira Sans" w:cstheme="minorHAnsi"/>
          <w:color w:val="093236"/>
        </w:rPr>
        <w:t xml:space="preserve">ereits seit über 40 Jahren in der Textilbranche aktiv sind und </w:t>
      </w:r>
      <w:r w:rsidR="000221E6">
        <w:rPr>
          <w:rFonts w:eastAsia="Fira Sans" w:cstheme="minorHAnsi"/>
          <w:color w:val="093236"/>
        </w:rPr>
        <w:t xml:space="preserve">schon für große und namenhafte Unternehmen gearbeitet haben. Das Wachstum der Firma geht langsam, aber stetig voran </w:t>
      </w:r>
      <w:r w:rsidR="001D772D">
        <w:rPr>
          <w:rFonts w:eastAsia="Fira Sans" w:cstheme="minorHAnsi"/>
          <w:color w:val="093236"/>
        </w:rPr>
        <w:t xml:space="preserve">und sagt </w:t>
      </w:r>
      <w:r w:rsidR="000221E6">
        <w:rPr>
          <w:rFonts w:eastAsia="Fira Sans" w:cstheme="minorHAnsi"/>
          <w:color w:val="093236"/>
        </w:rPr>
        <w:t>gute Tendenzen für die kommenden 5 Jahre</w:t>
      </w:r>
      <w:r w:rsidR="001D772D">
        <w:rPr>
          <w:rFonts w:eastAsia="Fira Sans" w:cstheme="minorHAnsi"/>
          <w:color w:val="093236"/>
        </w:rPr>
        <w:t xml:space="preserve"> voraus</w:t>
      </w:r>
      <w:r w:rsidR="00F42D58">
        <w:rPr>
          <w:rFonts w:eastAsia="Fira Sans" w:cstheme="minorHAnsi"/>
          <w:color w:val="093236"/>
        </w:rPr>
        <w:t xml:space="preserve"> (</w:t>
      </w:r>
      <w:proofErr w:type="spellStart"/>
      <w:r w:rsidR="00F42D58">
        <w:rPr>
          <w:rFonts w:eastAsia="Fira Sans" w:cstheme="minorHAnsi"/>
          <w:color w:val="093236"/>
        </w:rPr>
        <w:t>Güllüoglu</w:t>
      </w:r>
      <w:proofErr w:type="spellEnd"/>
      <w:r w:rsidR="00F42D58">
        <w:rPr>
          <w:rFonts w:eastAsia="Fira Sans" w:cstheme="minorHAnsi"/>
          <w:color w:val="093236"/>
        </w:rPr>
        <w:t>, 2019).</w:t>
      </w:r>
    </w:p>
    <w:p w14:paraId="11782A65" w14:textId="0E0F7C84" w:rsidR="00F42D58" w:rsidRDefault="000C4C26" w:rsidP="001D772D">
      <w:pPr>
        <w:tabs>
          <w:tab w:val="left" w:pos="454"/>
        </w:tabs>
        <w:spacing w:after="0" w:line="360" w:lineRule="auto"/>
        <w:jc w:val="both"/>
        <w:rPr>
          <w:rFonts w:eastAsia="Fira Sans" w:cstheme="minorHAnsi"/>
          <w:color w:val="093236"/>
        </w:rPr>
      </w:pPr>
      <w:r>
        <w:rPr>
          <w:rFonts w:eastAsia="Fira Sans" w:cstheme="minorHAnsi"/>
          <w:color w:val="093236"/>
        </w:rPr>
        <w:t>Das Ziel der Projektarbeit ist einen genauen Einblick in die Struktur und Gründung eines Start-up-Unternehmens zu bekommen und sich mit der genauen Rechtsform zu befassen. Wie man sich genau vorbereitet, um in das Unternehmertum einzusteigen und sich selbstständig eine Existenz aufbaut. Dazu benötigt es in erster Linie ein Konzept und eine genaue Einschätzung des Marktes (</w:t>
      </w:r>
      <w:proofErr w:type="spellStart"/>
      <w:r>
        <w:rPr>
          <w:rFonts w:eastAsia="Fira Sans" w:cstheme="minorHAnsi"/>
          <w:color w:val="093236"/>
        </w:rPr>
        <w:t>Ossola</w:t>
      </w:r>
      <w:proofErr w:type="spellEnd"/>
      <w:r>
        <w:rPr>
          <w:rFonts w:eastAsia="Fira Sans" w:cstheme="minorHAnsi"/>
          <w:color w:val="093236"/>
        </w:rPr>
        <w:t>-Haring, 2005).</w:t>
      </w:r>
      <w:r w:rsidR="00BE27E2">
        <w:rPr>
          <w:rFonts w:eastAsia="Fira Sans" w:cstheme="minorHAnsi"/>
          <w:color w:val="093236"/>
        </w:rPr>
        <w:t xml:space="preserve"> </w:t>
      </w:r>
    </w:p>
    <w:p w14:paraId="03289A8A" w14:textId="47BD57A8" w:rsidR="00BE27E2" w:rsidRDefault="00BE27E2" w:rsidP="001D772D">
      <w:pPr>
        <w:tabs>
          <w:tab w:val="left" w:pos="454"/>
        </w:tabs>
        <w:spacing w:after="0" w:line="360" w:lineRule="auto"/>
        <w:jc w:val="both"/>
        <w:rPr>
          <w:rFonts w:eastAsia="Fira Sans" w:cstheme="minorHAnsi"/>
          <w:color w:val="093236"/>
        </w:rPr>
      </w:pPr>
    </w:p>
    <w:p w14:paraId="45D8925D" w14:textId="01FF07A3" w:rsidR="00BE27E2" w:rsidRPr="002C400A" w:rsidRDefault="00BE27E2" w:rsidP="001D772D">
      <w:pPr>
        <w:tabs>
          <w:tab w:val="left" w:pos="454"/>
        </w:tabs>
        <w:spacing w:after="0" w:line="360" w:lineRule="auto"/>
        <w:jc w:val="both"/>
        <w:rPr>
          <w:rFonts w:eastAsia="Fira Sans" w:cstheme="minorHAnsi"/>
          <w:b/>
          <w:bCs/>
          <w:color w:val="093236"/>
        </w:rPr>
      </w:pPr>
      <w:r w:rsidRPr="002C400A">
        <w:rPr>
          <w:rFonts w:eastAsia="Fira Sans" w:cstheme="minorHAnsi"/>
          <w:b/>
          <w:bCs/>
          <w:color w:val="093236"/>
        </w:rPr>
        <w:t>2</w:t>
      </w:r>
      <w:r w:rsidR="00BF6A50">
        <w:rPr>
          <w:rFonts w:eastAsia="Fira Sans" w:cstheme="minorHAnsi"/>
          <w:b/>
          <w:bCs/>
          <w:color w:val="093236"/>
        </w:rPr>
        <w:t>. Theoretische Fundierung</w:t>
      </w:r>
    </w:p>
    <w:p w14:paraId="40609BF8" w14:textId="277E4A3F" w:rsidR="00BE27E2" w:rsidRDefault="00BE27E2" w:rsidP="001D772D">
      <w:pPr>
        <w:tabs>
          <w:tab w:val="left" w:pos="454"/>
        </w:tabs>
        <w:spacing w:after="0" w:line="360" w:lineRule="auto"/>
        <w:jc w:val="both"/>
        <w:rPr>
          <w:rFonts w:eastAsia="Fira Sans" w:cstheme="minorHAnsi"/>
          <w:color w:val="093236"/>
        </w:rPr>
      </w:pPr>
      <w:r>
        <w:rPr>
          <w:rFonts w:eastAsia="Fira Sans" w:cstheme="minorHAnsi"/>
          <w:color w:val="093236"/>
        </w:rPr>
        <w:t xml:space="preserve">Im ersten Verlauf des Einlesens in die Literatur, die für die Projektarbeit nötig ist, wird deutlich, dass man ein optimales Verständnis für Start-up-Unternehmen bekommt, wenn man sich mit Unternehmern beschäftigt, die sich selbstständig gemacht haben und den Weg beschreiben. Wie zum Beispiel </w:t>
      </w:r>
      <w:r w:rsidR="00F420D1">
        <w:rPr>
          <w:rFonts w:eastAsia="Fira Sans" w:cstheme="minorHAnsi"/>
          <w:color w:val="093236"/>
        </w:rPr>
        <w:t xml:space="preserve">der Geschäftsmann Thorsten Reiter in jungen Jahren mit seinem eigenen Projekt erfolgreich wurde, beschreibt und begeistert er in seinem eigenen Buch (Reiter, 2014) motivierte Personen, die auf dem Weg zur Gründung sind. Sinnvoll für die weitere Arbeit ist der Bezug und die Entwicklung auf das eigene Praxisunternehmen in Verbindung mit anderen erfolgreichen Start-ups, was einen fundamentalen und oberflächlichen Überblick auf die allgemeine </w:t>
      </w:r>
      <w:r w:rsidR="0064759E">
        <w:rPr>
          <w:rFonts w:eastAsia="Fira Sans" w:cstheme="minorHAnsi"/>
          <w:color w:val="093236"/>
        </w:rPr>
        <w:t xml:space="preserve">Arbeit gibt. Um überhaupt eine Firma gründen zu dürfen, bedarf es der Klärung der geeigneten Rechtsform. Da sich die Projektarbeit auf genau das Thema bezieht, klärt Thomas Münster für wen welche Rechtsform infrage </w:t>
      </w:r>
      <w:r w:rsidR="00137C43">
        <w:rPr>
          <w:rFonts w:eastAsia="Fira Sans" w:cstheme="minorHAnsi"/>
          <w:color w:val="093236"/>
        </w:rPr>
        <w:t xml:space="preserve">kommt und wie man seine Rechtsform wechseln kann sowie die Handhabung eines Einzelunternehmens (Steuern, Haftung, Buchführung, Kapitalbeschaffung etc.). Desweitern werden diverse Rechtsformen beschrieben, die sich in neun Kapiteln lesen und gut verstehen lassen. Auch wenn es um die wirtschaftliche Leistungsfähigkeit geht, </w:t>
      </w:r>
      <w:r w:rsidR="00B01FF4">
        <w:rPr>
          <w:rFonts w:eastAsia="Fira Sans" w:cstheme="minorHAnsi"/>
          <w:color w:val="093236"/>
        </w:rPr>
        <w:t xml:space="preserve">zeigt </w:t>
      </w:r>
      <w:r w:rsidR="00137C43">
        <w:rPr>
          <w:rFonts w:eastAsia="Fira Sans" w:cstheme="minorHAnsi"/>
          <w:color w:val="093236"/>
        </w:rPr>
        <w:t xml:space="preserve">Thomas Münster </w:t>
      </w:r>
      <w:r w:rsidR="00B01FF4">
        <w:rPr>
          <w:rFonts w:eastAsia="Fira Sans" w:cstheme="minorHAnsi"/>
          <w:color w:val="093236"/>
        </w:rPr>
        <w:t>worauf es ankommt</w:t>
      </w:r>
      <w:r w:rsidR="00137C43">
        <w:rPr>
          <w:rFonts w:eastAsia="Fira Sans" w:cstheme="minorHAnsi"/>
          <w:color w:val="093236"/>
        </w:rPr>
        <w:t xml:space="preserve">: </w:t>
      </w:r>
    </w:p>
    <w:p w14:paraId="4D34550C" w14:textId="36C9DB1E" w:rsidR="00137C43" w:rsidRDefault="00B01FF4" w:rsidP="00B01FF4">
      <w:pPr>
        <w:tabs>
          <w:tab w:val="left" w:pos="454"/>
        </w:tabs>
        <w:spacing w:after="0" w:line="360" w:lineRule="auto"/>
        <w:ind w:left="567" w:right="567"/>
        <w:jc w:val="both"/>
        <w:rPr>
          <w:rFonts w:eastAsia="Fira Sans" w:cstheme="minorHAnsi"/>
          <w:color w:val="093236"/>
          <w:sz w:val="20"/>
          <w:szCs w:val="20"/>
        </w:rPr>
      </w:pPr>
      <w:r w:rsidRPr="00B01FF4">
        <w:rPr>
          <w:rFonts w:eastAsia="Fira Sans" w:cstheme="minorHAnsi"/>
          <w:color w:val="093236"/>
          <w:sz w:val="20"/>
          <w:szCs w:val="20"/>
        </w:rPr>
        <w:t>„</w:t>
      </w:r>
      <w:r w:rsidR="00137C43" w:rsidRPr="00B01FF4">
        <w:rPr>
          <w:rFonts w:eastAsia="Fira Sans" w:cstheme="minorHAnsi"/>
          <w:color w:val="093236"/>
          <w:sz w:val="20"/>
          <w:szCs w:val="20"/>
        </w:rPr>
        <w:t xml:space="preserve">Ob die Geschäfte nicht laufen wie erwartet oder die Fabrik abbrennt, ob die Konjunktur oder die Wechselkursentwicklung alle Pläne über den Haufen werfen - das alles spielt keine Rolle. Hier zählt keine </w:t>
      </w:r>
      <w:r w:rsidR="00137C43" w:rsidRPr="00B01FF4">
        <w:rPr>
          <w:rFonts w:eastAsia="Fira Sans" w:cstheme="minorHAnsi"/>
          <w:color w:val="093236"/>
          <w:sz w:val="20"/>
          <w:szCs w:val="20"/>
        </w:rPr>
        <w:lastRenderedPageBreak/>
        <w:t>Ausrede, das Gebot heißt: Geld muss man haben, und zwar so viel, dass man die ganze Zeche bezahlen kann, ohne Limit"</w:t>
      </w:r>
      <w:r w:rsidRPr="00B01FF4">
        <w:rPr>
          <w:rFonts w:eastAsia="Fira Sans" w:cstheme="minorHAnsi"/>
          <w:color w:val="093236"/>
          <w:sz w:val="20"/>
          <w:szCs w:val="20"/>
        </w:rPr>
        <w:t xml:space="preserve"> (Münster, 2006, S.24).</w:t>
      </w:r>
    </w:p>
    <w:p w14:paraId="7F03D427" w14:textId="77777777" w:rsidR="00D750B1" w:rsidRDefault="000A3732" w:rsidP="00FE05B7">
      <w:pPr>
        <w:tabs>
          <w:tab w:val="left" w:pos="454"/>
        </w:tabs>
        <w:spacing w:after="0" w:line="360" w:lineRule="auto"/>
        <w:ind w:right="567"/>
        <w:jc w:val="both"/>
        <w:rPr>
          <w:rFonts w:eastAsia="Fira Sans" w:cstheme="minorHAnsi"/>
          <w:color w:val="093236"/>
        </w:rPr>
      </w:pPr>
      <w:r w:rsidRPr="0081302C">
        <w:rPr>
          <w:rFonts w:eastAsia="Fira Sans" w:cstheme="minorHAnsi"/>
          <w:color w:val="093236"/>
        </w:rPr>
        <w:t xml:space="preserve">Wie schon beschrieben, </w:t>
      </w:r>
      <w:r w:rsidR="00444C03">
        <w:rPr>
          <w:rFonts w:eastAsia="Fira Sans" w:cstheme="minorHAnsi"/>
          <w:color w:val="093236"/>
        </w:rPr>
        <w:t xml:space="preserve">gelangen </w:t>
      </w:r>
      <w:r w:rsidR="0081302C" w:rsidRPr="0081302C">
        <w:rPr>
          <w:rFonts w:eastAsia="Fira Sans" w:cstheme="minorHAnsi"/>
          <w:color w:val="093236"/>
        </w:rPr>
        <w:t>Start-ups</w:t>
      </w:r>
      <w:r w:rsidR="00444C03">
        <w:rPr>
          <w:rFonts w:eastAsia="Fira Sans" w:cstheme="minorHAnsi"/>
          <w:color w:val="093236"/>
        </w:rPr>
        <w:t xml:space="preserve"> immer mehr in den Trend und es bedarf aufgrund Modernisierung und Digitalisierung die Schaffung eines Raumes innerhalb der medialen Welt. Dies gilt für die weitere Projektarbeit genau zu untersuchen, </w:t>
      </w:r>
      <w:r w:rsidR="005866AE">
        <w:rPr>
          <w:rFonts w:eastAsia="Fira Sans" w:cstheme="minorHAnsi"/>
          <w:color w:val="093236"/>
        </w:rPr>
        <w:t>wobei Jörg B. Kühnapfel genaue Prognosen für Start-up-Unternehmen gibt</w:t>
      </w:r>
      <w:r w:rsidR="00FE05B7">
        <w:rPr>
          <w:rFonts w:eastAsia="Fira Sans" w:cstheme="minorHAnsi"/>
          <w:color w:val="093236"/>
        </w:rPr>
        <w:t xml:space="preserve">: </w:t>
      </w:r>
    </w:p>
    <w:p w14:paraId="1EEC6C95" w14:textId="135F80E9" w:rsidR="000C4C26" w:rsidRDefault="005B2EB8" w:rsidP="001B1299">
      <w:pPr>
        <w:tabs>
          <w:tab w:val="left" w:pos="454"/>
        </w:tabs>
        <w:spacing w:after="0" w:line="360" w:lineRule="auto"/>
        <w:ind w:left="567" w:right="567"/>
        <w:jc w:val="both"/>
        <w:rPr>
          <w:rFonts w:eastAsia="Fira Sans" w:cstheme="minorHAnsi"/>
          <w:color w:val="093236"/>
          <w:sz w:val="20"/>
          <w:szCs w:val="20"/>
        </w:rPr>
      </w:pPr>
      <w:r w:rsidRPr="005B2EB8">
        <w:rPr>
          <w:rFonts w:eastAsia="Fira Sans" w:cstheme="minorHAnsi"/>
          <w:color w:val="093236"/>
          <w:sz w:val="20"/>
          <w:szCs w:val="20"/>
        </w:rPr>
        <w:t>„</w:t>
      </w:r>
      <w:r w:rsidR="00A7705F" w:rsidRPr="005B2EB8">
        <w:rPr>
          <w:rFonts w:eastAsia="Fira Sans" w:cstheme="minorHAnsi"/>
          <w:color w:val="093236"/>
          <w:sz w:val="20"/>
          <w:szCs w:val="20"/>
        </w:rPr>
        <w:t>[...] Prognosen werden dennoch als Planungsgrundlage benötigt und im weiteren Verlauf diesen Essentials wird beschrieben, wie sie bestmöglich entstehen. Ihr</w:t>
      </w:r>
      <w:r w:rsidR="00D750B1" w:rsidRPr="005B2EB8">
        <w:rPr>
          <w:rFonts w:eastAsia="Fira Sans" w:cstheme="minorHAnsi"/>
          <w:color w:val="093236"/>
          <w:sz w:val="20"/>
          <w:szCs w:val="20"/>
        </w:rPr>
        <w:t>e</w:t>
      </w:r>
      <w:r w:rsidR="00A7705F" w:rsidRPr="005B2EB8">
        <w:rPr>
          <w:rFonts w:eastAsia="Fira Sans" w:cstheme="minorHAnsi"/>
          <w:color w:val="093236"/>
          <w:sz w:val="20"/>
          <w:szCs w:val="20"/>
        </w:rPr>
        <w:t xml:space="preserve"> Hauptaufgabe ist die Abschätzung des Geschäftserfolgs</w:t>
      </w:r>
      <w:r w:rsidRPr="005B2EB8">
        <w:rPr>
          <w:rFonts w:eastAsia="Fira Sans" w:cstheme="minorHAnsi"/>
          <w:color w:val="093236"/>
          <w:sz w:val="20"/>
          <w:szCs w:val="20"/>
        </w:rPr>
        <w:t>“</w:t>
      </w:r>
      <w:r w:rsidR="00D750B1" w:rsidRPr="005B2EB8">
        <w:rPr>
          <w:rFonts w:eastAsia="Fira Sans" w:cstheme="minorHAnsi"/>
          <w:color w:val="093236"/>
          <w:sz w:val="20"/>
          <w:szCs w:val="20"/>
        </w:rPr>
        <w:t xml:space="preserve"> (Kühnapfel, 2015, S.</w:t>
      </w:r>
      <w:r w:rsidR="0059476E">
        <w:rPr>
          <w:rFonts w:eastAsia="Fira Sans" w:cstheme="minorHAnsi"/>
          <w:color w:val="093236"/>
          <w:sz w:val="20"/>
          <w:szCs w:val="20"/>
        </w:rPr>
        <w:t xml:space="preserve"> </w:t>
      </w:r>
      <w:r w:rsidR="00E9038E">
        <w:rPr>
          <w:rFonts w:eastAsia="Fira Sans" w:cstheme="minorHAnsi"/>
          <w:color w:val="093236"/>
          <w:sz w:val="20"/>
          <w:szCs w:val="20"/>
        </w:rPr>
        <w:t>3)</w:t>
      </w:r>
      <w:r w:rsidR="00D750B1" w:rsidRPr="005B2EB8">
        <w:rPr>
          <w:rFonts w:eastAsia="Fira Sans" w:cstheme="minorHAnsi"/>
          <w:color w:val="093236"/>
          <w:sz w:val="20"/>
          <w:szCs w:val="20"/>
        </w:rPr>
        <w:t xml:space="preserve"> </w:t>
      </w:r>
      <w:r w:rsidR="00A7705F" w:rsidRPr="005B2EB8">
        <w:rPr>
          <w:rFonts w:eastAsia="Fira Sans" w:cstheme="minorHAnsi"/>
          <w:color w:val="093236"/>
          <w:sz w:val="20"/>
          <w:szCs w:val="20"/>
        </w:rPr>
        <w:t>[...]</w:t>
      </w:r>
      <w:r w:rsidR="00FE05B7" w:rsidRPr="005B2EB8">
        <w:rPr>
          <w:rFonts w:eastAsia="Fira Sans" w:cstheme="minorHAnsi"/>
          <w:color w:val="093236"/>
          <w:sz w:val="20"/>
          <w:szCs w:val="20"/>
        </w:rPr>
        <w:t xml:space="preserve"> </w:t>
      </w:r>
    </w:p>
    <w:p w14:paraId="51E11A4C" w14:textId="09AEFD90" w:rsidR="00E9038E" w:rsidRDefault="00E9038E" w:rsidP="00E9038E">
      <w:pPr>
        <w:tabs>
          <w:tab w:val="left" w:pos="454"/>
        </w:tabs>
        <w:spacing w:after="0" w:line="360" w:lineRule="auto"/>
        <w:ind w:right="567"/>
        <w:jc w:val="both"/>
        <w:rPr>
          <w:rFonts w:eastAsia="Fira Sans" w:cstheme="minorHAnsi"/>
          <w:color w:val="093236"/>
        </w:rPr>
      </w:pPr>
      <w:r w:rsidRPr="00E9038E">
        <w:rPr>
          <w:rFonts w:eastAsia="Fira Sans" w:cstheme="minorHAnsi"/>
          <w:color w:val="093236"/>
        </w:rPr>
        <w:t xml:space="preserve">Wenn im </w:t>
      </w:r>
      <w:r w:rsidR="00FB518F">
        <w:rPr>
          <w:rFonts w:eastAsia="Fira Sans" w:cstheme="minorHAnsi"/>
          <w:color w:val="093236"/>
        </w:rPr>
        <w:t xml:space="preserve">nächsten Schritt </w:t>
      </w:r>
      <w:r w:rsidR="00EF1E6B">
        <w:rPr>
          <w:rFonts w:eastAsia="Fira Sans" w:cstheme="minorHAnsi"/>
          <w:color w:val="093236"/>
        </w:rPr>
        <w:t xml:space="preserve">die Quellen bezüglich Prognosen und </w:t>
      </w:r>
      <w:r w:rsidR="001C2DB5">
        <w:rPr>
          <w:rFonts w:eastAsia="Fira Sans" w:cstheme="minorHAnsi"/>
          <w:color w:val="093236"/>
        </w:rPr>
        <w:t>den geeigneten Rechtsformen für Start-ups untersucht sind, dann wird d</w:t>
      </w:r>
      <w:r w:rsidR="004A3069">
        <w:rPr>
          <w:rFonts w:eastAsia="Fira Sans" w:cstheme="minorHAnsi"/>
          <w:color w:val="093236"/>
        </w:rPr>
        <w:t>ie Literatur von Erwin Lammenett (Lammenett, 2019) untersucht, wonach beschrieben wird, wie man erfolgreich mit einem Unternehmen in das Online-Marketing startet. Die Gliederung des Kapitels bezüglich dieses Themas unterstützt bei weiterer Forschung: Erörterung zum erfolgreichen Einstieg ins Online-Marketing, Darstellung der Abhängigkeiten von den individuellen Zielen einer Online-Marketing-Kampagne, Beispiele für Grobplanungen einer Online-Kampagne basierend auf zwei Musterszenarien mit unterschiedlicher Zielsetzung etc</w:t>
      </w:r>
      <w:r w:rsidR="00782936">
        <w:rPr>
          <w:rFonts w:eastAsia="Fira Sans" w:cstheme="minorHAnsi"/>
          <w:color w:val="093236"/>
        </w:rPr>
        <w:t>.</w:t>
      </w:r>
      <w:r w:rsidR="004A3069">
        <w:rPr>
          <w:rFonts w:eastAsia="Fira Sans" w:cstheme="minorHAnsi"/>
          <w:color w:val="093236"/>
        </w:rPr>
        <w:t>(vgl. Lammenett, 2019</w:t>
      </w:r>
      <w:r w:rsidR="00782936">
        <w:rPr>
          <w:rFonts w:eastAsia="Fira Sans" w:cstheme="minorHAnsi"/>
          <w:color w:val="093236"/>
        </w:rPr>
        <w:t xml:space="preserve">, S.507). </w:t>
      </w:r>
    </w:p>
    <w:p w14:paraId="19422600" w14:textId="28B2E1E8" w:rsidR="00782936" w:rsidRDefault="00691FB2" w:rsidP="00E9038E">
      <w:pPr>
        <w:tabs>
          <w:tab w:val="left" w:pos="454"/>
        </w:tabs>
        <w:spacing w:after="0" w:line="360" w:lineRule="auto"/>
        <w:ind w:right="567"/>
        <w:jc w:val="both"/>
        <w:rPr>
          <w:rFonts w:eastAsia="Fira Sans" w:cstheme="minorHAnsi"/>
          <w:color w:val="093236"/>
        </w:rPr>
      </w:pPr>
      <w:r>
        <w:rPr>
          <w:rFonts w:eastAsia="Fira Sans" w:cstheme="minorHAnsi"/>
          <w:color w:val="093236"/>
        </w:rPr>
        <w:t xml:space="preserve">Das Praxisunternehmen </w:t>
      </w:r>
      <w:proofErr w:type="spellStart"/>
      <w:r w:rsidR="00286DD5">
        <w:rPr>
          <w:rFonts w:eastAsia="Fira Sans" w:cstheme="minorHAnsi"/>
          <w:color w:val="093236"/>
        </w:rPr>
        <w:t>Jeryco</w:t>
      </w:r>
      <w:proofErr w:type="spellEnd"/>
      <w:r w:rsidR="00286DD5">
        <w:rPr>
          <w:rFonts w:eastAsia="Fira Sans" w:cstheme="minorHAnsi"/>
          <w:color w:val="093236"/>
        </w:rPr>
        <w:t xml:space="preserve"> Brands </w:t>
      </w:r>
      <w:r>
        <w:rPr>
          <w:rFonts w:eastAsia="Fira Sans" w:cstheme="minorHAnsi"/>
          <w:color w:val="093236"/>
        </w:rPr>
        <w:t xml:space="preserve">ist Bestandteil der Forschung, da im Verlauf der Arbeit immer wieder Bezug auf das Unternehmen genommen wird und es gleichzeitig als Forschungsmodell dient. Es ist gut dafür geeignet, da es ein junges und innovatives Unternehmen ist und diese Studie sowohl für die Forschungsarbeit </w:t>
      </w:r>
      <w:r w:rsidR="006F7241">
        <w:rPr>
          <w:rFonts w:eastAsia="Fira Sans" w:cstheme="minorHAnsi"/>
          <w:color w:val="093236"/>
        </w:rPr>
        <w:t xml:space="preserve">als auch für das Unternehmen sein könnte. Dem Leser wird mit einem Interview die Materie des Unternehmens nahegebracht, da Informationen über </w:t>
      </w:r>
      <w:proofErr w:type="spellStart"/>
      <w:r w:rsidR="006F7241">
        <w:rPr>
          <w:rFonts w:eastAsia="Fira Sans" w:cstheme="minorHAnsi"/>
          <w:color w:val="093236"/>
        </w:rPr>
        <w:t>Jeryco</w:t>
      </w:r>
      <w:proofErr w:type="spellEnd"/>
      <w:r w:rsidR="006F7241">
        <w:rPr>
          <w:rFonts w:eastAsia="Fira Sans" w:cstheme="minorHAnsi"/>
          <w:color w:val="093236"/>
        </w:rPr>
        <w:t xml:space="preserve"> Brands der Öffentlichkeit noch nicht zugänglich sind</w:t>
      </w:r>
      <w:r w:rsidR="008D7F04">
        <w:rPr>
          <w:rFonts w:eastAsia="Fira Sans" w:cstheme="minorHAnsi"/>
          <w:color w:val="093236"/>
        </w:rPr>
        <w:t xml:space="preserve"> und </w:t>
      </w:r>
      <w:r w:rsidR="006F7241">
        <w:rPr>
          <w:rFonts w:eastAsia="Fira Sans" w:cstheme="minorHAnsi"/>
          <w:color w:val="093236"/>
        </w:rPr>
        <w:t xml:space="preserve">das Online-Marketing-Konzept sich noch im Entwicklungsstadium befindet. </w:t>
      </w:r>
      <w:r w:rsidR="00AC4F03">
        <w:rPr>
          <w:rFonts w:eastAsia="Fira Sans" w:cstheme="minorHAnsi"/>
          <w:color w:val="093236"/>
        </w:rPr>
        <w:t>Die Rechtsform dieses Unternehmens ist GmbH &amp; Co. KG</w:t>
      </w:r>
      <w:r w:rsidR="003C5FC7">
        <w:rPr>
          <w:rFonts w:eastAsia="Fira Sans" w:cstheme="minorHAnsi"/>
          <w:color w:val="093236"/>
        </w:rPr>
        <w:t xml:space="preserve"> und wird anhand der Forschungserkenntnisse näher untersucht werden, um festzustellen, ob es bereits die optimale Rechtsform aufweist.</w:t>
      </w:r>
    </w:p>
    <w:p w14:paraId="719139A0" w14:textId="6B5C9FBD" w:rsidR="006F116D" w:rsidRDefault="006F116D" w:rsidP="00E9038E">
      <w:pPr>
        <w:tabs>
          <w:tab w:val="left" w:pos="454"/>
        </w:tabs>
        <w:spacing w:after="0" w:line="360" w:lineRule="auto"/>
        <w:ind w:right="567"/>
        <w:jc w:val="both"/>
        <w:rPr>
          <w:rFonts w:eastAsia="Fira Sans" w:cstheme="minorHAnsi"/>
          <w:color w:val="093236"/>
        </w:rPr>
      </w:pPr>
    </w:p>
    <w:p w14:paraId="5B691629" w14:textId="32BA6A48" w:rsidR="006F116D" w:rsidRDefault="006F116D" w:rsidP="00E9038E">
      <w:pPr>
        <w:tabs>
          <w:tab w:val="left" w:pos="454"/>
        </w:tabs>
        <w:spacing w:after="0" w:line="360" w:lineRule="auto"/>
        <w:ind w:right="567"/>
        <w:jc w:val="both"/>
        <w:rPr>
          <w:rFonts w:eastAsia="Fira Sans" w:cstheme="minorHAnsi"/>
          <w:color w:val="093236"/>
        </w:rPr>
      </w:pPr>
      <w:r>
        <w:rPr>
          <w:rFonts w:eastAsia="Fira Sans" w:cstheme="minorHAnsi"/>
          <w:color w:val="093236"/>
        </w:rPr>
        <w:t>3. Methodik</w:t>
      </w:r>
    </w:p>
    <w:p w14:paraId="348C277F" w14:textId="77777777" w:rsidR="006F116D" w:rsidRPr="00E9038E" w:rsidRDefault="006F116D" w:rsidP="00E9038E">
      <w:pPr>
        <w:tabs>
          <w:tab w:val="left" w:pos="454"/>
        </w:tabs>
        <w:spacing w:after="0" w:line="360" w:lineRule="auto"/>
        <w:ind w:right="567"/>
        <w:jc w:val="both"/>
        <w:rPr>
          <w:rFonts w:eastAsia="Fira Sans" w:cstheme="minorHAnsi"/>
          <w:color w:val="093236"/>
        </w:rPr>
      </w:pPr>
    </w:p>
    <w:p w14:paraId="5A9C97CD" w14:textId="28AAC2DF" w:rsidR="00F42D58" w:rsidRDefault="00F42D58" w:rsidP="001D772D">
      <w:pPr>
        <w:tabs>
          <w:tab w:val="left" w:pos="454"/>
        </w:tabs>
        <w:spacing w:after="0" w:line="360" w:lineRule="auto"/>
        <w:jc w:val="both"/>
        <w:rPr>
          <w:rFonts w:eastAsia="Fira Sans" w:cstheme="minorHAnsi"/>
          <w:color w:val="093236"/>
        </w:rPr>
      </w:pPr>
    </w:p>
    <w:p w14:paraId="3A02BAF5" w14:textId="3335DDCF" w:rsidR="0015053D" w:rsidRDefault="0015053D" w:rsidP="001D772D">
      <w:pPr>
        <w:tabs>
          <w:tab w:val="left" w:pos="454"/>
        </w:tabs>
        <w:spacing w:after="0" w:line="360" w:lineRule="auto"/>
        <w:jc w:val="both"/>
        <w:rPr>
          <w:rFonts w:eastAsia="Fira Sans" w:cstheme="minorHAnsi"/>
          <w:color w:val="093236"/>
        </w:rPr>
      </w:pPr>
    </w:p>
    <w:p w14:paraId="348B203F" w14:textId="5E79C01D" w:rsidR="0015053D" w:rsidRDefault="0015053D" w:rsidP="001D772D">
      <w:pPr>
        <w:tabs>
          <w:tab w:val="left" w:pos="454"/>
        </w:tabs>
        <w:spacing w:after="0" w:line="360" w:lineRule="auto"/>
        <w:jc w:val="both"/>
        <w:rPr>
          <w:rFonts w:eastAsia="Fira Sans" w:cstheme="minorHAnsi"/>
          <w:color w:val="093236"/>
        </w:rPr>
      </w:pPr>
    </w:p>
    <w:p w14:paraId="7FCC0C4C" w14:textId="4D39F001" w:rsidR="0015053D" w:rsidRDefault="0015053D" w:rsidP="001D772D">
      <w:pPr>
        <w:tabs>
          <w:tab w:val="left" w:pos="454"/>
        </w:tabs>
        <w:spacing w:after="0" w:line="360" w:lineRule="auto"/>
        <w:jc w:val="both"/>
        <w:rPr>
          <w:rFonts w:eastAsia="Fira Sans" w:cstheme="minorHAnsi"/>
          <w:color w:val="093236"/>
        </w:rPr>
      </w:pPr>
    </w:p>
    <w:p w14:paraId="42B9232A" w14:textId="35CD4929" w:rsidR="0015053D" w:rsidRDefault="0015053D" w:rsidP="001D772D">
      <w:pPr>
        <w:tabs>
          <w:tab w:val="left" w:pos="454"/>
        </w:tabs>
        <w:spacing w:after="0" w:line="360" w:lineRule="auto"/>
        <w:jc w:val="both"/>
        <w:rPr>
          <w:rFonts w:eastAsia="Fira Sans" w:cstheme="minorHAnsi"/>
          <w:color w:val="093236"/>
        </w:rPr>
      </w:pPr>
    </w:p>
    <w:p w14:paraId="1F7C6D68" w14:textId="731E17EE" w:rsidR="0015053D" w:rsidRDefault="0015053D" w:rsidP="001D772D">
      <w:pPr>
        <w:tabs>
          <w:tab w:val="left" w:pos="454"/>
        </w:tabs>
        <w:spacing w:after="0" w:line="360" w:lineRule="auto"/>
        <w:jc w:val="both"/>
        <w:rPr>
          <w:rFonts w:eastAsia="Fira Sans" w:cstheme="minorHAnsi"/>
          <w:color w:val="093236"/>
        </w:rPr>
      </w:pPr>
    </w:p>
    <w:p w14:paraId="6488F793" w14:textId="77777777" w:rsidR="0015053D" w:rsidRDefault="0015053D" w:rsidP="001D772D">
      <w:pPr>
        <w:tabs>
          <w:tab w:val="left" w:pos="454"/>
        </w:tabs>
        <w:spacing w:after="0" w:line="360" w:lineRule="auto"/>
        <w:jc w:val="both"/>
        <w:rPr>
          <w:rFonts w:eastAsia="Fira Sans" w:cstheme="minorHAnsi"/>
          <w:color w:val="093236"/>
        </w:rPr>
      </w:pPr>
    </w:p>
    <w:p w14:paraId="5B87C1EA" w14:textId="1A4930F1" w:rsidR="00F42D58" w:rsidRDefault="0003286E" w:rsidP="001D772D">
      <w:pPr>
        <w:tabs>
          <w:tab w:val="left" w:pos="454"/>
        </w:tabs>
        <w:spacing w:after="0" w:line="360" w:lineRule="auto"/>
        <w:jc w:val="both"/>
        <w:rPr>
          <w:rFonts w:eastAsia="Fira Sans" w:cstheme="minorHAnsi"/>
          <w:b/>
          <w:bCs/>
          <w:color w:val="093236"/>
        </w:rPr>
      </w:pPr>
      <w:r w:rsidRPr="0003286E">
        <w:rPr>
          <w:rFonts w:eastAsia="Fira Sans" w:cstheme="minorHAnsi"/>
          <w:b/>
          <w:bCs/>
          <w:color w:val="093236"/>
        </w:rPr>
        <w:lastRenderedPageBreak/>
        <w:t>4. Gliederung der Projektarbeit</w:t>
      </w:r>
    </w:p>
    <w:p w14:paraId="2F8902FC" w14:textId="02D266BB" w:rsidR="00BF17EB" w:rsidRDefault="00590B1B" w:rsidP="001D772D">
      <w:pPr>
        <w:tabs>
          <w:tab w:val="left" w:pos="454"/>
        </w:tabs>
        <w:spacing w:after="0" w:line="360" w:lineRule="auto"/>
        <w:jc w:val="both"/>
        <w:rPr>
          <w:rFonts w:eastAsia="Fira Sans" w:cstheme="minorHAnsi"/>
          <w:color w:val="093236"/>
        </w:rPr>
      </w:pPr>
      <w:r>
        <w:rPr>
          <w:rFonts w:eastAsia="Fira Sans" w:cstheme="minorHAnsi"/>
          <w:color w:val="093236"/>
        </w:rPr>
        <w:t>Folgende Gliederung der Pro</w:t>
      </w:r>
      <w:r w:rsidR="00F177A2">
        <w:rPr>
          <w:rFonts w:eastAsia="Fira Sans" w:cstheme="minorHAnsi"/>
          <w:color w:val="093236"/>
        </w:rPr>
        <w:t xml:space="preserve">jektarbeit kann in einzelnen Punkten noch </w:t>
      </w:r>
      <w:r w:rsidR="00240691">
        <w:rPr>
          <w:rFonts w:eastAsia="Fira Sans" w:cstheme="minorHAnsi"/>
          <w:color w:val="093236"/>
        </w:rPr>
        <w:t xml:space="preserve">abweichen </w:t>
      </w:r>
      <w:r w:rsidR="00DC521F">
        <w:rPr>
          <w:rFonts w:eastAsia="Fira Sans" w:cstheme="minorHAnsi"/>
          <w:color w:val="093236"/>
        </w:rPr>
        <w:t>und ist noch nicht unbedingt vollständig</w:t>
      </w:r>
      <w:r w:rsidR="00AC22D3">
        <w:rPr>
          <w:rFonts w:eastAsia="Fira Sans" w:cstheme="minorHAnsi"/>
          <w:color w:val="093236"/>
        </w:rPr>
        <w:t>:</w:t>
      </w:r>
    </w:p>
    <w:p w14:paraId="6C9D096C" w14:textId="369880C5" w:rsidR="006B2C77" w:rsidRDefault="006B2C77" w:rsidP="00BD2C04">
      <w:pPr>
        <w:pStyle w:val="Listenabsatz"/>
        <w:numPr>
          <w:ilvl w:val="0"/>
          <w:numId w:val="3"/>
        </w:numPr>
        <w:tabs>
          <w:tab w:val="left" w:pos="454"/>
        </w:tabs>
        <w:spacing w:after="0" w:line="360" w:lineRule="auto"/>
        <w:jc w:val="both"/>
        <w:rPr>
          <w:rFonts w:eastAsia="Fira Sans" w:cstheme="minorHAnsi"/>
          <w:color w:val="093236"/>
        </w:rPr>
      </w:pPr>
      <w:r>
        <w:rPr>
          <w:rFonts w:eastAsia="Fira Sans" w:cstheme="minorHAnsi"/>
          <w:color w:val="093236"/>
        </w:rPr>
        <w:t>Einleitung</w:t>
      </w:r>
    </w:p>
    <w:p w14:paraId="1120A66E" w14:textId="0004B677" w:rsidR="0095499E" w:rsidRDefault="00741B4D" w:rsidP="0095499E">
      <w:pPr>
        <w:pStyle w:val="Listenabsatz"/>
        <w:numPr>
          <w:ilvl w:val="0"/>
          <w:numId w:val="3"/>
        </w:numPr>
        <w:tabs>
          <w:tab w:val="left" w:pos="454"/>
        </w:tabs>
        <w:spacing w:after="0" w:line="360" w:lineRule="auto"/>
        <w:jc w:val="both"/>
        <w:rPr>
          <w:rFonts w:eastAsia="Fira Sans" w:cstheme="minorHAnsi"/>
          <w:color w:val="093236"/>
        </w:rPr>
      </w:pPr>
      <w:r>
        <w:rPr>
          <w:rFonts w:eastAsia="Fira Sans" w:cstheme="minorHAnsi"/>
          <w:color w:val="093236"/>
        </w:rPr>
        <w:t>Frage</w:t>
      </w:r>
      <w:r w:rsidR="00BD39EF">
        <w:rPr>
          <w:rFonts w:eastAsia="Fira Sans" w:cstheme="minorHAnsi"/>
          <w:color w:val="093236"/>
        </w:rPr>
        <w:t>- und Problem</w:t>
      </w:r>
      <w:r>
        <w:rPr>
          <w:rFonts w:eastAsia="Fira Sans" w:cstheme="minorHAnsi"/>
          <w:color w:val="093236"/>
        </w:rPr>
        <w:t>stellung</w:t>
      </w:r>
    </w:p>
    <w:p w14:paraId="67747405" w14:textId="75971419" w:rsidR="00741B4D" w:rsidRPr="00316D51" w:rsidRDefault="00316D51" w:rsidP="00316D51">
      <w:pPr>
        <w:tabs>
          <w:tab w:val="left" w:pos="454"/>
        </w:tabs>
        <w:spacing w:after="0" w:line="360" w:lineRule="auto"/>
        <w:ind w:left="720"/>
        <w:jc w:val="both"/>
        <w:rPr>
          <w:rFonts w:eastAsia="Fira Sans" w:cstheme="minorHAnsi"/>
          <w:color w:val="093236"/>
        </w:rPr>
      </w:pPr>
      <w:r w:rsidRPr="00316D51">
        <w:rPr>
          <w:rFonts w:eastAsia="Fira Sans" w:cstheme="minorHAnsi"/>
          <w:color w:val="093236"/>
        </w:rPr>
        <w:t>2.</w:t>
      </w:r>
      <w:r>
        <w:rPr>
          <w:rFonts w:eastAsia="Fira Sans" w:cstheme="minorHAnsi"/>
          <w:color w:val="093236"/>
        </w:rPr>
        <w:t xml:space="preserve">1 </w:t>
      </w:r>
      <w:r w:rsidR="004144D7">
        <w:rPr>
          <w:rFonts w:eastAsia="Fira Sans" w:cstheme="minorHAnsi"/>
          <w:color w:val="093236"/>
        </w:rPr>
        <w:t>Allgemeine Definition von</w:t>
      </w:r>
      <w:r w:rsidR="00741B4D" w:rsidRPr="00316D51">
        <w:rPr>
          <w:rFonts w:eastAsia="Fira Sans" w:cstheme="minorHAnsi"/>
          <w:color w:val="093236"/>
        </w:rPr>
        <w:t xml:space="preserve"> Start-up-Unternehmen</w:t>
      </w:r>
    </w:p>
    <w:p w14:paraId="45CE0769" w14:textId="2CADD143" w:rsidR="00C23575" w:rsidRDefault="00BF17EB" w:rsidP="004144D7">
      <w:pPr>
        <w:tabs>
          <w:tab w:val="left" w:pos="454"/>
        </w:tabs>
        <w:spacing w:after="0" w:line="360" w:lineRule="auto"/>
        <w:ind w:left="720"/>
        <w:jc w:val="both"/>
        <w:rPr>
          <w:rFonts w:eastAsia="Fira Sans" w:cstheme="minorHAnsi"/>
          <w:color w:val="093236"/>
        </w:rPr>
      </w:pPr>
      <w:r>
        <w:rPr>
          <w:rFonts w:eastAsia="Fira Sans" w:cstheme="minorHAnsi"/>
          <w:color w:val="093236"/>
        </w:rPr>
        <w:t>2.2</w:t>
      </w:r>
      <w:r w:rsidR="00D2377C">
        <w:rPr>
          <w:rFonts w:eastAsia="Fira Sans" w:cstheme="minorHAnsi"/>
          <w:color w:val="093236"/>
        </w:rPr>
        <w:t xml:space="preserve"> </w:t>
      </w:r>
      <w:r w:rsidR="004144D7">
        <w:rPr>
          <w:rFonts w:eastAsia="Fira Sans" w:cstheme="minorHAnsi"/>
          <w:color w:val="093236"/>
        </w:rPr>
        <w:t>Bedeutung und Arten von</w:t>
      </w:r>
      <w:r w:rsidR="00C13E86">
        <w:rPr>
          <w:rFonts w:eastAsia="Fira Sans" w:cstheme="minorHAnsi"/>
          <w:color w:val="093236"/>
        </w:rPr>
        <w:t xml:space="preserve"> Rechtsformen</w:t>
      </w:r>
    </w:p>
    <w:p w14:paraId="2341C50B" w14:textId="4E4BDB2C" w:rsidR="00FE7540" w:rsidRDefault="00FE7540" w:rsidP="004144D7">
      <w:pPr>
        <w:tabs>
          <w:tab w:val="left" w:pos="454"/>
        </w:tabs>
        <w:spacing w:after="0" w:line="360" w:lineRule="auto"/>
        <w:ind w:left="720"/>
        <w:jc w:val="both"/>
        <w:rPr>
          <w:rFonts w:eastAsia="Fira Sans" w:cstheme="minorHAnsi"/>
          <w:color w:val="093236"/>
        </w:rPr>
      </w:pPr>
      <w:r>
        <w:rPr>
          <w:rFonts w:eastAsia="Fira Sans" w:cstheme="minorHAnsi"/>
          <w:color w:val="093236"/>
        </w:rPr>
        <w:t>2.3 Problemdarstellung vor der Gründung</w:t>
      </w:r>
    </w:p>
    <w:p w14:paraId="5CD06B10" w14:textId="5AC43D38" w:rsidR="00BD39EF" w:rsidRDefault="003B6F09" w:rsidP="00FF6C72">
      <w:pPr>
        <w:tabs>
          <w:tab w:val="left" w:pos="454"/>
        </w:tabs>
        <w:spacing w:after="0" w:line="360" w:lineRule="auto"/>
        <w:jc w:val="both"/>
        <w:rPr>
          <w:rFonts w:eastAsia="Fira Sans" w:cstheme="minorHAnsi"/>
          <w:color w:val="093236"/>
        </w:rPr>
      </w:pPr>
      <w:r>
        <w:rPr>
          <w:rFonts w:eastAsia="Fira Sans" w:cstheme="minorHAnsi"/>
          <w:color w:val="093236"/>
        </w:rPr>
        <w:t xml:space="preserve">     </w:t>
      </w:r>
      <w:r w:rsidR="00A52D2A">
        <w:rPr>
          <w:rFonts w:eastAsia="Fira Sans" w:cstheme="minorHAnsi"/>
          <w:color w:val="093236"/>
        </w:rPr>
        <w:t xml:space="preserve"> </w:t>
      </w:r>
      <w:r w:rsidR="004144D7">
        <w:rPr>
          <w:rFonts w:eastAsia="Fira Sans" w:cstheme="minorHAnsi"/>
          <w:color w:val="093236"/>
        </w:rPr>
        <w:t xml:space="preserve"> </w:t>
      </w:r>
      <w:r>
        <w:rPr>
          <w:rFonts w:eastAsia="Fira Sans" w:cstheme="minorHAnsi"/>
          <w:color w:val="093236"/>
        </w:rPr>
        <w:t xml:space="preserve">3. </w:t>
      </w:r>
      <w:r w:rsidR="00A52D2A">
        <w:rPr>
          <w:rFonts w:eastAsia="Fira Sans" w:cstheme="minorHAnsi"/>
          <w:color w:val="093236"/>
        </w:rPr>
        <w:t xml:space="preserve">  </w:t>
      </w:r>
      <w:r w:rsidR="00BD39EF">
        <w:rPr>
          <w:rFonts w:eastAsia="Fira Sans" w:cstheme="minorHAnsi"/>
          <w:color w:val="093236"/>
        </w:rPr>
        <w:t xml:space="preserve">Existenzgründung und </w:t>
      </w:r>
      <w:r w:rsidR="004144D7">
        <w:rPr>
          <w:rFonts w:eastAsia="Fira Sans" w:cstheme="minorHAnsi"/>
          <w:color w:val="093236"/>
        </w:rPr>
        <w:t>Finanzierung</w:t>
      </w:r>
    </w:p>
    <w:p w14:paraId="54B4FEE5" w14:textId="5AC033A5" w:rsidR="00BD39EF" w:rsidRDefault="00BD39EF" w:rsidP="00FF6C72">
      <w:pPr>
        <w:tabs>
          <w:tab w:val="left" w:pos="454"/>
        </w:tabs>
        <w:spacing w:after="0" w:line="360" w:lineRule="auto"/>
        <w:jc w:val="both"/>
        <w:rPr>
          <w:rFonts w:eastAsia="Fira Sans" w:cstheme="minorHAnsi"/>
          <w:color w:val="093236"/>
        </w:rPr>
      </w:pPr>
      <w:r>
        <w:rPr>
          <w:rFonts w:eastAsia="Fira Sans" w:cstheme="minorHAnsi"/>
          <w:color w:val="093236"/>
        </w:rPr>
        <w:t xml:space="preserve">               3.1 </w:t>
      </w:r>
      <w:r w:rsidR="004144D7">
        <w:rPr>
          <w:rFonts w:eastAsia="Fira Sans" w:cstheme="minorHAnsi"/>
          <w:color w:val="093236"/>
        </w:rPr>
        <w:t xml:space="preserve">Finanzierung eines </w:t>
      </w:r>
      <w:r>
        <w:rPr>
          <w:rFonts w:eastAsia="Fira Sans" w:cstheme="minorHAnsi"/>
          <w:color w:val="093236"/>
        </w:rPr>
        <w:t>Start-</w:t>
      </w:r>
      <w:r w:rsidR="004144D7">
        <w:rPr>
          <w:rFonts w:eastAsia="Fira Sans" w:cstheme="minorHAnsi"/>
          <w:color w:val="093236"/>
        </w:rPr>
        <w:t>ups</w:t>
      </w:r>
    </w:p>
    <w:p w14:paraId="03FC25BC" w14:textId="054D9951" w:rsidR="00BD39EF" w:rsidRDefault="00BD39EF" w:rsidP="00FF6C72">
      <w:pPr>
        <w:tabs>
          <w:tab w:val="left" w:pos="454"/>
        </w:tabs>
        <w:spacing w:after="0" w:line="360" w:lineRule="auto"/>
        <w:jc w:val="both"/>
        <w:rPr>
          <w:rFonts w:eastAsia="Fira Sans" w:cstheme="minorHAnsi"/>
          <w:color w:val="093236"/>
        </w:rPr>
      </w:pPr>
      <w:r>
        <w:rPr>
          <w:rFonts w:eastAsia="Fira Sans" w:cstheme="minorHAnsi"/>
          <w:color w:val="093236"/>
        </w:rPr>
        <w:t xml:space="preserve">               3.3.1 Staatliche Fördermittel</w:t>
      </w:r>
    </w:p>
    <w:p w14:paraId="1C5A564C" w14:textId="1311F8B2" w:rsidR="004144D7" w:rsidRDefault="00BD39EF" w:rsidP="00FF6C72">
      <w:pPr>
        <w:tabs>
          <w:tab w:val="left" w:pos="454"/>
        </w:tabs>
        <w:spacing w:after="0" w:line="360" w:lineRule="auto"/>
        <w:jc w:val="both"/>
        <w:rPr>
          <w:rFonts w:eastAsia="Fira Sans" w:cstheme="minorHAnsi"/>
          <w:color w:val="093236"/>
        </w:rPr>
      </w:pPr>
      <w:r>
        <w:rPr>
          <w:rFonts w:eastAsia="Fira Sans" w:cstheme="minorHAnsi"/>
          <w:color w:val="093236"/>
        </w:rPr>
        <w:t xml:space="preserve">               3.2 </w:t>
      </w:r>
      <w:r w:rsidR="004144D7">
        <w:rPr>
          <w:rFonts w:eastAsia="Fira Sans" w:cstheme="minorHAnsi"/>
          <w:color w:val="093236"/>
        </w:rPr>
        <w:t>Der Businessplan</w:t>
      </w:r>
    </w:p>
    <w:p w14:paraId="52E9796A" w14:textId="773824E3" w:rsidR="004144D7" w:rsidRDefault="00BD39EF" w:rsidP="00FF6C72">
      <w:pPr>
        <w:tabs>
          <w:tab w:val="left" w:pos="454"/>
        </w:tabs>
        <w:spacing w:after="0" w:line="360" w:lineRule="auto"/>
        <w:jc w:val="both"/>
        <w:rPr>
          <w:rFonts w:eastAsia="Fira Sans" w:cstheme="minorHAnsi"/>
          <w:color w:val="093236"/>
        </w:rPr>
      </w:pPr>
      <w:r w:rsidRPr="004144D7">
        <w:rPr>
          <w:rFonts w:eastAsia="Fira Sans" w:cstheme="minorHAnsi"/>
          <w:color w:val="093236"/>
        </w:rPr>
        <w:t xml:space="preserve">      </w:t>
      </w:r>
      <w:r w:rsidR="004144D7" w:rsidRPr="004144D7">
        <w:rPr>
          <w:rFonts w:eastAsia="Fira Sans" w:cstheme="minorHAnsi"/>
          <w:color w:val="093236"/>
        </w:rPr>
        <w:t xml:space="preserve"> </w:t>
      </w:r>
      <w:r w:rsidRPr="004144D7">
        <w:rPr>
          <w:rFonts w:eastAsia="Fira Sans" w:cstheme="minorHAnsi"/>
          <w:color w:val="093236"/>
        </w:rPr>
        <w:t xml:space="preserve">4.   </w:t>
      </w:r>
      <w:r w:rsidR="004144D7" w:rsidRPr="004144D7">
        <w:rPr>
          <w:rFonts w:eastAsia="Fira Sans" w:cstheme="minorHAnsi"/>
          <w:color w:val="093236"/>
        </w:rPr>
        <w:t>Marketing und Vertrieb</w:t>
      </w:r>
    </w:p>
    <w:p w14:paraId="3FEC08EF" w14:textId="1C266122" w:rsidR="00FE7540" w:rsidRDefault="00FE7540" w:rsidP="00FF6C72">
      <w:pPr>
        <w:tabs>
          <w:tab w:val="left" w:pos="454"/>
        </w:tabs>
        <w:spacing w:after="0" w:line="360" w:lineRule="auto"/>
        <w:jc w:val="both"/>
        <w:rPr>
          <w:rFonts w:eastAsia="Fira Sans" w:cstheme="minorHAnsi"/>
          <w:color w:val="093236"/>
        </w:rPr>
      </w:pPr>
      <w:r>
        <w:rPr>
          <w:rFonts w:eastAsia="Fira Sans" w:cstheme="minorHAnsi"/>
          <w:color w:val="093236"/>
        </w:rPr>
        <w:t xml:space="preserve">       5.   Fazit</w:t>
      </w:r>
    </w:p>
    <w:p w14:paraId="07692142" w14:textId="22FA2597" w:rsidR="00FE7540" w:rsidRDefault="00FE7540" w:rsidP="00FF6C72">
      <w:pPr>
        <w:tabs>
          <w:tab w:val="left" w:pos="454"/>
        </w:tabs>
        <w:spacing w:after="0" w:line="360" w:lineRule="auto"/>
        <w:jc w:val="both"/>
        <w:rPr>
          <w:rFonts w:eastAsia="Fira Sans" w:cstheme="minorHAnsi"/>
          <w:color w:val="093236"/>
        </w:rPr>
      </w:pPr>
      <w:r>
        <w:rPr>
          <w:rFonts w:eastAsia="Fira Sans" w:cstheme="minorHAnsi"/>
          <w:color w:val="093236"/>
        </w:rPr>
        <w:t xml:space="preserve">            5.1 Welche Rechtsform ist für Start-ups am besten geeignet?</w:t>
      </w:r>
    </w:p>
    <w:p w14:paraId="7180CD92" w14:textId="1A4253AE" w:rsidR="0015053D" w:rsidRDefault="0015053D" w:rsidP="00FF6C72">
      <w:pPr>
        <w:tabs>
          <w:tab w:val="left" w:pos="454"/>
        </w:tabs>
        <w:spacing w:after="0" w:line="360" w:lineRule="auto"/>
        <w:jc w:val="both"/>
        <w:rPr>
          <w:rFonts w:eastAsia="Fira Sans" w:cstheme="minorHAnsi"/>
          <w:color w:val="093236"/>
        </w:rPr>
      </w:pPr>
      <w:r>
        <w:rPr>
          <w:rFonts w:eastAsia="Fira Sans" w:cstheme="minorHAnsi"/>
          <w:color w:val="093236"/>
        </w:rPr>
        <w:t xml:space="preserve">        I. Literaturverzeichnis</w:t>
      </w:r>
    </w:p>
    <w:p w14:paraId="7D91080F" w14:textId="0876C7A1" w:rsidR="0015053D" w:rsidRDefault="0015053D" w:rsidP="00FF6C72">
      <w:pPr>
        <w:tabs>
          <w:tab w:val="left" w:pos="454"/>
        </w:tabs>
        <w:spacing w:after="0" w:line="360" w:lineRule="auto"/>
        <w:jc w:val="both"/>
        <w:rPr>
          <w:rFonts w:eastAsia="Fira Sans" w:cstheme="minorHAnsi"/>
          <w:color w:val="093236"/>
        </w:rPr>
      </w:pPr>
      <w:r>
        <w:rPr>
          <w:rFonts w:eastAsia="Fira Sans" w:cstheme="minorHAnsi"/>
          <w:color w:val="093236"/>
        </w:rPr>
        <w:t xml:space="preserve">        II. Eidesstattliche Erklärung</w:t>
      </w:r>
    </w:p>
    <w:p w14:paraId="6783A538" w14:textId="15D372E8" w:rsidR="0015053D" w:rsidRDefault="0015053D" w:rsidP="00FF6C72">
      <w:pPr>
        <w:tabs>
          <w:tab w:val="left" w:pos="454"/>
        </w:tabs>
        <w:spacing w:after="0" w:line="360" w:lineRule="auto"/>
        <w:jc w:val="both"/>
        <w:rPr>
          <w:rFonts w:eastAsia="Fira Sans" w:cstheme="minorHAnsi"/>
          <w:color w:val="093236"/>
        </w:rPr>
      </w:pPr>
      <w:r>
        <w:rPr>
          <w:rFonts w:eastAsia="Fira Sans" w:cstheme="minorHAnsi"/>
          <w:color w:val="093236"/>
        </w:rPr>
        <w:t xml:space="preserve">        III. Anhang</w:t>
      </w:r>
    </w:p>
    <w:p w14:paraId="76E9B987" w14:textId="77777777" w:rsidR="00FE7540" w:rsidRDefault="00FE7540" w:rsidP="00FF6C72">
      <w:pPr>
        <w:tabs>
          <w:tab w:val="left" w:pos="454"/>
        </w:tabs>
        <w:spacing w:after="0" w:line="360" w:lineRule="auto"/>
        <w:jc w:val="both"/>
        <w:rPr>
          <w:rFonts w:eastAsia="Fira Sans" w:cstheme="minorHAnsi"/>
          <w:color w:val="093236"/>
        </w:rPr>
      </w:pPr>
    </w:p>
    <w:p w14:paraId="2A1459A1" w14:textId="321A18C7" w:rsidR="00FE7540" w:rsidRDefault="00FE7540" w:rsidP="00FF6C72">
      <w:pPr>
        <w:tabs>
          <w:tab w:val="left" w:pos="454"/>
        </w:tabs>
        <w:spacing w:after="0" w:line="360" w:lineRule="auto"/>
        <w:jc w:val="both"/>
        <w:rPr>
          <w:rFonts w:eastAsia="Fira Sans" w:cstheme="minorHAnsi"/>
          <w:color w:val="093236"/>
        </w:rPr>
      </w:pPr>
    </w:p>
    <w:p w14:paraId="2E3569C1" w14:textId="27CDB102" w:rsidR="00FE7540" w:rsidRDefault="00221BCD" w:rsidP="00FF6C72">
      <w:pPr>
        <w:tabs>
          <w:tab w:val="left" w:pos="454"/>
        </w:tabs>
        <w:spacing w:after="0" w:line="360" w:lineRule="auto"/>
        <w:jc w:val="both"/>
        <w:rPr>
          <w:rFonts w:eastAsia="Fira Sans" w:cstheme="minorHAnsi"/>
          <w:color w:val="093236"/>
        </w:rPr>
      </w:pPr>
      <w:hyperlink r:id="rId12" w:history="1">
        <w:r w:rsidR="008E12C5" w:rsidRPr="007E66E8">
          <w:rPr>
            <w:rStyle w:val="Hyperlink"/>
            <w:rFonts w:eastAsia="Fira Sans" w:cstheme="minorHAnsi"/>
          </w:rPr>
          <w:t>https://www.starting-up.de/gruenden/businessplan.html</w:t>
        </w:r>
      </w:hyperlink>
    </w:p>
    <w:p w14:paraId="2BEA9DA2" w14:textId="77777777" w:rsidR="008E12C5" w:rsidRDefault="008E12C5" w:rsidP="00FF6C72">
      <w:pPr>
        <w:tabs>
          <w:tab w:val="left" w:pos="454"/>
        </w:tabs>
        <w:spacing w:after="0" w:line="360" w:lineRule="auto"/>
        <w:jc w:val="both"/>
        <w:rPr>
          <w:rFonts w:eastAsia="Fira Sans" w:cstheme="minorHAnsi"/>
          <w:color w:val="093236"/>
        </w:rPr>
      </w:pPr>
    </w:p>
    <w:p w14:paraId="0B93D522" w14:textId="77777777" w:rsidR="00FE7540" w:rsidRPr="004144D7" w:rsidRDefault="00FE7540" w:rsidP="00FF6C72">
      <w:pPr>
        <w:tabs>
          <w:tab w:val="left" w:pos="454"/>
        </w:tabs>
        <w:spacing w:after="0" w:line="360" w:lineRule="auto"/>
        <w:jc w:val="both"/>
        <w:rPr>
          <w:rFonts w:eastAsia="Fira Sans" w:cstheme="minorHAnsi"/>
          <w:color w:val="093236"/>
        </w:rPr>
      </w:pPr>
    </w:p>
    <w:p w14:paraId="40DCB755" w14:textId="61F3C6B4" w:rsidR="009971FF" w:rsidRPr="00FE7540" w:rsidRDefault="00FF6C72" w:rsidP="00FF6C72">
      <w:pPr>
        <w:tabs>
          <w:tab w:val="left" w:pos="454"/>
        </w:tabs>
        <w:spacing w:after="0" w:line="360" w:lineRule="auto"/>
        <w:jc w:val="both"/>
        <w:rPr>
          <w:rFonts w:eastAsia="Fira Sans" w:cstheme="minorHAnsi"/>
          <w:color w:val="093236"/>
        </w:rPr>
      </w:pPr>
      <w:proofErr w:type="spellStart"/>
      <w:r w:rsidRPr="00FE7540">
        <w:rPr>
          <w:rFonts w:eastAsia="Fira Sans" w:cstheme="minorHAnsi"/>
          <w:color w:val="093236"/>
        </w:rPr>
        <w:t>kfw</w:t>
      </w:r>
      <w:proofErr w:type="spellEnd"/>
      <w:r w:rsidRPr="00FE7540">
        <w:rPr>
          <w:rFonts w:eastAsia="Fira Sans" w:cstheme="minorHAnsi"/>
          <w:color w:val="093236"/>
        </w:rPr>
        <w:t xml:space="preserve">, </w:t>
      </w:r>
      <w:proofErr w:type="spellStart"/>
      <w:r w:rsidRPr="00FE7540">
        <w:t>Accelerator</w:t>
      </w:r>
      <w:proofErr w:type="spellEnd"/>
    </w:p>
    <w:p w14:paraId="2F47F74A" w14:textId="141403D8" w:rsidR="00F42D58" w:rsidRPr="00FE7540" w:rsidRDefault="00F42D58" w:rsidP="001D772D">
      <w:pPr>
        <w:tabs>
          <w:tab w:val="left" w:pos="454"/>
        </w:tabs>
        <w:spacing w:after="0" w:line="360" w:lineRule="auto"/>
        <w:jc w:val="both"/>
        <w:rPr>
          <w:rFonts w:eastAsia="Fira Sans" w:cstheme="minorHAnsi"/>
          <w:color w:val="093236"/>
        </w:rPr>
      </w:pPr>
    </w:p>
    <w:p w14:paraId="61C448B7" w14:textId="77777777" w:rsidR="009971FF" w:rsidRPr="00FE7540" w:rsidRDefault="009971FF" w:rsidP="001D772D">
      <w:pPr>
        <w:tabs>
          <w:tab w:val="left" w:pos="454"/>
        </w:tabs>
        <w:spacing w:after="0" w:line="360" w:lineRule="auto"/>
        <w:jc w:val="both"/>
        <w:rPr>
          <w:rFonts w:eastAsia="Fira Sans" w:cstheme="minorHAnsi"/>
          <w:color w:val="093236"/>
        </w:rPr>
      </w:pPr>
    </w:p>
    <w:p w14:paraId="0779C1DD" w14:textId="650EF474" w:rsidR="00F42D58" w:rsidRPr="00FE7540" w:rsidRDefault="00F42D58" w:rsidP="001D772D">
      <w:pPr>
        <w:tabs>
          <w:tab w:val="left" w:pos="454"/>
        </w:tabs>
        <w:spacing w:after="0" w:line="360" w:lineRule="auto"/>
        <w:jc w:val="both"/>
        <w:rPr>
          <w:rFonts w:eastAsia="Fira Sans" w:cstheme="minorHAnsi"/>
          <w:color w:val="093236"/>
        </w:rPr>
      </w:pPr>
    </w:p>
    <w:p w14:paraId="09C4F6B0" w14:textId="64386AAB" w:rsidR="00F42D58" w:rsidRPr="00FE7540" w:rsidRDefault="00F42D58" w:rsidP="001D772D">
      <w:pPr>
        <w:tabs>
          <w:tab w:val="left" w:pos="454"/>
        </w:tabs>
        <w:spacing w:after="0" w:line="360" w:lineRule="auto"/>
        <w:jc w:val="both"/>
        <w:rPr>
          <w:rFonts w:eastAsia="Fira Sans" w:cstheme="minorHAnsi"/>
          <w:color w:val="093236"/>
        </w:rPr>
      </w:pPr>
    </w:p>
    <w:p w14:paraId="63610CD1" w14:textId="1D35A0F1" w:rsidR="00F42D58" w:rsidRPr="00FE7540" w:rsidRDefault="00F42D58" w:rsidP="001D772D">
      <w:pPr>
        <w:tabs>
          <w:tab w:val="left" w:pos="454"/>
        </w:tabs>
        <w:spacing w:after="0" w:line="360" w:lineRule="auto"/>
        <w:jc w:val="both"/>
        <w:rPr>
          <w:rFonts w:eastAsia="Fira Sans" w:cstheme="minorHAnsi"/>
          <w:color w:val="093236"/>
        </w:rPr>
      </w:pPr>
    </w:p>
    <w:p w14:paraId="2D6C106C" w14:textId="34C3D1BF" w:rsidR="00F42D58" w:rsidRPr="00FE7540" w:rsidRDefault="00F42D58" w:rsidP="001D772D">
      <w:pPr>
        <w:tabs>
          <w:tab w:val="left" w:pos="454"/>
        </w:tabs>
        <w:spacing w:after="0" w:line="360" w:lineRule="auto"/>
        <w:jc w:val="both"/>
        <w:rPr>
          <w:rFonts w:eastAsia="Fira Sans" w:cstheme="minorHAnsi"/>
          <w:color w:val="093236"/>
        </w:rPr>
      </w:pPr>
    </w:p>
    <w:p w14:paraId="575268C6" w14:textId="0F8A4C59" w:rsidR="00B94F73" w:rsidRPr="00FE7540" w:rsidRDefault="00B94F73" w:rsidP="001D772D">
      <w:pPr>
        <w:tabs>
          <w:tab w:val="left" w:pos="454"/>
        </w:tabs>
        <w:spacing w:after="0" w:line="360" w:lineRule="auto"/>
        <w:jc w:val="both"/>
        <w:rPr>
          <w:rFonts w:eastAsia="Fira Sans" w:cstheme="minorHAnsi"/>
          <w:color w:val="093236"/>
        </w:rPr>
      </w:pPr>
    </w:p>
    <w:p w14:paraId="479FB2B2" w14:textId="549731A0" w:rsidR="00B94F73" w:rsidRPr="00FE7540" w:rsidRDefault="00B94F73" w:rsidP="001D772D">
      <w:pPr>
        <w:tabs>
          <w:tab w:val="left" w:pos="454"/>
        </w:tabs>
        <w:spacing w:after="0" w:line="360" w:lineRule="auto"/>
        <w:jc w:val="both"/>
        <w:rPr>
          <w:rFonts w:eastAsia="Fira Sans" w:cstheme="minorHAnsi"/>
          <w:color w:val="093236"/>
        </w:rPr>
      </w:pPr>
    </w:p>
    <w:p w14:paraId="4757B498" w14:textId="0AB81386" w:rsidR="00B94F73" w:rsidRPr="00FE7540" w:rsidRDefault="00B94F73" w:rsidP="001D772D">
      <w:pPr>
        <w:tabs>
          <w:tab w:val="left" w:pos="454"/>
        </w:tabs>
        <w:spacing w:after="0" w:line="360" w:lineRule="auto"/>
        <w:jc w:val="both"/>
        <w:rPr>
          <w:rFonts w:eastAsia="Fira Sans" w:cstheme="minorHAnsi"/>
          <w:color w:val="093236"/>
        </w:rPr>
      </w:pPr>
    </w:p>
    <w:tbl>
      <w:tblPr>
        <w:tblpPr w:leftFromText="141" w:rightFromText="141" w:vertAnchor="text" w:horzAnchor="margin" w:tblpXSpec="center" w:tblpY="-737"/>
        <w:tblW w:w="9545" w:type="dxa"/>
        <w:tblCellMar>
          <w:left w:w="70" w:type="dxa"/>
          <w:right w:w="70" w:type="dxa"/>
        </w:tblCellMar>
        <w:tblLook w:val="04A0" w:firstRow="1" w:lastRow="0" w:firstColumn="1" w:lastColumn="0" w:noHBand="0" w:noVBand="1"/>
      </w:tblPr>
      <w:tblGrid>
        <w:gridCol w:w="4100"/>
        <w:gridCol w:w="3000"/>
        <w:gridCol w:w="2445"/>
      </w:tblGrid>
      <w:tr w:rsidR="00524D9F" w:rsidRPr="005C42BD" w14:paraId="1CE40785" w14:textId="77777777" w:rsidTr="09DEBB98">
        <w:trPr>
          <w:trHeight w:val="300"/>
        </w:trPr>
        <w:tc>
          <w:tcPr>
            <w:tcW w:w="4100" w:type="dxa"/>
            <w:tcBorders>
              <w:top w:val="nil"/>
              <w:left w:val="nil"/>
              <w:bottom w:val="nil"/>
              <w:right w:val="nil"/>
            </w:tcBorders>
            <w:shd w:val="clear" w:color="auto" w:fill="auto"/>
            <w:noWrap/>
            <w:vAlign w:val="bottom"/>
            <w:hideMark/>
          </w:tcPr>
          <w:p w14:paraId="797DB589" w14:textId="1660AC64" w:rsidR="00D97EE7" w:rsidRPr="002C400A" w:rsidRDefault="00577858" w:rsidP="00524D9F">
            <w:pPr>
              <w:spacing w:after="0" w:line="240" w:lineRule="auto"/>
              <w:rPr>
                <w:rFonts w:ascii="Calibri" w:eastAsia="Times New Roman" w:hAnsi="Calibri" w:cs="Calibri"/>
                <w:b/>
                <w:bCs/>
                <w:color w:val="000000"/>
                <w:lang w:eastAsia="de-DE"/>
              </w:rPr>
            </w:pPr>
            <w:r w:rsidRPr="002C400A">
              <w:rPr>
                <w:rFonts w:ascii="Calibri" w:eastAsia="Times New Roman" w:hAnsi="Calibri" w:cs="Calibri"/>
                <w:b/>
                <w:bCs/>
                <w:color w:val="000000"/>
                <w:lang w:eastAsia="de-DE"/>
              </w:rPr>
              <w:lastRenderedPageBreak/>
              <w:t>5. Tabellarischer Zeitplan</w:t>
            </w:r>
          </w:p>
          <w:p w14:paraId="2C9ED723" w14:textId="77777777" w:rsidR="00D97EE7" w:rsidRDefault="00D97EE7" w:rsidP="00524D9F">
            <w:pPr>
              <w:spacing w:after="0" w:line="240" w:lineRule="auto"/>
              <w:rPr>
                <w:rFonts w:ascii="Calibri" w:eastAsia="Times New Roman" w:hAnsi="Calibri" w:cs="Calibri"/>
                <w:color w:val="000000"/>
                <w:lang w:eastAsia="de-DE"/>
              </w:rPr>
            </w:pPr>
          </w:p>
          <w:p w14:paraId="07851441" w14:textId="77777777" w:rsidR="00D97EE7" w:rsidRDefault="00D97EE7" w:rsidP="00524D9F">
            <w:pPr>
              <w:spacing w:after="0" w:line="240" w:lineRule="auto"/>
              <w:rPr>
                <w:rFonts w:ascii="Calibri" w:eastAsia="Times New Roman" w:hAnsi="Calibri" w:cs="Calibri"/>
                <w:color w:val="000000"/>
                <w:lang w:eastAsia="de-DE"/>
              </w:rPr>
            </w:pPr>
          </w:p>
          <w:p w14:paraId="2523ED30" w14:textId="54CE4049"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Abgabe der Projektarbeit: 31.03.2020</w:t>
            </w:r>
          </w:p>
        </w:tc>
        <w:tc>
          <w:tcPr>
            <w:tcW w:w="3000" w:type="dxa"/>
            <w:tcBorders>
              <w:top w:val="nil"/>
              <w:left w:val="nil"/>
              <w:bottom w:val="nil"/>
              <w:right w:val="nil"/>
            </w:tcBorders>
            <w:shd w:val="clear" w:color="auto" w:fill="auto"/>
            <w:noWrap/>
            <w:vAlign w:val="bottom"/>
            <w:hideMark/>
          </w:tcPr>
          <w:p w14:paraId="6E4F1810" w14:textId="77777777" w:rsidR="00524D9F" w:rsidRPr="005C42BD" w:rsidRDefault="00524D9F" w:rsidP="00524D9F">
            <w:pPr>
              <w:spacing w:after="0" w:line="240" w:lineRule="auto"/>
              <w:rPr>
                <w:rFonts w:ascii="Calibri" w:eastAsia="Times New Roman" w:hAnsi="Calibri" w:cs="Calibri"/>
                <w:color w:val="000000"/>
                <w:lang w:eastAsia="de-DE"/>
              </w:rPr>
            </w:pPr>
          </w:p>
        </w:tc>
        <w:tc>
          <w:tcPr>
            <w:tcW w:w="2445" w:type="dxa"/>
            <w:tcBorders>
              <w:top w:val="nil"/>
              <w:left w:val="nil"/>
              <w:bottom w:val="nil"/>
              <w:right w:val="nil"/>
            </w:tcBorders>
            <w:shd w:val="clear" w:color="auto" w:fill="auto"/>
            <w:noWrap/>
            <w:vAlign w:val="bottom"/>
            <w:hideMark/>
          </w:tcPr>
          <w:p w14:paraId="6B5AFE8B" w14:textId="77777777" w:rsidR="00524D9F" w:rsidRPr="005C42BD" w:rsidRDefault="00524D9F" w:rsidP="00524D9F">
            <w:pPr>
              <w:spacing w:after="0" w:line="240" w:lineRule="auto"/>
              <w:rPr>
                <w:rFonts w:ascii="Times New Roman" w:eastAsia="Times New Roman" w:hAnsi="Times New Roman" w:cs="Times New Roman"/>
                <w:sz w:val="20"/>
                <w:szCs w:val="20"/>
                <w:lang w:eastAsia="de-DE"/>
              </w:rPr>
            </w:pPr>
          </w:p>
        </w:tc>
      </w:tr>
      <w:tr w:rsidR="00524D9F" w:rsidRPr="005C42BD" w14:paraId="57A6D151"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FFFFFF" w:themeFill="background1"/>
            <w:noWrap/>
            <w:vAlign w:val="bottom"/>
            <w:hideMark/>
          </w:tcPr>
          <w:p w14:paraId="730137E1" w14:textId="77777777" w:rsidR="00524D9F" w:rsidRPr="005C42BD" w:rsidRDefault="00524D9F" w:rsidP="00524D9F">
            <w:pPr>
              <w:spacing w:after="0" w:line="240" w:lineRule="auto"/>
              <w:rPr>
                <w:rFonts w:ascii="Calibri" w:eastAsia="Times New Roman" w:hAnsi="Calibri" w:cs="Calibri"/>
                <w:b/>
                <w:bCs/>
                <w:lang w:eastAsia="de-DE"/>
              </w:rPr>
            </w:pPr>
            <w:r w:rsidRPr="005C42BD">
              <w:rPr>
                <w:rFonts w:ascii="Calibri" w:eastAsia="Times New Roman" w:hAnsi="Calibri" w:cs="Calibri"/>
                <w:b/>
                <w:bCs/>
                <w:lang w:eastAsia="de-DE"/>
              </w:rPr>
              <w:t>Phase</w:t>
            </w:r>
          </w:p>
        </w:tc>
        <w:tc>
          <w:tcPr>
            <w:tcW w:w="3000" w:type="dxa"/>
            <w:tcBorders>
              <w:top w:val="single" w:sz="4" w:space="0" w:color="000000" w:themeColor="text1"/>
              <w:left w:val="nil"/>
              <w:bottom w:val="nil"/>
              <w:right w:val="nil"/>
            </w:tcBorders>
            <w:shd w:val="clear" w:color="auto" w:fill="FFFFFF" w:themeFill="background1"/>
            <w:noWrap/>
            <w:vAlign w:val="bottom"/>
            <w:hideMark/>
          </w:tcPr>
          <w:p w14:paraId="10C9A648" w14:textId="77777777" w:rsidR="00524D9F" w:rsidRPr="005C42BD" w:rsidRDefault="00524D9F" w:rsidP="00524D9F">
            <w:pPr>
              <w:spacing w:after="0" w:line="240" w:lineRule="auto"/>
              <w:rPr>
                <w:rFonts w:ascii="Calibri" w:eastAsia="Times New Roman" w:hAnsi="Calibri" w:cs="Calibri"/>
                <w:b/>
                <w:bCs/>
                <w:lang w:eastAsia="de-DE"/>
              </w:rPr>
            </w:pPr>
            <w:r w:rsidRPr="005C42BD">
              <w:rPr>
                <w:rFonts w:ascii="Calibri" w:eastAsia="Times New Roman" w:hAnsi="Calibri" w:cs="Calibri"/>
                <w:b/>
                <w:bCs/>
                <w:lang w:eastAsia="de-DE"/>
              </w:rPr>
              <w:t>Inhalt</w:t>
            </w:r>
          </w:p>
        </w:tc>
        <w:tc>
          <w:tcPr>
            <w:tcW w:w="2445" w:type="dxa"/>
            <w:tcBorders>
              <w:top w:val="single" w:sz="4" w:space="0" w:color="000000" w:themeColor="text1"/>
              <w:left w:val="nil"/>
              <w:bottom w:val="nil"/>
              <w:right w:val="single" w:sz="4" w:space="0" w:color="000000" w:themeColor="text1"/>
            </w:tcBorders>
            <w:shd w:val="clear" w:color="auto" w:fill="FFFFFF" w:themeFill="background1"/>
            <w:noWrap/>
            <w:vAlign w:val="bottom"/>
            <w:hideMark/>
          </w:tcPr>
          <w:p w14:paraId="22FCCF3B" w14:textId="77777777" w:rsidR="00524D9F" w:rsidRPr="005C42BD" w:rsidRDefault="00524D9F" w:rsidP="00524D9F">
            <w:pPr>
              <w:spacing w:after="0" w:line="240" w:lineRule="auto"/>
              <w:rPr>
                <w:rFonts w:ascii="Calibri" w:eastAsia="Times New Roman" w:hAnsi="Calibri" w:cs="Calibri"/>
                <w:b/>
                <w:bCs/>
                <w:lang w:eastAsia="de-DE"/>
              </w:rPr>
            </w:pPr>
            <w:r w:rsidRPr="005C42BD">
              <w:rPr>
                <w:rFonts w:ascii="Calibri" w:eastAsia="Times New Roman" w:hAnsi="Calibri" w:cs="Calibri"/>
                <w:b/>
                <w:bCs/>
                <w:lang w:eastAsia="de-DE"/>
              </w:rPr>
              <w:t>Dauer</w:t>
            </w:r>
          </w:p>
        </w:tc>
      </w:tr>
      <w:tr w:rsidR="00524D9F" w:rsidRPr="005C42BD" w14:paraId="0437FD7F"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E2EFDA"/>
            <w:noWrap/>
            <w:vAlign w:val="bottom"/>
            <w:hideMark/>
          </w:tcPr>
          <w:p w14:paraId="35B8E3D2" w14:textId="77777777" w:rsidR="00524D9F" w:rsidRPr="005C42BD" w:rsidRDefault="00524D9F" w:rsidP="00524D9F">
            <w:pPr>
              <w:spacing w:after="0" w:line="240" w:lineRule="auto"/>
              <w:rPr>
                <w:rFonts w:ascii="Calibri" w:eastAsia="Times New Roman" w:hAnsi="Calibri" w:cs="Calibri"/>
                <w:b/>
                <w:bCs/>
                <w:color w:val="000000"/>
                <w:lang w:eastAsia="de-DE"/>
              </w:rPr>
            </w:pPr>
            <w:r w:rsidRPr="005C42BD">
              <w:rPr>
                <w:rFonts w:ascii="Calibri" w:eastAsia="Times New Roman" w:hAnsi="Calibri" w:cs="Calibri"/>
                <w:b/>
                <w:bCs/>
                <w:color w:val="000000"/>
                <w:lang w:eastAsia="de-DE"/>
              </w:rPr>
              <w:t>Orientierungs- und Planungsphase</w:t>
            </w:r>
          </w:p>
        </w:tc>
        <w:tc>
          <w:tcPr>
            <w:tcW w:w="3000" w:type="dxa"/>
            <w:tcBorders>
              <w:top w:val="single" w:sz="4" w:space="0" w:color="000000" w:themeColor="text1"/>
              <w:left w:val="nil"/>
              <w:bottom w:val="nil"/>
              <w:right w:val="nil"/>
            </w:tcBorders>
            <w:shd w:val="clear" w:color="auto" w:fill="E2EFDA"/>
            <w:noWrap/>
            <w:vAlign w:val="bottom"/>
            <w:hideMark/>
          </w:tcPr>
          <w:p w14:paraId="1108CF80"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 </w:t>
            </w:r>
          </w:p>
        </w:tc>
        <w:tc>
          <w:tcPr>
            <w:tcW w:w="2445" w:type="dxa"/>
            <w:tcBorders>
              <w:top w:val="single" w:sz="4" w:space="0" w:color="000000" w:themeColor="text1"/>
              <w:left w:val="nil"/>
              <w:bottom w:val="nil"/>
              <w:right w:val="single" w:sz="4" w:space="0" w:color="000000" w:themeColor="text1"/>
            </w:tcBorders>
            <w:shd w:val="clear" w:color="auto" w:fill="E2EFDA"/>
            <w:noWrap/>
            <w:vAlign w:val="bottom"/>
            <w:hideMark/>
          </w:tcPr>
          <w:p w14:paraId="1A0D1DAC"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 </w:t>
            </w:r>
          </w:p>
        </w:tc>
      </w:tr>
      <w:tr w:rsidR="00524D9F" w:rsidRPr="005C42BD" w14:paraId="21224999"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auto"/>
            <w:noWrap/>
            <w:vAlign w:val="bottom"/>
            <w:hideMark/>
          </w:tcPr>
          <w:p w14:paraId="7304927A" w14:textId="77777777" w:rsidR="00524D9F" w:rsidRPr="005C42BD" w:rsidRDefault="00524D9F" w:rsidP="00524D9F">
            <w:pPr>
              <w:spacing w:after="0" w:line="240" w:lineRule="auto"/>
              <w:rPr>
                <w:rFonts w:ascii="Calibri" w:eastAsia="Times New Roman" w:hAnsi="Calibri" w:cs="Calibri"/>
                <w:color w:val="000000"/>
                <w:lang w:eastAsia="de-DE"/>
              </w:rPr>
            </w:pPr>
          </w:p>
        </w:tc>
        <w:tc>
          <w:tcPr>
            <w:tcW w:w="3000" w:type="dxa"/>
            <w:tcBorders>
              <w:top w:val="single" w:sz="4" w:space="0" w:color="000000" w:themeColor="text1"/>
              <w:left w:val="nil"/>
              <w:bottom w:val="nil"/>
              <w:right w:val="nil"/>
            </w:tcBorders>
            <w:shd w:val="clear" w:color="auto" w:fill="auto"/>
            <w:noWrap/>
            <w:vAlign w:val="bottom"/>
            <w:hideMark/>
          </w:tcPr>
          <w:p w14:paraId="11744C02"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Thema und Fragestellung</w:t>
            </w:r>
          </w:p>
        </w:tc>
        <w:tc>
          <w:tcPr>
            <w:tcW w:w="2445" w:type="dxa"/>
            <w:tcBorders>
              <w:top w:val="single" w:sz="4" w:space="0" w:color="000000" w:themeColor="text1"/>
              <w:left w:val="nil"/>
              <w:bottom w:val="nil"/>
              <w:right w:val="single" w:sz="4" w:space="0" w:color="000000" w:themeColor="text1"/>
            </w:tcBorders>
            <w:shd w:val="clear" w:color="auto" w:fill="auto"/>
            <w:noWrap/>
            <w:vAlign w:val="bottom"/>
            <w:hideMark/>
          </w:tcPr>
          <w:p w14:paraId="35949B9B" w14:textId="77777777" w:rsidR="00524D9F" w:rsidRPr="005C42BD" w:rsidRDefault="00524D9F" w:rsidP="00524D9F">
            <w:pPr>
              <w:spacing w:after="0" w:line="240" w:lineRule="auto"/>
              <w:rPr>
                <w:rFonts w:ascii="Arial" w:eastAsia="Times New Roman" w:hAnsi="Arial" w:cs="Arial"/>
                <w:color w:val="000000"/>
                <w:sz w:val="20"/>
                <w:szCs w:val="20"/>
                <w:lang w:eastAsia="de-DE"/>
              </w:rPr>
            </w:pPr>
            <w:r w:rsidRPr="005C42BD">
              <w:rPr>
                <w:rFonts w:ascii="Arial" w:eastAsia="Times New Roman" w:hAnsi="Arial" w:cs="Arial"/>
                <w:color w:val="000000"/>
                <w:sz w:val="20"/>
                <w:szCs w:val="20"/>
                <w:lang w:eastAsia="de-DE"/>
              </w:rPr>
              <w:t>27.11.2019 - 04.12.2019: 1 Woche</w:t>
            </w:r>
          </w:p>
        </w:tc>
      </w:tr>
      <w:tr w:rsidR="00524D9F" w:rsidRPr="005C42BD" w14:paraId="36CCA9E5"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auto"/>
            <w:noWrap/>
            <w:vAlign w:val="bottom"/>
            <w:hideMark/>
          </w:tcPr>
          <w:p w14:paraId="3B6E4694" w14:textId="77777777" w:rsidR="00524D9F" w:rsidRPr="005C42BD" w:rsidRDefault="00524D9F" w:rsidP="00524D9F">
            <w:pPr>
              <w:spacing w:after="0" w:line="240" w:lineRule="auto"/>
              <w:rPr>
                <w:rFonts w:ascii="Arial" w:eastAsia="Times New Roman" w:hAnsi="Arial" w:cs="Arial"/>
                <w:color w:val="000000"/>
                <w:sz w:val="20"/>
                <w:szCs w:val="20"/>
                <w:lang w:eastAsia="de-DE"/>
              </w:rPr>
            </w:pPr>
          </w:p>
        </w:tc>
        <w:tc>
          <w:tcPr>
            <w:tcW w:w="3000" w:type="dxa"/>
            <w:tcBorders>
              <w:top w:val="single" w:sz="4" w:space="0" w:color="000000" w:themeColor="text1"/>
              <w:left w:val="nil"/>
              <w:bottom w:val="nil"/>
              <w:right w:val="nil"/>
            </w:tcBorders>
            <w:shd w:val="clear" w:color="auto" w:fill="auto"/>
            <w:noWrap/>
            <w:vAlign w:val="bottom"/>
            <w:hideMark/>
          </w:tcPr>
          <w:p w14:paraId="109666FF"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Gliederung</w:t>
            </w:r>
          </w:p>
        </w:tc>
        <w:tc>
          <w:tcPr>
            <w:tcW w:w="2445" w:type="dxa"/>
            <w:tcBorders>
              <w:top w:val="single" w:sz="4" w:space="0" w:color="000000" w:themeColor="text1"/>
              <w:left w:val="nil"/>
              <w:bottom w:val="nil"/>
              <w:right w:val="single" w:sz="4" w:space="0" w:color="000000" w:themeColor="text1"/>
            </w:tcBorders>
            <w:shd w:val="clear" w:color="auto" w:fill="auto"/>
            <w:noWrap/>
            <w:vAlign w:val="bottom"/>
            <w:hideMark/>
          </w:tcPr>
          <w:p w14:paraId="74FA0632"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04.12.2019 - 11.12.2019: 1 Woche</w:t>
            </w:r>
          </w:p>
        </w:tc>
      </w:tr>
      <w:tr w:rsidR="00524D9F" w:rsidRPr="005C42BD" w14:paraId="6D63B6AB"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auto"/>
            <w:noWrap/>
            <w:vAlign w:val="bottom"/>
            <w:hideMark/>
          </w:tcPr>
          <w:p w14:paraId="649E883C" w14:textId="77777777" w:rsidR="00524D9F" w:rsidRPr="005C42BD" w:rsidRDefault="00524D9F" w:rsidP="00524D9F">
            <w:pPr>
              <w:spacing w:after="0" w:line="240" w:lineRule="auto"/>
              <w:rPr>
                <w:rFonts w:ascii="Calibri" w:eastAsia="Times New Roman" w:hAnsi="Calibri" w:cs="Calibri"/>
                <w:color w:val="000000"/>
                <w:lang w:eastAsia="de-DE"/>
              </w:rPr>
            </w:pPr>
          </w:p>
        </w:tc>
        <w:tc>
          <w:tcPr>
            <w:tcW w:w="3000" w:type="dxa"/>
            <w:tcBorders>
              <w:top w:val="single" w:sz="4" w:space="0" w:color="000000" w:themeColor="text1"/>
              <w:left w:val="nil"/>
              <w:bottom w:val="nil"/>
              <w:right w:val="nil"/>
            </w:tcBorders>
            <w:shd w:val="clear" w:color="auto" w:fill="auto"/>
            <w:noWrap/>
            <w:vAlign w:val="bottom"/>
            <w:hideMark/>
          </w:tcPr>
          <w:p w14:paraId="30DD6207" w14:textId="0D6875CD" w:rsidR="00524D9F" w:rsidRPr="005C42BD" w:rsidRDefault="00D9186F" w:rsidP="00524D9F">
            <w:pPr>
              <w:spacing w:after="0" w:line="240" w:lineRule="auto"/>
              <w:rPr>
                <w:rFonts w:ascii="Calibri" w:eastAsia="Times New Roman" w:hAnsi="Calibri" w:cs="Calibri"/>
                <w:color w:val="000000"/>
                <w:lang w:eastAsia="de-DE"/>
              </w:rPr>
            </w:pPr>
            <w:proofErr w:type="gramStart"/>
            <w:r w:rsidRPr="005C42BD">
              <w:rPr>
                <w:rFonts w:ascii="Calibri" w:eastAsia="Times New Roman" w:hAnsi="Calibri" w:cs="Calibri"/>
                <w:color w:val="000000"/>
                <w:lang w:eastAsia="de-DE"/>
              </w:rPr>
              <w:t>Exposé</w:t>
            </w:r>
            <w:proofErr w:type="gramEnd"/>
          </w:p>
        </w:tc>
        <w:tc>
          <w:tcPr>
            <w:tcW w:w="2445" w:type="dxa"/>
            <w:tcBorders>
              <w:top w:val="single" w:sz="4" w:space="0" w:color="000000" w:themeColor="text1"/>
              <w:left w:val="nil"/>
              <w:bottom w:val="nil"/>
              <w:right w:val="single" w:sz="4" w:space="0" w:color="000000" w:themeColor="text1"/>
            </w:tcBorders>
            <w:shd w:val="clear" w:color="auto" w:fill="auto"/>
            <w:noWrap/>
            <w:vAlign w:val="bottom"/>
            <w:hideMark/>
          </w:tcPr>
          <w:p w14:paraId="38068687"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11.12.2019 - 07.01.2020: 4 Wochen</w:t>
            </w:r>
          </w:p>
        </w:tc>
      </w:tr>
      <w:tr w:rsidR="00524D9F" w:rsidRPr="005C42BD" w14:paraId="454CA01A"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E2EFDA"/>
            <w:noWrap/>
            <w:vAlign w:val="bottom"/>
            <w:hideMark/>
          </w:tcPr>
          <w:p w14:paraId="25639EDB" w14:textId="374DC241" w:rsidR="00524D9F" w:rsidRPr="005C42BD" w:rsidRDefault="00524D9F" w:rsidP="00524D9F">
            <w:pPr>
              <w:spacing w:after="0" w:line="240" w:lineRule="auto"/>
              <w:rPr>
                <w:rFonts w:ascii="Calibri" w:eastAsia="Times New Roman" w:hAnsi="Calibri" w:cs="Calibri"/>
                <w:b/>
                <w:bCs/>
                <w:color w:val="000000"/>
                <w:lang w:eastAsia="de-DE"/>
              </w:rPr>
            </w:pPr>
            <w:r w:rsidRPr="005C42BD">
              <w:rPr>
                <w:rFonts w:ascii="Calibri" w:eastAsia="Times New Roman" w:hAnsi="Calibri" w:cs="Calibri"/>
                <w:b/>
                <w:bCs/>
                <w:color w:val="000000"/>
                <w:lang w:eastAsia="de-DE"/>
              </w:rPr>
              <w:t>Recherche und Literaturbeschaffung</w:t>
            </w:r>
          </w:p>
        </w:tc>
        <w:tc>
          <w:tcPr>
            <w:tcW w:w="3000" w:type="dxa"/>
            <w:tcBorders>
              <w:top w:val="single" w:sz="4" w:space="0" w:color="000000" w:themeColor="text1"/>
              <w:left w:val="nil"/>
              <w:bottom w:val="nil"/>
              <w:right w:val="nil"/>
            </w:tcBorders>
            <w:shd w:val="clear" w:color="auto" w:fill="E2EFDA"/>
            <w:noWrap/>
            <w:vAlign w:val="bottom"/>
            <w:hideMark/>
          </w:tcPr>
          <w:p w14:paraId="79D1FE36"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 </w:t>
            </w:r>
          </w:p>
        </w:tc>
        <w:tc>
          <w:tcPr>
            <w:tcW w:w="2445" w:type="dxa"/>
            <w:tcBorders>
              <w:top w:val="single" w:sz="4" w:space="0" w:color="000000" w:themeColor="text1"/>
              <w:left w:val="nil"/>
              <w:bottom w:val="nil"/>
              <w:right w:val="single" w:sz="4" w:space="0" w:color="000000" w:themeColor="text1"/>
            </w:tcBorders>
            <w:shd w:val="clear" w:color="auto" w:fill="E2EFDA"/>
            <w:noWrap/>
            <w:vAlign w:val="bottom"/>
            <w:hideMark/>
          </w:tcPr>
          <w:p w14:paraId="081268D6"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 </w:t>
            </w:r>
          </w:p>
        </w:tc>
      </w:tr>
      <w:tr w:rsidR="00524D9F" w:rsidRPr="005C42BD" w14:paraId="09F92268"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FFFFFF" w:themeFill="background1"/>
            <w:noWrap/>
            <w:vAlign w:val="bottom"/>
            <w:hideMark/>
          </w:tcPr>
          <w:p w14:paraId="27A6CE6D"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 </w:t>
            </w:r>
          </w:p>
        </w:tc>
        <w:tc>
          <w:tcPr>
            <w:tcW w:w="3000" w:type="dxa"/>
            <w:tcBorders>
              <w:top w:val="single" w:sz="4" w:space="0" w:color="000000" w:themeColor="text1"/>
              <w:left w:val="nil"/>
              <w:bottom w:val="nil"/>
              <w:right w:val="nil"/>
            </w:tcBorders>
            <w:shd w:val="clear" w:color="auto" w:fill="auto"/>
            <w:noWrap/>
            <w:vAlign w:val="bottom"/>
            <w:hideMark/>
          </w:tcPr>
          <w:p w14:paraId="454A024A"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Suche nach Literatur</w:t>
            </w:r>
          </w:p>
        </w:tc>
        <w:tc>
          <w:tcPr>
            <w:tcW w:w="2445" w:type="dxa"/>
            <w:tcBorders>
              <w:top w:val="single" w:sz="4" w:space="0" w:color="000000" w:themeColor="text1"/>
              <w:left w:val="nil"/>
              <w:bottom w:val="nil"/>
              <w:right w:val="single" w:sz="4" w:space="0" w:color="000000" w:themeColor="text1"/>
            </w:tcBorders>
            <w:shd w:val="clear" w:color="auto" w:fill="auto"/>
            <w:noWrap/>
            <w:vAlign w:val="bottom"/>
            <w:hideMark/>
          </w:tcPr>
          <w:p w14:paraId="4346B0CB"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04.12.2019 - noch nicht abgeschlossen</w:t>
            </w:r>
          </w:p>
        </w:tc>
      </w:tr>
      <w:tr w:rsidR="00524D9F" w:rsidRPr="005C42BD" w14:paraId="764109B1"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auto"/>
            <w:noWrap/>
            <w:vAlign w:val="bottom"/>
            <w:hideMark/>
          </w:tcPr>
          <w:p w14:paraId="35A9AE46" w14:textId="77777777" w:rsidR="00524D9F" w:rsidRPr="005C42BD" w:rsidRDefault="00524D9F" w:rsidP="00524D9F">
            <w:pPr>
              <w:spacing w:after="0" w:line="240" w:lineRule="auto"/>
              <w:rPr>
                <w:rFonts w:ascii="Calibri" w:eastAsia="Times New Roman" w:hAnsi="Calibri" w:cs="Calibri"/>
                <w:color w:val="000000"/>
                <w:lang w:eastAsia="de-DE"/>
              </w:rPr>
            </w:pPr>
          </w:p>
        </w:tc>
        <w:tc>
          <w:tcPr>
            <w:tcW w:w="3000" w:type="dxa"/>
            <w:tcBorders>
              <w:top w:val="single" w:sz="4" w:space="0" w:color="000000" w:themeColor="text1"/>
              <w:left w:val="nil"/>
              <w:bottom w:val="nil"/>
              <w:right w:val="nil"/>
            </w:tcBorders>
            <w:shd w:val="clear" w:color="auto" w:fill="auto"/>
            <w:noWrap/>
            <w:vAlign w:val="bottom"/>
            <w:hideMark/>
          </w:tcPr>
          <w:p w14:paraId="498F79A3"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Methodik</w:t>
            </w:r>
          </w:p>
        </w:tc>
        <w:tc>
          <w:tcPr>
            <w:tcW w:w="2445" w:type="dxa"/>
            <w:tcBorders>
              <w:top w:val="single" w:sz="4" w:space="0" w:color="000000" w:themeColor="text1"/>
              <w:left w:val="nil"/>
              <w:bottom w:val="nil"/>
              <w:right w:val="single" w:sz="4" w:space="0" w:color="000000" w:themeColor="text1"/>
            </w:tcBorders>
            <w:shd w:val="clear" w:color="auto" w:fill="auto"/>
            <w:noWrap/>
            <w:vAlign w:val="bottom"/>
            <w:hideMark/>
          </w:tcPr>
          <w:p w14:paraId="203A43A0"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04.12.2019 - 07.01.2020: 5 Wochen</w:t>
            </w:r>
          </w:p>
        </w:tc>
      </w:tr>
      <w:tr w:rsidR="00524D9F" w:rsidRPr="005C42BD" w14:paraId="43C90F73"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auto"/>
            <w:noWrap/>
            <w:vAlign w:val="bottom"/>
            <w:hideMark/>
          </w:tcPr>
          <w:p w14:paraId="381DD0D3" w14:textId="77777777" w:rsidR="00524D9F" w:rsidRPr="005C42BD" w:rsidRDefault="00524D9F" w:rsidP="00524D9F">
            <w:pPr>
              <w:spacing w:after="0" w:line="240" w:lineRule="auto"/>
              <w:rPr>
                <w:rFonts w:ascii="Calibri" w:eastAsia="Times New Roman" w:hAnsi="Calibri" w:cs="Calibri"/>
                <w:color w:val="000000"/>
                <w:lang w:eastAsia="de-DE"/>
              </w:rPr>
            </w:pPr>
          </w:p>
        </w:tc>
        <w:tc>
          <w:tcPr>
            <w:tcW w:w="3000" w:type="dxa"/>
            <w:tcBorders>
              <w:top w:val="single" w:sz="4" w:space="0" w:color="000000" w:themeColor="text1"/>
              <w:left w:val="nil"/>
              <w:bottom w:val="nil"/>
              <w:right w:val="nil"/>
            </w:tcBorders>
            <w:shd w:val="clear" w:color="auto" w:fill="auto"/>
            <w:noWrap/>
            <w:vAlign w:val="bottom"/>
            <w:hideMark/>
          </w:tcPr>
          <w:p w14:paraId="6AE0FC80"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Daten sammeln und analysieren</w:t>
            </w:r>
          </w:p>
        </w:tc>
        <w:tc>
          <w:tcPr>
            <w:tcW w:w="2445" w:type="dxa"/>
            <w:tcBorders>
              <w:top w:val="single" w:sz="4" w:space="0" w:color="000000" w:themeColor="text1"/>
              <w:left w:val="nil"/>
              <w:bottom w:val="nil"/>
              <w:right w:val="single" w:sz="4" w:space="0" w:color="000000" w:themeColor="text1"/>
            </w:tcBorders>
            <w:shd w:val="clear" w:color="auto" w:fill="auto"/>
            <w:noWrap/>
            <w:vAlign w:val="bottom"/>
            <w:hideMark/>
          </w:tcPr>
          <w:p w14:paraId="5443B023"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27.11.2019 - noch nicht abgeschlossen</w:t>
            </w:r>
          </w:p>
        </w:tc>
      </w:tr>
      <w:tr w:rsidR="00524D9F" w:rsidRPr="005C42BD" w14:paraId="6472D293"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E2EFDA"/>
            <w:noWrap/>
            <w:vAlign w:val="bottom"/>
            <w:hideMark/>
          </w:tcPr>
          <w:p w14:paraId="1362755D" w14:textId="77777777" w:rsidR="00524D9F" w:rsidRPr="005C42BD" w:rsidRDefault="00524D9F" w:rsidP="00524D9F">
            <w:pPr>
              <w:spacing w:after="0" w:line="240" w:lineRule="auto"/>
              <w:rPr>
                <w:rFonts w:ascii="Calibri" w:eastAsia="Times New Roman" w:hAnsi="Calibri" w:cs="Calibri"/>
                <w:b/>
                <w:bCs/>
                <w:color w:val="000000"/>
                <w:lang w:eastAsia="de-DE"/>
              </w:rPr>
            </w:pPr>
            <w:r w:rsidRPr="005C42BD">
              <w:rPr>
                <w:rFonts w:ascii="Calibri" w:eastAsia="Times New Roman" w:hAnsi="Calibri" w:cs="Calibri"/>
                <w:b/>
                <w:bCs/>
                <w:color w:val="000000"/>
                <w:lang w:eastAsia="de-DE"/>
              </w:rPr>
              <w:t>Schreibprozess</w:t>
            </w:r>
          </w:p>
        </w:tc>
        <w:tc>
          <w:tcPr>
            <w:tcW w:w="3000" w:type="dxa"/>
            <w:tcBorders>
              <w:top w:val="single" w:sz="4" w:space="0" w:color="000000" w:themeColor="text1"/>
              <w:left w:val="nil"/>
              <w:bottom w:val="nil"/>
              <w:right w:val="nil"/>
            </w:tcBorders>
            <w:shd w:val="clear" w:color="auto" w:fill="E2EFDA"/>
            <w:noWrap/>
            <w:vAlign w:val="bottom"/>
            <w:hideMark/>
          </w:tcPr>
          <w:p w14:paraId="433D284F"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 </w:t>
            </w:r>
          </w:p>
        </w:tc>
        <w:tc>
          <w:tcPr>
            <w:tcW w:w="2445" w:type="dxa"/>
            <w:tcBorders>
              <w:top w:val="single" w:sz="4" w:space="0" w:color="000000" w:themeColor="text1"/>
              <w:left w:val="nil"/>
              <w:bottom w:val="nil"/>
              <w:right w:val="single" w:sz="4" w:space="0" w:color="000000" w:themeColor="text1"/>
            </w:tcBorders>
            <w:shd w:val="clear" w:color="auto" w:fill="E2EFDA"/>
            <w:noWrap/>
            <w:vAlign w:val="bottom"/>
            <w:hideMark/>
          </w:tcPr>
          <w:p w14:paraId="1C402908"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 </w:t>
            </w:r>
          </w:p>
        </w:tc>
      </w:tr>
      <w:tr w:rsidR="00524D9F" w:rsidRPr="005C42BD" w14:paraId="1B718B22"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auto"/>
            <w:noWrap/>
            <w:vAlign w:val="bottom"/>
            <w:hideMark/>
          </w:tcPr>
          <w:p w14:paraId="240533DC" w14:textId="77777777" w:rsidR="00524D9F" w:rsidRPr="005C42BD" w:rsidRDefault="00524D9F" w:rsidP="00524D9F">
            <w:pPr>
              <w:spacing w:after="0" w:line="240" w:lineRule="auto"/>
              <w:rPr>
                <w:rFonts w:ascii="Calibri" w:eastAsia="Times New Roman" w:hAnsi="Calibri" w:cs="Calibri"/>
                <w:color w:val="000000"/>
                <w:lang w:eastAsia="de-DE"/>
              </w:rPr>
            </w:pPr>
          </w:p>
        </w:tc>
        <w:tc>
          <w:tcPr>
            <w:tcW w:w="3000" w:type="dxa"/>
            <w:tcBorders>
              <w:top w:val="single" w:sz="4" w:space="0" w:color="000000" w:themeColor="text1"/>
              <w:left w:val="nil"/>
              <w:bottom w:val="nil"/>
              <w:right w:val="nil"/>
            </w:tcBorders>
            <w:shd w:val="clear" w:color="auto" w:fill="auto"/>
            <w:noWrap/>
            <w:vAlign w:val="bottom"/>
            <w:hideMark/>
          </w:tcPr>
          <w:p w14:paraId="76A34C52"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Quellen sammeln</w:t>
            </w:r>
          </w:p>
        </w:tc>
        <w:tc>
          <w:tcPr>
            <w:tcW w:w="2445" w:type="dxa"/>
            <w:tcBorders>
              <w:top w:val="single" w:sz="4" w:space="0" w:color="000000" w:themeColor="text1"/>
              <w:left w:val="nil"/>
              <w:bottom w:val="nil"/>
              <w:right w:val="single" w:sz="4" w:space="0" w:color="000000" w:themeColor="text1"/>
            </w:tcBorders>
            <w:shd w:val="clear" w:color="auto" w:fill="auto"/>
            <w:noWrap/>
            <w:vAlign w:val="bottom"/>
            <w:hideMark/>
          </w:tcPr>
          <w:p w14:paraId="71B3D7FA"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04.12.2019 - noch nicht abgeschlossen</w:t>
            </w:r>
          </w:p>
        </w:tc>
      </w:tr>
      <w:tr w:rsidR="00524D9F" w:rsidRPr="005C42BD" w14:paraId="2F119998"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auto"/>
            <w:noWrap/>
            <w:vAlign w:val="bottom"/>
            <w:hideMark/>
          </w:tcPr>
          <w:p w14:paraId="6DF34DD2" w14:textId="77777777" w:rsidR="00524D9F" w:rsidRPr="005C42BD" w:rsidRDefault="00524D9F" w:rsidP="00524D9F">
            <w:pPr>
              <w:spacing w:after="0" w:line="240" w:lineRule="auto"/>
              <w:rPr>
                <w:rFonts w:ascii="Calibri" w:eastAsia="Times New Roman" w:hAnsi="Calibri" w:cs="Calibri"/>
                <w:color w:val="000000"/>
                <w:lang w:eastAsia="de-DE"/>
              </w:rPr>
            </w:pPr>
          </w:p>
        </w:tc>
        <w:tc>
          <w:tcPr>
            <w:tcW w:w="3000" w:type="dxa"/>
            <w:tcBorders>
              <w:top w:val="single" w:sz="4" w:space="0" w:color="000000" w:themeColor="text1"/>
              <w:left w:val="nil"/>
              <w:bottom w:val="nil"/>
              <w:right w:val="nil"/>
            </w:tcBorders>
            <w:shd w:val="clear" w:color="auto" w:fill="auto"/>
            <w:noWrap/>
            <w:vAlign w:val="bottom"/>
            <w:hideMark/>
          </w:tcPr>
          <w:p w14:paraId="29FD7384"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Einleitung</w:t>
            </w:r>
          </w:p>
        </w:tc>
        <w:tc>
          <w:tcPr>
            <w:tcW w:w="2445" w:type="dxa"/>
            <w:tcBorders>
              <w:top w:val="single" w:sz="4" w:space="0" w:color="000000" w:themeColor="text1"/>
              <w:left w:val="nil"/>
              <w:bottom w:val="nil"/>
              <w:right w:val="single" w:sz="4" w:space="0" w:color="000000" w:themeColor="text1"/>
            </w:tcBorders>
            <w:shd w:val="clear" w:color="auto" w:fill="auto"/>
            <w:noWrap/>
            <w:vAlign w:val="bottom"/>
            <w:hideMark/>
          </w:tcPr>
          <w:p w14:paraId="7B455D1A"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11.12.2019 - 25.12.2019: 2 Wochen</w:t>
            </w:r>
          </w:p>
        </w:tc>
      </w:tr>
      <w:tr w:rsidR="00524D9F" w:rsidRPr="005C42BD" w14:paraId="22D4E7F1"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auto"/>
            <w:noWrap/>
            <w:vAlign w:val="bottom"/>
            <w:hideMark/>
          </w:tcPr>
          <w:p w14:paraId="513E2C77" w14:textId="77777777" w:rsidR="00524D9F" w:rsidRPr="005C42BD" w:rsidRDefault="00524D9F" w:rsidP="00524D9F">
            <w:pPr>
              <w:spacing w:after="0" w:line="240" w:lineRule="auto"/>
              <w:rPr>
                <w:rFonts w:ascii="Calibri" w:eastAsia="Times New Roman" w:hAnsi="Calibri" w:cs="Calibri"/>
                <w:color w:val="000000"/>
                <w:lang w:eastAsia="de-DE"/>
              </w:rPr>
            </w:pPr>
          </w:p>
        </w:tc>
        <w:tc>
          <w:tcPr>
            <w:tcW w:w="3000" w:type="dxa"/>
            <w:tcBorders>
              <w:top w:val="single" w:sz="4" w:space="0" w:color="000000" w:themeColor="text1"/>
              <w:left w:val="nil"/>
              <w:bottom w:val="nil"/>
              <w:right w:val="nil"/>
            </w:tcBorders>
            <w:shd w:val="clear" w:color="auto" w:fill="auto"/>
            <w:noWrap/>
            <w:vAlign w:val="bottom"/>
            <w:hideMark/>
          </w:tcPr>
          <w:p w14:paraId="593CBFAC"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Theoretischer Rahmen</w:t>
            </w:r>
          </w:p>
        </w:tc>
        <w:tc>
          <w:tcPr>
            <w:tcW w:w="2445" w:type="dxa"/>
            <w:tcBorders>
              <w:top w:val="single" w:sz="4" w:space="0" w:color="000000" w:themeColor="text1"/>
              <w:left w:val="nil"/>
              <w:bottom w:val="nil"/>
              <w:right w:val="single" w:sz="4" w:space="0" w:color="000000" w:themeColor="text1"/>
            </w:tcBorders>
            <w:shd w:val="clear" w:color="auto" w:fill="auto"/>
            <w:noWrap/>
            <w:vAlign w:val="bottom"/>
            <w:hideMark/>
          </w:tcPr>
          <w:p w14:paraId="0A921FA6"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11.12.2019 - 07.01.2020: 4 Wochen</w:t>
            </w:r>
          </w:p>
        </w:tc>
      </w:tr>
      <w:tr w:rsidR="00524D9F" w:rsidRPr="005C42BD" w14:paraId="1D62C77B"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auto"/>
            <w:noWrap/>
            <w:vAlign w:val="bottom"/>
            <w:hideMark/>
          </w:tcPr>
          <w:p w14:paraId="5CD2CAB6" w14:textId="77777777" w:rsidR="00524D9F" w:rsidRPr="005C42BD" w:rsidRDefault="00524D9F" w:rsidP="00524D9F">
            <w:pPr>
              <w:spacing w:after="0" w:line="240" w:lineRule="auto"/>
              <w:rPr>
                <w:rFonts w:ascii="Calibri" w:eastAsia="Times New Roman" w:hAnsi="Calibri" w:cs="Calibri"/>
                <w:color w:val="000000"/>
                <w:lang w:eastAsia="de-DE"/>
              </w:rPr>
            </w:pPr>
          </w:p>
        </w:tc>
        <w:tc>
          <w:tcPr>
            <w:tcW w:w="3000" w:type="dxa"/>
            <w:tcBorders>
              <w:top w:val="single" w:sz="4" w:space="0" w:color="000000" w:themeColor="text1"/>
              <w:left w:val="nil"/>
              <w:bottom w:val="nil"/>
              <w:right w:val="nil"/>
            </w:tcBorders>
            <w:shd w:val="clear" w:color="auto" w:fill="auto"/>
            <w:noWrap/>
            <w:vAlign w:val="bottom"/>
            <w:hideMark/>
          </w:tcPr>
          <w:p w14:paraId="1DB790DF"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Kapitel verfassen</w:t>
            </w:r>
          </w:p>
        </w:tc>
        <w:tc>
          <w:tcPr>
            <w:tcW w:w="2445" w:type="dxa"/>
            <w:tcBorders>
              <w:top w:val="single" w:sz="4" w:space="0" w:color="000000" w:themeColor="text1"/>
              <w:left w:val="nil"/>
              <w:bottom w:val="nil"/>
              <w:right w:val="single" w:sz="4" w:space="0" w:color="000000" w:themeColor="text1"/>
            </w:tcBorders>
            <w:shd w:val="clear" w:color="auto" w:fill="auto"/>
            <w:noWrap/>
            <w:vAlign w:val="bottom"/>
            <w:hideMark/>
          </w:tcPr>
          <w:p w14:paraId="263D6BF1"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01.02.2020 - 24.03.2020: 7 Wochen</w:t>
            </w:r>
          </w:p>
        </w:tc>
      </w:tr>
      <w:tr w:rsidR="00524D9F" w:rsidRPr="005C42BD" w14:paraId="19C5E7A7"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auto"/>
            <w:noWrap/>
            <w:vAlign w:val="bottom"/>
            <w:hideMark/>
          </w:tcPr>
          <w:p w14:paraId="718B85BC" w14:textId="77777777" w:rsidR="00524D9F" w:rsidRPr="005C42BD" w:rsidRDefault="00524D9F" w:rsidP="00524D9F">
            <w:pPr>
              <w:spacing w:after="0" w:line="240" w:lineRule="auto"/>
              <w:rPr>
                <w:rFonts w:ascii="Calibri" w:eastAsia="Times New Roman" w:hAnsi="Calibri" w:cs="Calibri"/>
                <w:color w:val="000000"/>
                <w:lang w:eastAsia="de-DE"/>
              </w:rPr>
            </w:pPr>
          </w:p>
        </w:tc>
        <w:tc>
          <w:tcPr>
            <w:tcW w:w="3000" w:type="dxa"/>
            <w:tcBorders>
              <w:top w:val="single" w:sz="4" w:space="0" w:color="000000" w:themeColor="text1"/>
              <w:left w:val="nil"/>
              <w:bottom w:val="nil"/>
              <w:right w:val="nil"/>
            </w:tcBorders>
            <w:shd w:val="clear" w:color="auto" w:fill="auto"/>
            <w:noWrap/>
            <w:vAlign w:val="bottom"/>
            <w:hideMark/>
          </w:tcPr>
          <w:p w14:paraId="10966527"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Fazit und Diskussion</w:t>
            </w:r>
          </w:p>
        </w:tc>
        <w:tc>
          <w:tcPr>
            <w:tcW w:w="2445" w:type="dxa"/>
            <w:tcBorders>
              <w:top w:val="single" w:sz="4" w:space="0" w:color="000000" w:themeColor="text1"/>
              <w:left w:val="nil"/>
              <w:bottom w:val="nil"/>
              <w:right w:val="single" w:sz="4" w:space="0" w:color="000000" w:themeColor="text1"/>
            </w:tcBorders>
            <w:shd w:val="clear" w:color="auto" w:fill="auto"/>
            <w:noWrap/>
            <w:vAlign w:val="bottom"/>
            <w:hideMark/>
          </w:tcPr>
          <w:p w14:paraId="74B3335A"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 xml:space="preserve"> 17.03.2020 - 24.03.2020: 2 Wochen</w:t>
            </w:r>
          </w:p>
        </w:tc>
      </w:tr>
      <w:tr w:rsidR="00524D9F" w:rsidRPr="005C42BD" w14:paraId="1A0A7DC5"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E2EFDA"/>
            <w:noWrap/>
            <w:vAlign w:val="bottom"/>
            <w:hideMark/>
          </w:tcPr>
          <w:p w14:paraId="5854B122" w14:textId="77777777" w:rsidR="00524D9F" w:rsidRPr="005C42BD" w:rsidRDefault="00524D9F" w:rsidP="00524D9F">
            <w:pPr>
              <w:spacing w:after="0" w:line="240" w:lineRule="auto"/>
              <w:rPr>
                <w:rFonts w:ascii="Calibri" w:eastAsia="Times New Roman" w:hAnsi="Calibri" w:cs="Calibri"/>
                <w:b/>
                <w:bCs/>
                <w:color w:val="000000"/>
                <w:lang w:eastAsia="de-DE"/>
              </w:rPr>
            </w:pPr>
            <w:r w:rsidRPr="005C42BD">
              <w:rPr>
                <w:rFonts w:ascii="Calibri" w:eastAsia="Times New Roman" w:hAnsi="Calibri" w:cs="Calibri"/>
                <w:b/>
                <w:bCs/>
                <w:color w:val="000000"/>
                <w:lang w:eastAsia="de-DE"/>
              </w:rPr>
              <w:t>Abschlussphase</w:t>
            </w:r>
          </w:p>
        </w:tc>
        <w:tc>
          <w:tcPr>
            <w:tcW w:w="3000" w:type="dxa"/>
            <w:tcBorders>
              <w:top w:val="single" w:sz="4" w:space="0" w:color="000000" w:themeColor="text1"/>
              <w:left w:val="nil"/>
              <w:bottom w:val="nil"/>
              <w:right w:val="nil"/>
            </w:tcBorders>
            <w:shd w:val="clear" w:color="auto" w:fill="E2EFDA"/>
            <w:noWrap/>
            <w:vAlign w:val="bottom"/>
            <w:hideMark/>
          </w:tcPr>
          <w:p w14:paraId="441C396C"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 </w:t>
            </w:r>
          </w:p>
        </w:tc>
        <w:tc>
          <w:tcPr>
            <w:tcW w:w="2445" w:type="dxa"/>
            <w:tcBorders>
              <w:top w:val="single" w:sz="4" w:space="0" w:color="000000" w:themeColor="text1"/>
              <w:left w:val="nil"/>
              <w:bottom w:val="nil"/>
              <w:right w:val="single" w:sz="4" w:space="0" w:color="000000" w:themeColor="text1"/>
            </w:tcBorders>
            <w:shd w:val="clear" w:color="auto" w:fill="E2EFDA"/>
            <w:noWrap/>
            <w:vAlign w:val="bottom"/>
            <w:hideMark/>
          </w:tcPr>
          <w:p w14:paraId="09D3B66F"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 </w:t>
            </w:r>
          </w:p>
        </w:tc>
      </w:tr>
      <w:tr w:rsidR="00524D9F" w:rsidRPr="005C42BD" w14:paraId="21243824"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FFFFFF" w:themeFill="background1"/>
            <w:noWrap/>
            <w:vAlign w:val="bottom"/>
            <w:hideMark/>
          </w:tcPr>
          <w:p w14:paraId="1F879FF2"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 </w:t>
            </w:r>
          </w:p>
        </w:tc>
        <w:tc>
          <w:tcPr>
            <w:tcW w:w="3000" w:type="dxa"/>
            <w:tcBorders>
              <w:top w:val="single" w:sz="4" w:space="0" w:color="000000" w:themeColor="text1"/>
              <w:left w:val="nil"/>
              <w:bottom w:val="nil"/>
              <w:right w:val="nil"/>
            </w:tcBorders>
            <w:shd w:val="clear" w:color="auto" w:fill="auto"/>
            <w:noWrap/>
            <w:vAlign w:val="bottom"/>
            <w:hideMark/>
          </w:tcPr>
          <w:p w14:paraId="310FD54A"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Korrekturlesen</w:t>
            </w:r>
          </w:p>
        </w:tc>
        <w:tc>
          <w:tcPr>
            <w:tcW w:w="2445" w:type="dxa"/>
            <w:tcBorders>
              <w:top w:val="single" w:sz="4" w:space="0" w:color="000000" w:themeColor="text1"/>
              <w:left w:val="nil"/>
              <w:bottom w:val="nil"/>
              <w:right w:val="single" w:sz="4" w:space="0" w:color="000000" w:themeColor="text1"/>
            </w:tcBorders>
            <w:shd w:val="clear" w:color="auto" w:fill="auto"/>
            <w:noWrap/>
            <w:vAlign w:val="bottom"/>
            <w:hideMark/>
          </w:tcPr>
          <w:p w14:paraId="47765192"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24.03.2020 - 31-03.2020: 1 Woche</w:t>
            </w:r>
          </w:p>
        </w:tc>
      </w:tr>
      <w:tr w:rsidR="00524D9F" w:rsidRPr="005C42BD" w14:paraId="5DDAF376"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auto"/>
            <w:noWrap/>
            <w:vAlign w:val="bottom"/>
            <w:hideMark/>
          </w:tcPr>
          <w:p w14:paraId="058A785A" w14:textId="77777777" w:rsidR="00524D9F" w:rsidRPr="005C42BD" w:rsidRDefault="00524D9F" w:rsidP="00524D9F">
            <w:pPr>
              <w:spacing w:after="0" w:line="240" w:lineRule="auto"/>
              <w:rPr>
                <w:rFonts w:ascii="Calibri" w:eastAsia="Times New Roman" w:hAnsi="Calibri" w:cs="Calibri"/>
                <w:color w:val="000000"/>
                <w:lang w:eastAsia="de-DE"/>
              </w:rPr>
            </w:pPr>
          </w:p>
        </w:tc>
        <w:tc>
          <w:tcPr>
            <w:tcW w:w="3000" w:type="dxa"/>
            <w:tcBorders>
              <w:top w:val="single" w:sz="4" w:space="0" w:color="000000" w:themeColor="text1"/>
              <w:left w:val="nil"/>
              <w:bottom w:val="nil"/>
              <w:right w:val="nil"/>
            </w:tcBorders>
            <w:shd w:val="clear" w:color="auto" w:fill="auto"/>
            <w:noWrap/>
            <w:vAlign w:val="bottom"/>
            <w:hideMark/>
          </w:tcPr>
          <w:p w14:paraId="2C37BBCF"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Plagiatsprüfung</w:t>
            </w:r>
          </w:p>
        </w:tc>
        <w:tc>
          <w:tcPr>
            <w:tcW w:w="2445" w:type="dxa"/>
            <w:tcBorders>
              <w:top w:val="single" w:sz="4" w:space="0" w:color="000000" w:themeColor="text1"/>
              <w:left w:val="nil"/>
              <w:bottom w:val="nil"/>
              <w:right w:val="single" w:sz="4" w:space="0" w:color="000000" w:themeColor="text1"/>
            </w:tcBorders>
            <w:shd w:val="clear" w:color="auto" w:fill="auto"/>
            <w:noWrap/>
            <w:vAlign w:val="bottom"/>
            <w:hideMark/>
          </w:tcPr>
          <w:p w14:paraId="712CC6FE"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24.03.2020: 1 Tag</w:t>
            </w:r>
          </w:p>
        </w:tc>
      </w:tr>
      <w:tr w:rsidR="00524D9F" w:rsidRPr="005C42BD" w14:paraId="0A657B10" w14:textId="77777777" w:rsidTr="09DEBB98">
        <w:trPr>
          <w:trHeight w:val="300"/>
        </w:trPr>
        <w:tc>
          <w:tcPr>
            <w:tcW w:w="4100" w:type="dxa"/>
            <w:tcBorders>
              <w:top w:val="single" w:sz="4" w:space="0" w:color="000000" w:themeColor="text1"/>
              <w:left w:val="single" w:sz="4" w:space="0" w:color="000000" w:themeColor="text1"/>
              <w:bottom w:val="nil"/>
              <w:right w:val="nil"/>
            </w:tcBorders>
            <w:shd w:val="clear" w:color="auto" w:fill="auto"/>
            <w:noWrap/>
            <w:vAlign w:val="bottom"/>
            <w:hideMark/>
          </w:tcPr>
          <w:p w14:paraId="33BAD301" w14:textId="77777777" w:rsidR="00524D9F" w:rsidRPr="005C42BD" w:rsidRDefault="00524D9F" w:rsidP="00524D9F">
            <w:pPr>
              <w:spacing w:after="0" w:line="240" w:lineRule="auto"/>
              <w:rPr>
                <w:rFonts w:ascii="Calibri" w:eastAsia="Times New Roman" w:hAnsi="Calibri" w:cs="Calibri"/>
                <w:color w:val="000000"/>
                <w:lang w:eastAsia="de-DE"/>
              </w:rPr>
            </w:pPr>
          </w:p>
        </w:tc>
        <w:tc>
          <w:tcPr>
            <w:tcW w:w="3000" w:type="dxa"/>
            <w:tcBorders>
              <w:top w:val="single" w:sz="4" w:space="0" w:color="000000" w:themeColor="text1"/>
              <w:left w:val="nil"/>
              <w:bottom w:val="nil"/>
              <w:right w:val="nil"/>
            </w:tcBorders>
            <w:shd w:val="clear" w:color="auto" w:fill="auto"/>
            <w:noWrap/>
            <w:vAlign w:val="bottom"/>
            <w:hideMark/>
          </w:tcPr>
          <w:p w14:paraId="213D9EBD"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Eidesstattliche Erklärung</w:t>
            </w:r>
          </w:p>
        </w:tc>
        <w:tc>
          <w:tcPr>
            <w:tcW w:w="2445" w:type="dxa"/>
            <w:tcBorders>
              <w:top w:val="single" w:sz="4" w:space="0" w:color="000000" w:themeColor="text1"/>
              <w:left w:val="nil"/>
              <w:bottom w:val="nil"/>
              <w:right w:val="single" w:sz="4" w:space="0" w:color="000000" w:themeColor="text1"/>
            </w:tcBorders>
            <w:shd w:val="clear" w:color="auto" w:fill="auto"/>
            <w:noWrap/>
            <w:vAlign w:val="bottom"/>
            <w:hideMark/>
          </w:tcPr>
          <w:p w14:paraId="53FF762D"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31.03.2020: Vor Abgabe</w:t>
            </w:r>
          </w:p>
        </w:tc>
      </w:tr>
      <w:tr w:rsidR="00524D9F" w:rsidRPr="005C42BD" w14:paraId="7C938A9C" w14:textId="77777777" w:rsidTr="09DEBB98">
        <w:trPr>
          <w:trHeight w:val="300"/>
        </w:trPr>
        <w:tc>
          <w:tcPr>
            <w:tcW w:w="4100" w:type="dxa"/>
            <w:tcBorders>
              <w:top w:val="single" w:sz="4" w:space="0" w:color="000000" w:themeColor="text1"/>
              <w:left w:val="single" w:sz="4" w:space="0" w:color="000000" w:themeColor="text1"/>
              <w:bottom w:val="single" w:sz="4" w:space="0" w:color="000000" w:themeColor="text1"/>
              <w:right w:val="nil"/>
            </w:tcBorders>
            <w:shd w:val="clear" w:color="auto" w:fill="auto"/>
            <w:noWrap/>
            <w:vAlign w:val="bottom"/>
            <w:hideMark/>
          </w:tcPr>
          <w:p w14:paraId="722EB8B3" w14:textId="77777777" w:rsidR="00524D9F" w:rsidRPr="005C42BD" w:rsidRDefault="00524D9F" w:rsidP="00524D9F">
            <w:pPr>
              <w:spacing w:after="0" w:line="240" w:lineRule="auto"/>
              <w:rPr>
                <w:rFonts w:ascii="Calibri" w:eastAsia="Times New Roman" w:hAnsi="Calibri" w:cs="Calibri"/>
                <w:color w:val="000000"/>
                <w:lang w:eastAsia="de-DE"/>
              </w:rPr>
            </w:pPr>
            <w:r w:rsidRPr="005C42BD">
              <w:rPr>
                <w:rFonts w:ascii="Calibri" w:eastAsia="Times New Roman" w:hAnsi="Calibri" w:cs="Calibri"/>
                <w:color w:val="000000"/>
                <w:lang w:eastAsia="de-DE"/>
              </w:rPr>
              <w:t>Insgesamter Zeitraum: Ca. 3 Monate</w:t>
            </w:r>
          </w:p>
        </w:tc>
        <w:tc>
          <w:tcPr>
            <w:tcW w:w="3000" w:type="dxa"/>
            <w:tcBorders>
              <w:top w:val="single" w:sz="4" w:space="0" w:color="000000" w:themeColor="text1"/>
              <w:left w:val="nil"/>
              <w:bottom w:val="single" w:sz="4" w:space="0" w:color="000000" w:themeColor="text1"/>
              <w:right w:val="nil"/>
            </w:tcBorders>
            <w:shd w:val="clear" w:color="auto" w:fill="auto"/>
            <w:noWrap/>
            <w:vAlign w:val="bottom"/>
            <w:hideMark/>
          </w:tcPr>
          <w:p w14:paraId="0570AB75" w14:textId="77777777" w:rsidR="00524D9F" w:rsidRPr="005C42BD" w:rsidRDefault="00524D9F" w:rsidP="00524D9F">
            <w:pPr>
              <w:spacing w:after="0" w:line="240" w:lineRule="auto"/>
              <w:rPr>
                <w:rFonts w:ascii="Calibri" w:eastAsia="Times New Roman" w:hAnsi="Calibri" w:cs="Calibri"/>
                <w:color w:val="000000"/>
                <w:lang w:eastAsia="de-DE"/>
              </w:rPr>
            </w:pPr>
          </w:p>
        </w:tc>
        <w:tc>
          <w:tcPr>
            <w:tcW w:w="2445" w:type="dxa"/>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4E6E67DE" w14:textId="77777777" w:rsidR="00524D9F" w:rsidRPr="005C42BD" w:rsidRDefault="00524D9F" w:rsidP="00524D9F">
            <w:pPr>
              <w:spacing w:after="0" w:line="240" w:lineRule="auto"/>
              <w:rPr>
                <w:rFonts w:ascii="Times New Roman" w:eastAsia="Times New Roman" w:hAnsi="Times New Roman" w:cs="Times New Roman"/>
                <w:sz w:val="20"/>
                <w:szCs w:val="20"/>
                <w:lang w:eastAsia="de-DE"/>
              </w:rPr>
            </w:pPr>
          </w:p>
        </w:tc>
      </w:tr>
    </w:tbl>
    <w:p w14:paraId="52D1A929" w14:textId="50536D8C" w:rsidR="00B94F73" w:rsidRDefault="00B94F73" w:rsidP="001D772D">
      <w:pPr>
        <w:tabs>
          <w:tab w:val="left" w:pos="454"/>
        </w:tabs>
        <w:spacing w:after="0" w:line="360" w:lineRule="auto"/>
        <w:jc w:val="both"/>
        <w:rPr>
          <w:rFonts w:eastAsia="Fira Sans" w:cstheme="minorHAnsi"/>
          <w:color w:val="093236"/>
        </w:rPr>
      </w:pPr>
    </w:p>
    <w:p w14:paraId="2B9E8407" w14:textId="7B3BD728" w:rsidR="00B94F73" w:rsidRDefault="00B94F73" w:rsidP="001D772D">
      <w:pPr>
        <w:tabs>
          <w:tab w:val="left" w:pos="454"/>
        </w:tabs>
        <w:spacing w:after="0" w:line="360" w:lineRule="auto"/>
        <w:jc w:val="both"/>
        <w:rPr>
          <w:rFonts w:eastAsia="Fira Sans" w:cstheme="minorHAnsi"/>
          <w:color w:val="093236"/>
        </w:rPr>
      </w:pPr>
    </w:p>
    <w:p w14:paraId="41BA18D6" w14:textId="1B579499" w:rsidR="00B94F73" w:rsidRDefault="00B94F73" w:rsidP="001D772D">
      <w:pPr>
        <w:tabs>
          <w:tab w:val="left" w:pos="454"/>
        </w:tabs>
        <w:spacing w:after="0" w:line="360" w:lineRule="auto"/>
        <w:jc w:val="both"/>
        <w:rPr>
          <w:rFonts w:eastAsia="Fira Sans" w:cstheme="minorHAnsi"/>
          <w:color w:val="093236"/>
        </w:rPr>
      </w:pPr>
    </w:p>
    <w:p w14:paraId="09EC76AB" w14:textId="4F9143BB" w:rsidR="00B94F73" w:rsidRDefault="00B94F73" w:rsidP="001D772D">
      <w:pPr>
        <w:tabs>
          <w:tab w:val="left" w:pos="454"/>
        </w:tabs>
        <w:spacing w:after="0" w:line="360" w:lineRule="auto"/>
        <w:jc w:val="both"/>
        <w:rPr>
          <w:rFonts w:eastAsia="Fira Sans" w:cstheme="minorHAnsi"/>
          <w:color w:val="093236"/>
        </w:rPr>
      </w:pPr>
    </w:p>
    <w:p w14:paraId="12E02CF6" w14:textId="3D298C8B" w:rsidR="00B94F73" w:rsidRDefault="00B94F73" w:rsidP="001D772D">
      <w:pPr>
        <w:tabs>
          <w:tab w:val="left" w:pos="454"/>
        </w:tabs>
        <w:spacing w:after="0" w:line="360" w:lineRule="auto"/>
        <w:jc w:val="both"/>
        <w:rPr>
          <w:rFonts w:eastAsia="Fira Sans" w:cstheme="minorHAnsi"/>
          <w:color w:val="093236"/>
        </w:rPr>
      </w:pPr>
    </w:p>
    <w:p w14:paraId="7E018CA8" w14:textId="1C7DF2E8" w:rsidR="00B94F73" w:rsidRDefault="00B94F73" w:rsidP="001D772D">
      <w:pPr>
        <w:tabs>
          <w:tab w:val="left" w:pos="454"/>
        </w:tabs>
        <w:spacing w:after="0" w:line="360" w:lineRule="auto"/>
        <w:jc w:val="both"/>
        <w:rPr>
          <w:rFonts w:eastAsia="Fira Sans" w:cstheme="minorHAnsi"/>
          <w:color w:val="093236"/>
        </w:rPr>
      </w:pPr>
    </w:p>
    <w:p w14:paraId="26DC7B16" w14:textId="736AB56F" w:rsidR="00B94F73" w:rsidRDefault="00B94F73" w:rsidP="001D772D">
      <w:pPr>
        <w:tabs>
          <w:tab w:val="left" w:pos="454"/>
        </w:tabs>
        <w:spacing w:after="0" w:line="360" w:lineRule="auto"/>
        <w:jc w:val="both"/>
        <w:rPr>
          <w:rFonts w:eastAsia="Fira Sans" w:cstheme="minorHAnsi"/>
          <w:color w:val="093236"/>
        </w:rPr>
      </w:pPr>
    </w:p>
    <w:p w14:paraId="5FBF573D" w14:textId="4A829900" w:rsidR="00B94F73" w:rsidRDefault="00B94F73" w:rsidP="001D772D">
      <w:pPr>
        <w:tabs>
          <w:tab w:val="left" w:pos="454"/>
        </w:tabs>
        <w:spacing w:after="0" w:line="360" w:lineRule="auto"/>
        <w:jc w:val="both"/>
        <w:rPr>
          <w:rFonts w:eastAsia="Fira Sans" w:cstheme="minorHAnsi"/>
          <w:color w:val="093236"/>
        </w:rPr>
      </w:pPr>
    </w:p>
    <w:p w14:paraId="0F3466AD" w14:textId="6853ADDF" w:rsidR="00B94F73" w:rsidRDefault="00B94F73" w:rsidP="001D772D">
      <w:pPr>
        <w:tabs>
          <w:tab w:val="left" w:pos="454"/>
        </w:tabs>
        <w:spacing w:after="0" w:line="360" w:lineRule="auto"/>
        <w:jc w:val="both"/>
        <w:rPr>
          <w:rFonts w:eastAsia="Fira Sans" w:cstheme="minorHAnsi"/>
          <w:color w:val="093236"/>
        </w:rPr>
      </w:pPr>
    </w:p>
    <w:p w14:paraId="6D423899" w14:textId="77777777" w:rsidR="00B94F73" w:rsidRDefault="00B94F73" w:rsidP="001D772D">
      <w:pPr>
        <w:tabs>
          <w:tab w:val="left" w:pos="454"/>
        </w:tabs>
        <w:spacing w:after="0" w:line="360" w:lineRule="auto"/>
        <w:jc w:val="both"/>
        <w:rPr>
          <w:rFonts w:eastAsia="Fira Sans" w:cstheme="minorHAnsi"/>
          <w:color w:val="093236"/>
        </w:rPr>
      </w:pPr>
    </w:p>
    <w:p w14:paraId="24FF468F" w14:textId="02F0FE67" w:rsidR="00F42D58" w:rsidRDefault="00F42D58" w:rsidP="001D772D">
      <w:pPr>
        <w:tabs>
          <w:tab w:val="left" w:pos="454"/>
        </w:tabs>
        <w:spacing w:after="0" w:line="360" w:lineRule="auto"/>
        <w:jc w:val="both"/>
        <w:rPr>
          <w:rFonts w:eastAsia="Fira Sans" w:cstheme="minorHAnsi"/>
          <w:color w:val="093236"/>
        </w:rPr>
      </w:pPr>
    </w:p>
    <w:p w14:paraId="725C62D2" w14:textId="5D481557" w:rsidR="00E2223A" w:rsidRDefault="00E2223A" w:rsidP="001D772D">
      <w:pPr>
        <w:tabs>
          <w:tab w:val="left" w:pos="454"/>
        </w:tabs>
        <w:spacing w:after="0" w:line="360" w:lineRule="auto"/>
        <w:jc w:val="both"/>
        <w:rPr>
          <w:rFonts w:eastAsia="Fira Sans" w:cstheme="minorHAnsi"/>
          <w:color w:val="093236"/>
        </w:rPr>
      </w:pPr>
    </w:p>
    <w:p w14:paraId="31678F89" w14:textId="6CFA47F1" w:rsidR="00E2223A" w:rsidRDefault="00E2223A" w:rsidP="001D772D">
      <w:pPr>
        <w:tabs>
          <w:tab w:val="left" w:pos="454"/>
        </w:tabs>
        <w:spacing w:after="0" w:line="360" w:lineRule="auto"/>
        <w:jc w:val="both"/>
        <w:rPr>
          <w:rFonts w:eastAsia="Fira Sans" w:cstheme="minorHAnsi"/>
          <w:color w:val="093236"/>
        </w:rPr>
      </w:pPr>
    </w:p>
    <w:p w14:paraId="58A6EC33" w14:textId="16C03FEA" w:rsidR="00E2223A" w:rsidRDefault="00E2223A" w:rsidP="001D772D">
      <w:pPr>
        <w:tabs>
          <w:tab w:val="left" w:pos="454"/>
        </w:tabs>
        <w:spacing w:after="0" w:line="360" w:lineRule="auto"/>
        <w:jc w:val="both"/>
        <w:rPr>
          <w:rFonts w:eastAsia="Fira Sans" w:cstheme="minorHAnsi"/>
          <w:color w:val="093236"/>
        </w:rPr>
      </w:pPr>
    </w:p>
    <w:p w14:paraId="6860B03F" w14:textId="60566296" w:rsidR="00E2223A" w:rsidRDefault="00E2223A" w:rsidP="001D772D">
      <w:pPr>
        <w:tabs>
          <w:tab w:val="left" w:pos="454"/>
        </w:tabs>
        <w:spacing w:after="0" w:line="360" w:lineRule="auto"/>
        <w:jc w:val="both"/>
        <w:rPr>
          <w:rFonts w:eastAsia="Fira Sans" w:cstheme="minorHAnsi"/>
          <w:color w:val="093236"/>
        </w:rPr>
      </w:pPr>
    </w:p>
    <w:p w14:paraId="6D10FE70" w14:textId="3FFE08BF" w:rsidR="00E2223A" w:rsidRDefault="00E2223A" w:rsidP="001D772D">
      <w:pPr>
        <w:tabs>
          <w:tab w:val="left" w:pos="454"/>
        </w:tabs>
        <w:spacing w:after="0" w:line="360" w:lineRule="auto"/>
        <w:jc w:val="both"/>
        <w:rPr>
          <w:rFonts w:eastAsia="Fira Sans" w:cstheme="minorHAnsi"/>
          <w:color w:val="093236"/>
        </w:rPr>
      </w:pPr>
    </w:p>
    <w:p w14:paraId="0FA25D2F" w14:textId="62DD86B9" w:rsidR="00E2223A" w:rsidRDefault="00E2223A" w:rsidP="001D772D">
      <w:pPr>
        <w:tabs>
          <w:tab w:val="left" w:pos="454"/>
        </w:tabs>
        <w:spacing w:after="0" w:line="360" w:lineRule="auto"/>
        <w:jc w:val="both"/>
        <w:rPr>
          <w:rFonts w:eastAsia="Fira Sans" w:cstheme="minorHAnsi"/>
          <w:color w:val="093236"/>
        </w:rPr>
      </w:pPr>
    </w:p>
    <w:p w14:paraId="67865F51" w14:textId="290386C9" w:rsidR="00E2223A" w:rsidRDefault="00E2223A" w:rsidP="001D772D">
      <w:pPr>
        <w:tabs>
          <w:tab w:val="left" w:pos="454"/>
        </w:tabs>
        <w:spacing w:after="0" w:line="360" w:lineRule="auto"/>
        <w:jc w:val="both"/>
        <w:rPr>
          <w:rFonts w:eastAsia="Fira Sans" w:cstheme="minorHAnsi"/>
          <w:color w:val="093236"/>
        </w:rPr>
      </w:pPr>
    </w:p>
    <w:p w14:paraId="07569721" w14:textId="1FF072C1" w:rsidR="00E2223A" w:rsidRDefault="00E2223A" w:rsidP="001D772D">
      <w:pPr>
        <w:tabs>
          <w:tab w:val="left" w:pos="454"/>
        </w:tabs>
        <w:spacing w:after="0" w:line="360" w:lineRule="auto"/>
        <w:jc w:val="both"/>
        <w:rPr>
          <w:rFonts w:eastAsia="Fira Sans" w:cstheme="minorHAnsi"/>
          <w:color w:val="093236"/>
        </w:rPr>
      </w:pPr>
    </w:p>
    <w:p w14:paraId="666F1E91" w14:textId="77777777" w:rsidR="00E2223A" w:rsidRPr="005C42BD" w:rsidRDefault="00E2223A" w:rsidP="001D772D">
      <w:pPr>
        <w:tabs>
          <w:tab w:val="left" w:pos="454"/>
        </w:tabs>
        <w:spacing w:after="0" w:line="360" w:lineRule="auto"/>
        <w:jc w:val="both"/>
        <w:rPr>
          <w:rFonts w:eastAsia="Fira Sans" w:cstheme="minorHAnsi"/>
          <w:b/>
          <w:bCs/>
          <w:color w:val="093236"/>
        </w:rPr>
      </w:pPr>
    </w:p>
    <w:p w14:paraId="490E6606" w14:textId="486CBE6F" w:rsidR="00F42D58" w:rsidRDefault="00F42D58" w:rsidP="001D772D">
      <w:pPr>
        <w:tabs>
          <w:tab w:val="left" w:pos="454"/>
        </w:tabs>
        <w:spacing w:after="0" w:line="360" w:lineRule="auto"/>
        <w:jc w:val="both"/>
        <w:rPr>
          <w:rFonts w:eastAsia="Fira Sans" w:cstheme="minorHAnsi"/>
          <w:color w:val="093236"/>
        </w:rPr>
      </w:pPr>
    </w:p>
    <w:p w14:paraId="0ED28264" w14:textId="3CE0F68B" w:rsidR="00F42D58" w:rsidRDefault="00F42D58" w:rsidP="001D772D">
      <w:pPr>
        <w:tabs>
          <w:tab w:val="left" w:pos="454"/>
        </w:tabs>
        <w:spacing w:after="0" w:line="360" w:lineRule="auto"/>
        <w:jc w:val="both"/>
        <w:rPr>
          <w:rFonts w:eastAsia="Fira Sans" w:cstheme="minorHAnsi"/>
          <w:color w:val="093236"/>
        </w:rPr>
      </w:pPr>
    </w:p>
    <w:p w14:paraId="1D5EFF86" w14:textId="77777777" w:rsidR="00F42D58" w:rsidRDefault="00F42D58" w:rsidP="001D772D">
      <w:pPr>
        <w:tabs>
          <w:tab w:val="left" w:pos="454"/>
        </w:tabs>
        <w:spacing w:after="0" w:line="360" w:lineRule="auto"/>
        <w:jc w:val="both"/>
        <w:rPr>
          <w:rFonts w:eastAsia="Fira Sans" w:cstheme="minorHAnsi"/>
          <w:color w:val="093236"/>
        </w:rPr>
      </w:pPr>
    </w:p>
    <w:sdt>
      <w:sdtPr>
        <w:rPr>
          <w:rFonts w:asciiTheme="minorHAnsi" w:eastAsiaTheme="minorHAnsi" w:hAnsiTheme="minorHAnsi" w:cstheme="minorBidi"/>
          <w:b w:val="0"/>
          <w:bCs w:val="0"/>
          <w:color w:val="auto"/>
          <w:sz w:val="22"/>
          <w:szCs w:val="22"/>
          <w:lang w:eastAsia="en-US"/>
        </w:rPr>
        <w:id w:val="-1586213889"/>
        <w:docPartObj>
          <w:docPartGallery w:val="Bibliographies"/>
          <w:docPartUnique/>
        </w:docPartObj>
      </w:sdtPr>
      <w:sdtEndPr/>
      <w:sdtContent>
        <w:p w14:paraId="2FBF9847" w14:textId="72CD802A" w:rsidR="00F42D58" w:rsidRDefault="00F42D58">
          <w:pPr>
            <w:pStyle w:val="berschrift1"/>
          </w:pPr>
          <w:r>
            <w:t>Literaturverzeichnis</w:t>
          </w:r>
        </w:p>
        <w:sdt>
          <w:sdtPr>
            <w:id w:val="111145805"/>
            <w:bibliography/>
          </w:sdtPr>
          <w:sdtEndPr/>
          <w:sdtContent>
            <w:p w14:paraId="1D0563D7" w14:textId="77777777" w:rsidR="00F42D58" w:rsidRDefault="00F42D58" w:rsidP="001C7A28">
              <w:pPr>
                <w:pStyle w:val="Literaturverzeichnis"/>
                <w:spacing w:line="480" w:lineRule="auto"/>
                <w:ind w:left="720" w:hanging="720"/>
                <w:rPr>
                  <w:noProof/>
                  <w:sz w:val="24"/>
                  <w:szCs w:val="24"/>
                </w:rPr>
              </w:pPr>
              <w:r>
                <w:fldChar w:fldCharType="begin"/>
              </w:r>
              <w:r>
                <w:instrText>BIBLIOGRAPHY</w:instrText>
              </w:r>
              <w:r>
                <w:fldChar w:fldCharType="separate"/>
              </w:r>
              <w:r>
                <w:rPr>
                  <w:noProof/>
                </w:rPr>
                <w:t xml:space="preserve">Dejan Jovicevic. (2016). Fördermittel für Existenzgründer und Start-ups. </w:t>
              </w:r>
              <w:r>
                <w:rPr>
                  <w:i/>
                  <w:iCs/>
                  <w:noProof/>
                </w:rPr>
                <w:t>StartingUp</w:t>
              </w:r>
              <w:r>
                <w:rPr>
                  <w:noProof/>
                </w:rPr>
                <w:t>.</w:t>
              </w:r>
            </w:p>
            <w:p w14:paraId="72D3F16A" w14:textId="77777777" w:rsidR="00F42D58" w:rsidRDefault="00F42D58" w:rsidP="001C7A28">
              <w:pPr>
                <w:pStyle w:val="Literaturverzeichnis"/>
                <w:spacing w:line="480" w:lineRule="auto"/>
                <w:ind w:left="720" w:hanging="720"/>
                <w:rPr>
                  <w:noProof/>
                </w:rPr>
              </w:pPr>
              <w:r>
                <w:rPr>
                  <w:noProof/>
                </w:rPr>
                <w:t>Güllüoglu, G. (28.. Dezember 2019). Was ist Jeryco Brands GmbH &amp; Co. KG? (D. Hassan, Interviewer)</w:t>
              </w:r>
            </w:p>
            <w:p w14:paraId="47E16632" w14:textId="77777777" w:rsidR="00F42D58" w:rsidRDefault="00F42D58" w:rsidP="001C7A28">
              <w:pPr>
                <w:pStyle w:val="Literaturverzeichnis"/>
                <w:spacing w:line="480" w:lineRule="auto"/>
                <w:ind w:left="720" w:hanging="720"/>
                <w:rPr>
                  <w:noProof/>
                </w:rPr>
              </w:pPr>
              <w:r>
                <w:rPr>
                  <w:noProof/>
                </w:rPr>
                <w:t xml:space="preserve">Kühnapfel, J. B. (2015). </w:t>
              </w:r>
              <w:r>
                <w:rPr>
                  <w:i/>
                  <w:iCs/>
                  <w:noProof/>
                </w:rPr>
                <w:t>Prognosen für Start-up -Unternehmen.</w:t>
              </w:r>
              <w:r>
                <w:rPr>
                  <w:noProof/>
                </w:rPr>
                <w:t xml:space="preserve"> Wiesbaden: Springer Fachmedien Wiesbaden.</w:t>
              </w:r>
            </w:p>
            <w:p w14:paraId="2D1A5B37" w14:textId="77777777" w:rsidR="00F42D58" w:rsidRDefault="00F42D58" w:rsidP="001C7A28">
              <w:pPr>
                <w:pStyle w:val="Literaturverzeichnis"/>
                <w:spacing w:line="480" w:lineRule="auto"/>
                <w:ind w:left="720" w:hanging="720"/>
                <w:rPr>
                  <w:noProof/>
                </w:rPr>
              </w:pPr>
              <w:r>
                <w:rPr>
                  <w:noProof/>
                </w:rPr>
                <w:t xml:space="preserve">Lammenett, E. (2019). </w:t>
              </w:r>
              <w:r w:rsidRPr="006F7241">
                <w:rPr>
                  <w:i/>
                  <w:iCs/>
                  <w:noProof/>
                  <w:lang w:val="en-US"/>
                </w:rPr>
                <w:t>Praxiswissen Online-Marketing : Affiliate-, Influencer-, Content- und E-mail-Marketing, Google Ads, SEO, Social Media, Online- inklusive Facebook-Werbung.</w:t>
              </w:r>
              <w:r w:rsidRPr="006F7241">
                <w:rPr>
                  <w:noProof/>
                  <w:lang w:val="en-US"/>
                </w:rPr>
                <w:t xml:space="preserve"> </w:t>
              </w:r>
              <w:r>
                <w:rPr>
                  <w:noProof/>
                </w:rPr>
                <w:t>Wiesbaden: Springer Fachmedien Wiesbaden.</w:t>
              </w:r>
            </w:p>
            <w:p w14:paraId="672A18A8" w14:textId="77777777" w:rsidR="00F42D58" w:rsidRDefault="00F42D58" w:rsidP="001C7A28">
              <w:pPr>
                <w:pStyle w:val="Literaturverzeichnis"/>
                <w:spacing w:line="480" w:lineRule="auto"/>
                <w:ind w:left="720" w:hanging="720"/>
                <w:rPr>
                  <w:noProof/>
                </w:rPr>
              </w:pPr>
              <w:r>
                <w:rPr>
                  <w:noProof/>
                </w:rPr>
                <w:t xml:space="preserve">Münster, T. (2006). </w:t>
              </w:r>
              <w:r>
                <w:rPr>
                  <w:i/>
                  <w:iCs/>
                  <w:noProof/>
                </w:rPr>
                <w:t>Die optimale Rechtsform : Praxistipps und Checklisten für die beste Entscheidungsstrategie.</w:t>
              </w:r>
              <w:r>
                <w:rPr>
                  <w:noProof/>
                </w:rPr>
                <w:t xml:space="preserve"> Münschen: Redline Wirtschaft.</w:t>
              </w:r>
            </w:p>
            <w:p w14:paraId="5500D067" w14:textId="77777777" w:rsidR="00F42D58" w:rsidRDefault="00F42D58" w:rsidP="001C7A28">
              <w:pPr>
                <w:pStyle w:val="Literaturverzeichnis"/>
                <w:spacing w:line="480" w:lineRule="auto"/>
                <w:ind w:left="720" w:hanging="720"/>
                <w:rPr>
                  <w:noProof/>
                </w:rPr>
              </w:pPr>
              <w:r>
                <w:rPr>
                  <w:noProof/>
                </w:rPr>
                <w:t xml:space="preserve">Ossola-Haring, C. (. (2005). </w:t>
              </w:r>
              <w:r>
                <w:rPr>
                  <w:i/>
                  <w:iCs/>
                  <w:noProof/>
                </w:rPr>
                <w:t>Die 111 besten Checklisten zur Existenzgründung.</w:t>
              </w:r>
              <w:r>
                <w:rPr>
                  <w:noProof/>
                </w:rPr>
                <w:t xml:space="preserve"> Frankfurt am Main: Redline WIrtschaft.</w:t>
              </w:r>
            </w:p>
            <w:p w14:paraId="1B47E46D" w14:textId="77777777" w:rsidR="00F42D58" w:rsidRDefault="00F42D58" w:rsidP="001C7A28">
              <w:pPr>
                <w:pStyle w:val="Literaturverzeichnis"/>
                <w:spacing w:line="480" w:lineRule="auto"/>
                <w:ind w:left="720" w:hanging="720"/>
                <w:rPr>
                  <w:noProof/>
                </w:rPr>
              </w:pPr>
              <w:r>
                <w:rPr>
                  <w:noProof/>
                </w:rPr>
                <w:t xml:space="preserve">Reiter, T. (2014). </w:t>
              </w:r>
              <w:r>
                <w:rPr>
                  <w:i/>
                  <w:iCs/>
                  <w:noProof/>
                </w:rPr>
                <w:t>START UP-JETZT! Endlich loslegen und es richtig machen.</w:t>
              </w:r>
              <w:r>
                <w:rPr>
                  <w:noProof/>
                </w:rPr>
                <w:t xml:space="preserve"> Frankfurt am Main: Campus Verlag Gmbh.</w:t>
              </w:r>
            </w:p>
            <w:p w14:paraId="3012D761" w14:textId="7398F754" w:rsidR="00F42D58" w:rsidRDefault="00F42D58" w:rsidP="001C7A28">
              <w:pPr>
                <w:pStyle w:val="Literaturverzeichnis"/>
                <w:spacing w:line="480" w:lineRule="auto"/>
                <w:ind w:left="720" w:hanging="720"/>
                <w:rPr>
                  <w:noProof/>
                </w:rPr>
              </w:pPr>
              <w:r>
                <w:rPr>
                  <w:noProof/>
                </w:rPr>
                <w:t xml:space="preserve">Ries, E. (2017). </w:t>
              </w:r>
              <w:r>
                <w:rPr>
                  <w:i/>
                  <w:iCs/>
                  <w:noProof/>
                </w:rPr>
                <w:t xml:space="preserve">Lean Startup : schnell, risikolos und erfolgreich Unternehmen gründenLean Startup : schnell, risikolos und erfolgreich Unternehmen gründenLean Startup </w:t>
              </w:r>
            </w:p>
            <w:p w14:paraId="64419C87" w14:textId="23439590" w:rsidR="00F42D58" w:rsidRDefault="00F42D58" w:rsidP="001C7A28">
              <w:pPr>
                <w:spacing w:line="480" w:lineRule="auto"/>
              </w:pPr>
              <w:r>
                <w:rPr>
                  <w:b/>
                  <w:bCs/>
                  <w:noProof/>
                </w:rPr>
                <w:fldChar w:fldCharType="end"/>
              </w:r>
            </w:p>
          </w:sdtContent>
        </w:sdt>
      </w:sdtContent>
    </w:sdt>
    <w:p w14:paraId="76F24058" w14:textId="724AE178" w:rsidR="00543A38" w:rsidRDefault="00D809DC" w:rsidP="001D772D">
      <w:pPr>
        <w:tabs>
          <w:tab w:val="left" w:pos="454"/>
        </w:tabs>
        <w:spacing w:after="0" w:line="360" w:lineRule="auto"/>
        <w:jc w:val="both"/>
        <w:rPr>
          <w:rFonts w:eastAsia="Fira Sans" w:cstheme="minorHAnsi"/>
          <w:color w:val="093236"/>
        </w:rPr>
      </w:pPr>
      <w:r>
        <w:rPr>
          <w:rFonts w:eastAsia="Fira Sans" w:cstheme="minorHAnsi"/>
          <w:color w:val="093236"/>
        </w:rPr>
        <w:lastRenderedPageBreak/>
        <w:tab/>
      </w:r>
    </w:p>
    <w:p w14:paraId="7FFAE5A9" w14:textId="574993E2" w:rsidR="00C01FA8" w:rsidRDefault="00C01FA8" w:rsidP="001D772D">
      <w:pPr>
        <w:tabs>
          <w:tab w:val="left" w:pos="454"/>
        </w:tabs>
        <w:spacing w:after="0" w:line="360" w:lineRule="auto"/>
        <w:jc w:val="both"/>
        <w:rPr>
          <w:rFonts w:eastAsia="Fira Sans" w:cstheme="minorHAnsi"/>
          <w:color w:val="093236"/>
        </w:rPr>
      </w:pPr>
    </w:p>
    <w:p w14:paraId="3CBB18F2" w14:textId="70B8DF91" w:rsidR="00C01FA8" w:rsidRDefault="00C01FA8" w:rsidP="001D772D">
      <w:pPr>
        <w:tabs>
          <w:tab w:val="left" w:pos="454"/>
        </w:tabs>
        <w:spacing w:after="0" w:line="360" w:lineRule="auto"/>
        <w:jc w:val="both"/>
        <w:rPr>
          <w:rFonts w:eastAsia="Fira Sans" w:cstheme="minorHAnsi"/>
          <w:color w:val="093236"/>
        </w:rPr>
      </w:pPr>
    </w:p>
    <w:p w14:paraId="7F65ADD7" w14:textId="7ACB0E28" w:rsidR="00C01FA8" w:rsidRDefault="00C01FA8" w:rsidP="001D772D">
      <w:pPr>
        <w:tabs>
          <w:tab w:val="left" w:pos="454"/>
        </w:tabs>
        <w:spacing w:after="0" w:line="360" w:lineRule="auto"/>
        <w:jc w:val="both"/>
        <w:rPr>
          <w:rFonts w:eastAsia="Fira Sans" w:cstheme="minorHAnsi"/>
          <w:color w:val="093236"/>
        </w:rPr>
      </w:pPr>
    </w:p>
    <w:p w14:paraId="5AEB1AE0" w14:textId="0872F771" w:rsidR="00C01FA8" w:rsidRDefault="00C01FA8" w:rsidP="001D772D">
      <w:pPr>
        <w:tabs>
          <w:tab w:val="left" w:pos="454"/>
        </w:tabs>
        <w:spacing w:after="0" w:line="360" w:lineRule="auto"/>
        <w:jc w:val="both"/>
        <w:rPr>
          <w:rFonts w:eastAsia="Fira Sans" w:cstheme="minorHAnsi"/>
          <w:color w:val="093236"/>
        </w:rPr>
      </w:pPr>
    </w:p>
    <w:p w14:paraId="3D8B6B64" w14:textId="28A39DCB" w:rsidR="00C01FA8" w:rsidRDefault="00C01FA8" w:rsidP="001D772D">
      <w:pPr>
        <w:tabs>
          <w:tab w:val="left" w:pos="454"/>
        </w:tabs>
        <w:spacing w:after="0" w:line="360" w:lineRule="auto"/>
        <w:jc w:val="both"/>
        <w:rPr>
          <w:rFonts w:eastAsia="Fira Sans" w:cstheme="minorHAnsi"/>
          <w:color w:val="093236"/>
        </w:rPr>
      </w:pPr>
    </w:p>
    <w:p w14:paraId="27E92CA5" w14:textId="37627CC0" w:rsidR="00C01FA8" w:rsidRDefault="00C01FA8" w:rsidP="001D772D">
      <w:pPr>
        <w:tabs>
          <w:tab w:val="left" w:pos="454"/>
        </w:tabs>
        <w:spacing w:after="0" w:line="360" w:lineRule="auto"/>
        <w:jc w:val="both"/>
        <w:rPr>
          <w:rFonts w:eastAsia="Fira Sans" w:cstheme="minorHAnsi"/>
          <w:color w:val="093236"/>
        </w:rPr>
      </w:pPr>
    </w:p>
    <w:p w14:paraId="58589E2D" w14:textId="5AB908AD" w:rsidR="00C01FA8" w:rsidRDefault="00C01FA8" w:rsidP="001D772D">
      <w:pPr>
        <w:tabs>
          <w:tab w:val="left" w:pos="454"/>
        </w:tabs>
        <w:spacing w:after="0" w:line="360" w:lineRule="auto"/>
        <w:jc w:val="both"/>
        <w:rPr>
          <w:rFonts w:eastAsia="Fira Sans" w:cstheme="minorHAnsi"/>
          <w:color w:val="093236"/>
        </w:rPr>
      </w:pPr>
    </w:p>
    <w:p w14:paraId="078EB702" w14:textId="090F7942" w:rsidR="00C01FA8" w:rsidRDefault="00C01FA8" w:rsidP="001D772D">
      <w:pPr>
        <w:tabs>
          <w:tab w:val="left" w:pos="454"/>
        </w:tabs>
        <w:spacing w:after="0" w:line="360" w:lineRule="auto"/>
        <w:jc w:val="both"/>
        <w:rPr>
          <w:rFonts w:eastAsia="Fira Sans" w:cstheme="minorHAnsi"/>
          <w:color w:val="093236"/>
        </w:rPr>
      </w:pPr>
    </w:p>
    <w:p w14:paraId="31AB8EED" w14:textId="1D96EB8C" w:rsidR="00C01FA8" w:rsidRDefault="00C01FA8" w:rsidP="001D772D">
      <w:pPr>
        <w:tabs>
          <w:tab w:val="left" w:pos="454"/>
        </w:tabs>
        <w:spacing w:after="0" w:line="360" w:lineRule="auto"/>
        <w:jc w:val="both"/>
        <w:rPr>
          <w:rFonts w:eastAsia="Fira Sans" w:cstheme="minorHAnsi"/>
          <w:color w:val="093236"/>
        </w:rPr>
      </w:pPr>
    </w:p>
    <w:p w14:paraId="41D71E58" w14:textId="74B3F08E" w:rsidR="00C01FA8" w:rsidRDefault="00C01FA8" w:rsidP="001D772D">
      <w:pPr>
        <w:tabs>
          <w:tab w:val="left" w:pos="454"/>
        </w:tabs>
        <w:spacing w:after="0" w:line="360" w:lineRule="auto"/>
        <w:jc w:val="both"/>
        <w:rPr>
          <w:rFonts w:eastAsia="Fira Sans" w:cstheme="minorHAnsi"/>
          <w:color w:val="093236"/>
        </w:rPr>
      </w:pPr>
    </w:p>
    <w:p w14:paraId="36206894" w14:textId="1458CC50" w:rsidR="00C01FA8" w:rsidRDefault="00C01FA8" w:rsidP="001D772D">
      <w:pPr>
        <w:tabs>
          <w:tab w:val="left" w:pos="454"/>
        </w:tabs>
        <w:spacing w:after="0" w:line="360" w:lineRule="auto"/>
        <w:jc w:val="both"/>
        <w:rPr>
          <w:rFonts w:eastAsia="Fira Sans" w:cstheme="minorHAnsi"/>
          <w:color w:val="093236"/>
        </w:rPr>
      </w:pPr>
    </w:p>
    <w:p w14:paraId="2DA2C4AC" w14:textId="585FC962" w:rsidR="00C01FA8" w:rsidRDefault="00C01FA8" w:rsidP="001D772D">
      <w:pPr>
        <w:tabs>
          <w:tab w:val="left" w:pos="454"/>
        </w:tabs>
        <w:spacing w:after="0" w:line="360" w:lineRule="auto"/>
        <w:jc w:val="both"/>
        <w:rPr>
          <w:rFonts w:eastAsia="Fira Sans" w:cstheme="minorHAnsi"/>
          <w:color w:val="093236"/>
        </w:rPr>
      </w:pPr>
    </w:p>
    <w:p w14:paraId="6DBD98B4" w14:textId="1D982502" w:rsidR="00C01FA8" w:rsidRDefault="00C01FA8" w:rsidP="001D772D">
      <w:pPr>
        <w:tabs>
          <w:tab w:val="left" w:pos="454"/>
        </w:tabs>
        <w:spacing w:after="0" w:line="360" w:lineRule="auto"/>
        <w:jc w:val="both"/>
        <w:rPr>
          <w:rFonts w:eastAsia="Fira Sans" w:cstheme="minorHAnsi"/>
          <w:color w:val="093236"/>
        </w:rPr>
      </w:pPr>
    </w:p>
    <w:p w14:paraId="70D07BB1" w14:textId="09261776" w:rsidR="00C01FA8" w:rsidRDefault="00C01FA8" w:rsidP="001D772D">
      <w:pPr>
        <w:tabs>
          <w:tab w:val="left" w:pos="454"/>
        </w:tabs>
        <w:spacing w:after="0" w:line="360" w:lineRule="auto"/>
        <w:jc w:val="both"/>
        <w:rPr>
          <w:rFonts w:eastAsia="Fira Sans" w:cstheme="minorHAnsi"/>
          <w:color w:val="093236"/>
        </w:rPr>
      </w:pPr>
    </w:p>
    <w:p w14:paraId="155EBB8C" w14:textId="6E4DADBE" w:rsidR="00C01FA8" w:rsidRDefault="00C01FA8" w:rsidP="001D772D">
      <w:pPr>
        <w:tabs>
          <w:tab w:val="left" w:pos="454"/>
        </w:tabs>
        <w:spacing w:after="0" w:line="360" w:lineRule="auto"/>
        <w:jc w:val="both"/>
        <w:rPr>
          <w:rFonts w:eastAsia="Fira Sans" w:cstheme="minorHAnsi"/>
          <w:color w:val="093236"/>
        </w:rPr>
      </w:pPr>
    </w:p>
    <w:p w14:paraId="350F4198" w14:textId="25542988" w:rsidR="00C01FA8" w:rsidRDefault="00C01FA8" w:rsidP="001D772D">
      <w:pPr>
        <w:tabs>
          <w:tab w:val="left" w:pos="454"/>
        </w:tabs>
        <w:spacing w:after="0" w:line="360" w:lineRule="auto"/>
        <w:jc w:val="both"/>
        <w:rPr>
          <w:rFonts w:eastAsia="Fira Sans" w:cstheme="minorHAnsi"/>
          <w:color w:val="093236"/>
        </w:rPr>
      </w:pPr>
    </w:p>
    <w:p w14:paraId="28C9FA8F" w14:textId="679E039B" w:rsidR="00C01FA8" w:rsidRDefault="00C01FA8" w:rsidP="001D772D">
      <w:pPr>
        <w:tabs>
          <w:tab w:val="left" w:pos="454"/>
        </w:tabs>
        <w:spacing w:after="0" w:line="360" w:lineRule="auto"/>
        <w:jc w:val="both"/>
        <w:rPr>
          <w:rFonts w:eastAsia="Fira Sans" w:cstheme="minorHAnsi"/>
          <w:color w:val="093236"/>
        </w:rPr>
      </w:pPr>
    </w:p>
    <w:p w14:paraId="33FD5256" w14:textId="184C7ED8" w:rsidR="00C01FA8" w:rsidRDefault="00C01FA8" w:rsidP="001D772D">
      <w:pPr>
        <w:tabs>
          <w:tab w:val="left" w:pos="454"/>
        </w:tabs>
        <w:spacing w:after="0" w:line="360" w:lineRule="auto"/>
        <w:jc w:val="both"/>
        <w:rPr>
          <w:rFonts w:eastAsia="Fira Sans" w:cstheme="minorHAnsi"/>
          <w:color w:val="093236"/>
        </w:rPr>
      </w:pPr>
    </w:p>
    <w:p w14:paraId="49AAD087" w14:textId="390E9D64" w:rsidR="00C01FA8" w:rsidRDefault="00C01FA8" w:rsidP="001D772D">
      <w:pPr>
        <w:tabs>
          <w:tab w:val="left" w:pos="454"/>
        </w:tabs>
        <w:spacing w:after="0" w:line="360" w:lineRule="auto"/>
        <w:jc w:val="both"/>
        <w:rPr>
          <w:rFonts w:eastAsia="Fira Sans" w:cstheme="minorHAnsi"/>
          <w:color w:val="093236"/>
        </w:rPr>
      </w:pPr>
    </w:p>
    <w:p w14:paraId="00B8D0B6" w14:textId="4D2B7F41" w:rsidR="00C01FA8" w:rsidRDefault="00C01FA8" w:rsidP="001D772D">
      <w:pPr>
        <w:tabs>
          <w:tab w:val="left" w:pos="454"/>
        </w:tabs>
        <w:spacing w:after="0" w:line="360" w:lineRule="auto"/>
        <w:jc w:val="both"/>
        <w:rPr>
          <w:rFonts w:eastAsia="Fira Sans" w:cstheme="minorHAnsi"/>
          <w:color w:val="093236"/>
        </w:rPr>
      </w:pPr>
    </w:p>
    <w:p w14:paraId="18BDAFBE" w14:textId="400BC3C5" w:rsidR="00C01FA8" w:rsidRDefault="00C01FA8" w:rsidP="001D772D">
      <w:pPr>
        <w:tabs>
          <w:tab w:val="left" w:pos="454"/>
        </w:tabs>
        <w:spacing w:after="0" w:line="360" w:lineRule="auto"/>
        <w:jc w:val="both"/>
        <w:rPr>
          <w:rFonts w:eastAsia="Fira Sans" w:cstheme="minorHAnsi"/>
          <w:color w:val="093236"/>
        </w:rPr>
      </w:pPr>
    </w:p>
    <w:p w14:paraId="1E623BCD" w14:textId="399CFC24" w:rsidR="00C01FA8" w:rsidRDefault="00C01FA8" w:rsidP="001D772D">
      <w:pPr>
        <w:tabs>
          <w:tab w:val="left" w:pos="454"/>
        </w:tabs>
        <w:spacing w:after="0" w:line="360" w:lineRule="auto"/>
        <w:jc w:val="both"/>
        <w:rPr>
          <w:rFonts w:eastAsia="Fira Sans" w:cstheme="minorHAnsi"/>
          <w:color w:val="093236"/>
        </w:rPr>
      </w:pPr>
    </w:p>
    <w:p w14:paraId="5681D4A8" w14:textId="4DC81A3B" w:rsidR="00C01FA8" w:rsidRDefault="00C01FA8" w:rsidP="001D772D">
      <w:pPr>
        <w:tabs>
          <w:tab w:val="left" w:pos="454"/>
        </w:tabs>
        <w:spacing w:after="0" w:line="360" w:lineRule="auto"/>
        <w:jc w:val="both"/>
        <w:rPr>
          <w:rFonts w:eastAsia="Fira Sans" w:cstheme="minorHAnsi"/>
          <w:color w:val="093236"/>
        </w:rPr>
      </w:pPr>
    </w:p>
    <w:p w14:paraId="10A3242D" w14:textId="5DAF848C" w:rsidR="00C01FA8" w:rsidRDefault="00C01FA8" w:rsidP="001D772D">
      <w:pPr>
        <w:tabs>
          <w:tab w:val="left" w:pos="454"/>
        </w:tabs>
        <w:spacing w:after="0" w:line="360" w:lineRule="auto"/>
        <w:jc w:val="both"/>
        <w:rPr>
          <w:rFonts w:eastAsia="Fira Sans" w:cstheme="minorHAnsi"/>
          <w:color w:val="093236"/>
        </w:rPr>
      </w:pPr>
    </w:p>
    <w:p w14:paraId="317CE386" w14:textId="1F315E67" w:rsidR="00C01FA8" w:rsidRDefault="00C01FA8" w:rsidP="001D772D">
      <w:pPr>
        <w:tabs>
          <w:tab w:val="left" w:pos="454"/>
        </w:tabs>
        <w:spacing w:after="0" w:line="360" w:lineRule="auto"/>
        <w:jc w:val="both"/>
        <w:rPr>
          <w:rFonts w:eastAsia="Fira Sans" w:cstheme="minorHAnsi"/>
          <w:color w:val="093236"/>
        </w:rPr>
      </w:pPr>
    </w:p>
    <w:p w14:paraId="43FF5D46" w14:textId="36AA27B0" w:rsidR="00C01FA8" w:rsidRDefault="00C01FA8" w:rsidP="001D772D">
      <w:pPr>
        <w:tabs>
          <w:tab w:val="left" w:pos="454"/>
        </w:tabs>
        <w:spacing w:after="0" w:line="360" w:lineRule="auto"/>
        <w:jc w:val="both"/>
        <w:rPr>
          <w:rFonts w:eastAsia="Fira Sans" w:cstheme="minorHAnsi"/>
          <w:color w:val="093236"/>
        </w:rPr>
      </w:pPr>
    </w:p>
    <w:p w14:paraId="38C15BF0" w14:textId="6CF0C739" w:rsidR="00C01FA8" w:rsidRDefault="00C01FA8" w:rsidP="001D772D">
      <w:pPr>
        <w:tabs>
          <w:tab w:val="left" w:pos="454"/>
        </w:tabs>
        <w:spacing w:after="0" w:line="360" w:lineRule="auto"/>
        <w:jc w:val="both"/>
        <w:rPr>
          <w:rFonts w:eastAsia="Fira Sans" w:cstheme="minorHAnsi"/>
          <w:color w:val="093236"/>
        </w:rPr>
      </w:pPr>
    </w:p>
    <w:p w14:paraId="6C17C905" w14:textId="6787B3A2" w:rsidR="00C01FA8" w:rsidRDefault="00C01FA8" w:rsidP="001D772D">
      <w:pPr>
        <w:tabs>
          <w:tab w:val="left" w:pos="454"/>
        </w:tabs>
        <w:spacing w:after="0" w:line="360" w:lineRule="auto"/>
        <w:jc w:val="both"/>
        <w:rPr>
          <w:rFonts w:eastAsia="Fira Sans" w:cstheme="minorHAnsi"/>
          <w:color w:val="093236"/>
        </w:rPr>
      </w:pPr>
    </w:p>
    <w:p w14:paraId="5C034091" w14:textId="03D0D80A" w:rsidR="00C01FA8" w:rsidRDefault="00C01FA8" w:rsidP="001D772D">
      <w:pPr>
        <w:tabs>
          <w:tab w:val="left" w:pos="454"/>
        </w:tabs>
        <w:spacing w:after="0" w:line="360" w:lineRule="auto"/>
        <w:jc w:val="both"/>
        <w:rPr>
          <w:rFonts w:eastAsia="Fira Sans" w:cstheme="minorHAnsi"/>
          <w:color w:val="093236"/>
        </w:rPr>
      </w:pPr>
    </w:p>
    <w:p w14:paraId="7DFCB78B" w14:textId="631A4D60" w:rsidR="00C01FA8" w:rsidRDefault="00C01FA8" w:rsidP="001D772D">
      <w:pPr>
        <w:tabs>
          <w:tab w:val="left" w:pos="454"/>
        </w:tabs>
        <w:spacing w:after="0" w:line="360" w:lineRule="auto"/>
        <w:jc w:val="both"/>
        <w:rPr>
          <w:rFonts w:eastAsia="Fira Sans" w:cstheme="minorHAnsi"/>
          <w:color w:val="093236"/>
        </w:rPr>
      </w:pPr>
    </w:p>
    <w:p w14:paraId="03173BB6" w14:textId="2D5A74CF" w:rsidR="00C01FA8" w:rsidRDefault="00C01FA8" w:rsidP="001D772D">
      <w:pPr>
        <w:tabs>
          <w:tab w:val="left" w:pos="454"/>
        </w:tabs>
        <w:spacing w:after="0" w:line="360" w:lineRule="auto"/>
        <w:jc w:val="both"/>
        <w:rPr>
          <w:rFonts w:eastAsia="Fira Sans" w:cstheme="minorHAnsi"/>
          <w:color w:val="093236"/>
        </w:rPr>
      </w:pPr>
    </w:p>
    <w:p w14:paraId="137B6515" w14:textId="77777777" w:rsidR="00C01FA8" w:rsidRDefault="00C01FA8" w:rsidP="001D772D">
      <w:pPr>
        <w:tabs>
          <w:tab w:val="left" w:pos="454"/>
        </w:tabs>
        <w:spacing w:after="0" w:line="360" w:lineRule="auto"/>
        <w:jc w:val="both"/>
        <w:rPr>
          <w:rFonts w:eastAsia="Fira Sans" w:cstheme="minorHAnsi"/>
          <w:color w:val="093236"/>
        </w:rPr>
      </w:pPr>
    </w:p>
    <w:sdt>
      <w:sdtPr>
        <w:rPr>
          <w:rFonts w:asciiTheme="minorHAnsi" w:eastAsiaTheme="minorHAnsi" w:hAnsiTheme="minorHAnsi" w:cstheme="minorBidi"/>
          <w:b w:val="0"/>
          <w:bCs w:val="0"/>
          <w:color w:val="auto"/>
          <w:sz w:val="22"/>
          <w:szCs w:val="22"/>
          <w:lang w:eastAsia="en-US"/>
        </w:rPr>
        <w:id w:val="1444726419"/>
        <w:docPartObj>
          <w:docPartGallery w:val="Bibliographies"/>
          <w:docPartUnique/>
        </w:docPartObj>
      </w:sdtPr>
      <w:sdtEndPr/>
      <w:sdtContent>
        <w:p w14:paraId="0A038377" w14:textId="75FDD3ED" w:rsidR="00554B69" w:rsidRDefault="00554B69" w:rsidP="00554B69">
          <w:pPr>
            <w:pStyle w:val="berschrift1"/>
          </w:pPr>
        </w:p>
        <w:p w14:paraId="43D7264D" w14:textId="202D057F" w:rsidR="00F11143" w:rsidRDefault="00221BCD" w:rsidP="00F11143"/>
      </w:sdtContent>
    </w:sdt>
    <w:p w14:paraId="059ED6EA" w14:textId="39A777FF" w:rsidR="006E6D19" w:rsidRPr="00543A38" w:rsidRDefault="006E6D19" w:rsidP="00E61A77">
      <w:pPr>
        <w:spacing w:after="0" w:line="360" w:lineRule="auto"/>
        <w:ind w:right="1134"/>
        <w:jc w:val="both"/>
        <w:rPr>
          <w:rFonts w:cstheme="minorHAnsi"/>
        </w:rPr>
      </w:pPr>
      <w:bookmarkStart w:id="0" w:name="_GoBack"/>
      <w:bookmarkEnd w:id="0"/>
    </w:p>
    <w:p w14:paraId="68B332D2" w14:textId="3DB1A38A" w:rsidR="006E6D19" w:rsidRPr="00543A38" w:rsidRDefault="006E6D19" w:rsidP="00E61A77">
      <w:pPr>
        <w:spacing w:after="0" w:line="360" w:lineRule="auto"/>
        <w:ind w:right="1134"/>
        <w:jc w:val="both"/>
        <w:rPr>
          <w:rFonts w:cstheme="minorHAnsi"/>
        </w:rPr>
      </w:pPr>
    </w:p>
    <w:p w14:paraId="62DBCBA2" w14:textId="251FF246" w:rsidR="006E6D19" w:rsidRPr="00543A38" w:rsidRDefault="006E6D19" w:rsidP="00E61A77">
      <w:pPr>
        <w:spacing w:after="0" w:line="360" w:lineRule="auto"/>
        <w:ind w:right="1134"/>
        <w:jc w:val="both"/>
        <w:rPr>
          <w:rFonts w:cstheme="minorHAnsi"/>
        </w:rPr>
      </w:pPr>
    </w:p>
    <w:p w14:paraId="559E3AE6" w14:textId="324670BB" w:rsidR="006E6D19" w:rsidRPr="00543A38" w:rsidRDefault="006E6D19" w:rsidP="00E61A77">
      <w:pPr>
        <w:spacing w:after="0" w:line="360" w:lineRule="auto"/>
        <w:ind w:right="1134"/>
        <w:jc w:val="both"/>
        <w:rPr>
          <w:rFonts w:cstheme="minorHAnsi"/>
        </w:rPr>
      </w:pPr>
    </w:p>
    <w:p w14:paraId="535F9458" w14:textId="14CAC8B7" w:rsidR="006E6D19" w:rsidRPr="00543A38" w:rsidRDefault="006E6D19" w:rsidP="00E61A77">
      <w:pPr>
        <w:spacing w:after="0" w:line="360" w:lineRule="auto"/>
        <w:ind w:right="1134"/>
        <w:jc w:val="both"/>
        <w:rPr>
          <w:rFonts w:cstheme="minorHAnsi"/>
        </w:rPr>
      </w:pPr>
    </w:p>
    <w:p w14:paraId="4282D8AA" w14:textId="1BD62275" w:rsidR="006E6D19" w:rsidRPr="00543A38" w:rsidRDefault="006E6D19" w:rsidP="00091201">
      <w:pPr>
        <w:pStyle w:val="berschrift1"/>
      </w:pPr>
    </w:p>
    <w:sectPr w:rsidR="006E6D19" w:rsidRPr="00543A38" w:rsidSect="00C01FA8">
      <w:footerReference w:type="even" r:id="rId13"/>
      <w:footerReference w:type="default" r:id="rId1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2639" w14:textId="77777777" w:rsidR="00221BCD" w:rsidRDefault="00221BCD" w:rsidP="007F541A">
      <w:pPr>
        <w:spacing w:after="0" w:line="240" w:lineRule="auto"/>
      </w:pPr>
      <w:r>
        <w:separator/>
      </w:r>
    </w:p>
  </w:endnote>
  <w:endnote w:type="continuationSeparator" w:id="0">
    <w:p w14:paraId="69E8F467" w14:textId="77777777" w:rsidR="00221BCD" w:rsidRDefault="00221BCD" w:rsidP="007F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0571013"/>
      <w:docPartObj>
        <w:docPartGallery w:val="Page Numbers (Bottom of Page)"/>
        <w:docPartUnique/>
      </w:docPartObj>
    </w:sdtPr>
    <w:sdtEndPr>
      <w:rPr>
        <w:rStyle w:val="Seitenzahl"/>
      </w:rPr>
    </w:sdtEndPr>
    <w:sdtContent>
      <w:p w14:paraId="53CE967E" w14:textId="670311D8" w:rsidR="007F541A" w:rsidRDefault="007F541A" w:rsidP="00BC196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5803DC5" w14:textId="77777777" w:rsidR="007F541A" w:rsidRDefault="007F541A" w:rsidP="007F541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95994604"/>
      <w:docPartObj>
        <w:docPartGallery w:val="Page Numbers (Bottom of Page)"/>
        <w:docPartUnique/>
      </w:docPartObj>
    </w:sdtPr>
    <w:sdtEndPr>
      <w:rPr>
        <w:rStyle w:val="Seitenzahl"/>
      </w:rPr>
    </w:sdtEndPr>
    <w:sdtContent>
      <w:p w14:paraId="6C9133C8" w14:textId="76E6FC6F" w:rsidR="007F541A" w:rsidRDefault="007F541A" w:rsidP="00BC196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8E12C5">
          <w:rPr>
            <w:rStyle w:val="Seitenzahl"/>
            <w:noProof/>
          </w:rPr>
          <w:t>4</w:t>
        </w:r>
        <w:r>
          <w:rPr>
            <w:rStyle w:val="Seitenzahl"/>
          </w:rPr>
          <w:fldChar w:fldCharType="end"/>
        </w:r>
      </w:p>
    </w:sdtContent>
  </w:sdt>
  <w:p w14:paraId="137E3A59" w14:textId="77777777" w:rsidR="007F541A" w:rsidRDefault="007F541A" w:rsidP="007F541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65A5A" w14:textId="77777777" w:rsidR="00221BCD" w:rsidRDefault="00221BCD" w:rsidP="007F541A">
      <w:pPr>
        <w:spacing w:after="0" w:line="240" w:lineRule="auto"/>
      </w:pPr>
      <w:r>
        <w:separator/>
      </w:r>
    </w:p>
  </w:footnote>
  <w:footnote w:type="continuationSeparator" w:id="0">
    <w:p w14:paraId="5E2B87F6" w14:textId="77777777" w:rsidR="00221BCD" w:rsidRDefault="00221BCD" w:rsidP="007F5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93A5E"/>
    <w:multiLevelType w:val="multilevel"/>
    <w:tmpl w:val="BA805B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A8965BD"/>
    <w:multiLevelType w:val="hybridMultilevel"/>
    <w:tmpl w:val="32E02C42"/>
    <w:lvl w:ilvl="0" w:tplc="90966C18">
      <w:start w:val="1"/>
      <w:numFmt w:val="decimal"/>
      <w:lvlText w:val="%1."/>
      <w:lvlJc w:val="left"/>
      <w:pPr>
        <w:ind w:left="4326" w:hanging="360"/>
      </w:pPr>
      <w:rPr>
        <w:rFonts w:hint="default"/>
      </w:rPr>
    </w:lvl>
    <w:lvl w:ilvl="1" w:tplc="04070019" w:tentative="1">
      <w:start w:val="1"/>
      <w:numFmt w:val="lowerLetter"/>
      <w:lvlText w:val="%2."/>
      <w:lvlJc w:val="left"/>
      <w:pPr>
        <w:ind w:left="5046" w:hanging="360"/>
      </w:pPr>
    </w:lvl>
    <w:lvl w:ilvl="2" w:tplc="0407001B" w:tentative="1">
      <w:start w:val="1"/>
      <w:numFmt w:val="lowerRoman"/>
      <w:lvlText w:val="%3."/>
      <w:lvlJc w:val="right"/>
      <w:pPr>
        <w:ind w:left="5766" w:hanging="180"/>
      </w:pPr>
    </w:lvl>
    <w:lvl w:ilvl="3" w:tplc="0407000F" w:tentative="1">
      <w:start w:val="1"/>
      <w:numFmt w:val="decimal"/>
      <w:lvlText w:val="%4."/>
      <w:lvlJc w:val="left"/>
      <w:pPr>
        <w:ind w:left="6486" w:hanging="360"/>
      </w:pPr>
    </w:lvl>
    <w:lvl w:ilvl="4" w:tplc="04070019" w:tentative="1">
      <w:start w:val="1"/>
      <w:numFmt w:val="lowerLetter"/>
      <w:lvlText w:val="%5."/>
      <w:lvlJc w:val="left"/>
      <w:pPr>
        <w:ind w:left="7206" w:hanging="360"/>
      </w:pPr>
    </w:lvl>
    <w:lvl w:ilvl="5" w:tplc="0407001B" w:tentative="1">
      <w:start w:val="1"/>
      <w:numFmt w:val="lowerRoman"/>
      <w:lvlText w:val="%6."/>
      <w:lvlJc w:val="right"/>
      <w:pPr>
        <w:ind w:left="7926" w:hanging="180"/>
      </w:pPr>
    </w:lvl>
    <w:lvl w:ilvl="6" w:tplc="0407000F" w:tentative="1">
      <w:start w:val="1"/>
      <w:numFmt w:val="decimal"/>
      <w:lvlText w:val="%7."/>
      <w:lvlJc w:val="left"/>
      <w:pPr>
        <w:ind w:left="8646" w:hanging="360"/>
      </w:pPr>
    </w:lvl>
    <w:lvl w:ilvl="7" w:tplc="04070019" w:tentative="1">
      <w:start w:val="1"/>
      <w:numFmt w:val="lowerLetter"/>
      <w:lvlText w:val="%8."/>
      <w:lvlJc w:val="left"/>
      <w:pPr>
        <w:ind w:left="9366" w:hanging="360"/>
      </w:pPr>
    </w:lvl>
    <w:lvl w:ilvl="8" w:tplc="0407001B" w:tentative="1">
      <w:start w:val="1"/>
      <w:numFmt w:val="lowerRoman"/>
      <w:lvlText w:val="%9."/>
      <w:lvlJc w:val="right"/>
      <w:pPr>
        <w:ind w:left="10086" w:hanging="180"/>
      </w:pPr>
    </w:lvl>
  </w:abstractNum>
  <w:abstractNum w:abstractNumId="2" w15:restartNumberingAfterBreak="0">
    <w:nsid w:val="7FAB0B05"/>
    <w:multiLevelType w:val="multilevel"/>
    <w:tmpl w:val="36501C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66C"/>
    <w:rsid w:val="000221E6"/>
    <w:rsid w:val="0003286E"/>
    <w:rsid w:val="00091201"/>
    <w:rsid w:val="000A3732"/>
    <w:rsid w:val="000C4C26"/>
    <w:rsid w:val="000D4586"/>
    <w:rsid w:val="000E322F"/>
    <w:rsid w:val="000E7589"/>
    <w:rsid w:val="00115178"/>
    <w:rsid w:val="00137C43"/>
    <w:rsid w:val="0015053D"/>
    <w:rsid w:val="001B1299"/>
    <w:rsid w:val="001C2DB5"/>
    <w:rsid w:val="001C7A28"/>
    <w:rsid w:val="001D772D"/>
    <w:rsid w:val="001F1E00"/>
    <w:rsid w:val="00203FDD"/>
    <w:rsid w:val="00221BCD"/>
    <w:rsid w:val="00235462"/>
    <w:rsid w:val="00240691"/>
    <w:rsid w:val="0025373A"/>
    <w:rsid w:val="002812B3"/>
    <w:rsid w:val="00285B5D"/>
    <w:rsid w:val="00286DD5"/>
    <w:rsid w:val="002902BA"/>
    <w:rsid w:val="002A734F"/>
    <w:rsid w:val="002B2E41"/>
    <w:rsid w:val="002C400A"/>
    <w:rsid w:val="00316D51"/>
    <w:rsid w:val="00334079"/>
    <w:rsid w:val="00362D6B"/>
    <w:rsid w:val="003A46EC"/>
    <w:rsid w:val="003B6F09"/>
    <w:rsid w:val="003C5FC7"/>
    <w:rsid w:val="004144D7"/>
    <w:rsid w:val="00444C03"/>
    <w:rsid w:val="004977C3"/>
    <w:rsid w:val="004A3069"/>
    <w:rsid w:val="004C7E0F"/>
    <w:rsid w:val="004F366C"/>
    <w:rsid w:val="004F4496"/>
    <w:rsid w:val="005071B1"/>
    <w:rsid w:val="00513AB8"/>
    <w:rsid w:val="00524D9F"/>
    <w:rsid w:val="00543A38"/>
    <w:rsid w:val="00554B69"/>
    <w:rsid w:val="00577858"/>
    <w:rsid w:val="005866AE"/>
    <w:rsid w:val="00590B1B"/>
    <w:rsid w:val="0059476E"/>
    <w:rsid w:val="005A22CC"/>
    <w:rsid w:val="005B2EB8"/>
    <w:rsid w:val="005C42BD"/>
    <w:rsid w:val="00601C41"/>
    <w:rsid w:val="0064759E"/>
    <w:rsid w:val="00691FB2"/>
    <w:rsid w:val="00696E10"/>
    <w:rsid w:val="006B2C77"/>
    <w:rsid w:val="006B6C5C"/>
    <w:rsid w:val="006E6D19"/>
    <w:rsid w:val="006F116D"/>
    <w:rsid w:val="006F7241"/>
    <w:rsid w:val="00704E24"/>
    <w:rsid w:val="0073118A"/>
    <w:rsid w:val="00741B4D"/>
    <w:rsid w:val="00745471"/>
    <w:rsid w:val="00765D05"/>
    <w:rsid w:val="00782936"/>
    <w:rsid w:val="00797278"/>
    <w:rsid w:val="007B4B39"/>
    <w:rsid w:val="007F541A"/>
    <w:rsid w:val="0081302C"/>
    <w:rsid w:val="00882A0C"/>
    <w:rsid w:val="008D7F04"/>
    <w:rsid w:val="008E12C5"/>
    <w:rsid w:val="009153F9"/>
    <w:rsid w:val="00917EA9"/>
    <w:rsid w:val="00923BA3"/>
    <w:rsid w:val="009273A7"/>
    <w:rsid w:val="0095499E"/>
    <w:rsid w:val="009971FF"/>
    <w:rsid w:val="009B3B57"/>
    <w:rsid w:val="00A52D2A"/>
    <w:rsid w:val="00A73119"/>
    <w:rsid w:val="00A7705F"/>
    <w:rsid w:val="00A92A06"/>
    <w:rsid w:val="00AC22D3"/>
    <w:rsid w:val="00AC39E9"/>
    <w:rsid w:val="00AC4F03"/>
    <w:rsid w:val="00AD77D8"/>
    <w:rsid w:val="00AE5421"/>
    <w:rsid w:val="00B01FF4"/>
    <w:rsid w:val="00B147AE"/>
    <w:rsid w:val="00B94F73"/>
    <w:rsid w:val="00BD2C04"/>
    <w:rsid w:val="00BD39EF"/>
    <w:rsid w:val="00BE27E2"/>
    <w:rsid w:val="00BE68D8"/>
    <w:rsid w:val="00BF17EB"/>
    <w:rsid w:val="00BF6A50"/>
    <w:rsid w:val="00C01FA8"/>
    <w:rsid w:val="00C13E86"/>
    <w:rsid w:val="00C23575"/>
    <w:rsid w:val="00C26E94"/>
    <w:rsid w:val="00C27DD2"/>
    <w:rsid w:val="00C452BC"/>
    <w:rsid w:val="00C47164"/>
    <w:rsid w:val="00C62CB9"/>
    <w:rsid w:val="00C92872"/>
    <w:rsid w:val="00CB746D"/>
    <w:rsid w:val="00D2377C"/>
    <w:rsid w:val="00D656CD"/>
    <w:rsid w:val="00D750B1"/>
    <w:rsid w:val="00D809DC"/>
    <w:rsid w:val="00D9186F"/>
    <w:rsid w:val="00D97EE7"/>
    <w:rsid w:val="00DC521F"/>
    <w:rsid w:val="00DF3C41"/>
    <w:rsid w:val="00E2223A"/>
    <w:rsid w:val="00E61A77"/>
    <w:rsid w:val="00E86547"/>
    <w:rsid w:val="00E9038E"/>
    <w:rsid w:val="00E97619"/>
    <w:rsid w:val="00EF1E6B"/>
    <w:rsid w:val="00F11143"/>
    <w:rsid w:val="00F177A2"/>
    <w:rsid w:val="00F420D1"/>
    <w:rsid w:val="00F42D58"/>
    <w:rsid w:val="00F83BF8"/>
    <w:rsid w:val="00FA6E08"/>
    <w:rsid w:val="00FB518F"/>
    <w:rsid w:val="00FE05B7"/>
    <w:rsid w:val="00FE7540"/>
    <w:rsid w:val="00FF6C72"/>
    <w:rsid w:val="09DEB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E746"/>
  <w15:chartTrackingRefBased/>
  <w15:docId w15:val="{3677CDDB-3A73-4BF7-9FAB-653728C4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7278"/>
    <w:pPr>
      <w:spacing w:line="256" w:lineRule="auto"/>
    </w:pPr>
  </w:style>
  <w:style w:type="paragraph" w:styleId="berschrift1">
    <w:name w:val="heading 1"/>
    <w:basedOn w:val="Standard"/>
    <w:next w:val="Standard"/>
    <w:link w:val="berschrift1Zchn"/>
    <w:uiPriority w:val="9"/>
    <w:qFormat/>
    <w:rsid w:val="006E6D1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6D19"/>
    <w:rPr>
      <w:rFonts w:asciiTheme="majorHAnsi" w:eastAsiaTheme="majorEastAsia" w:hAnsiTheme="majorHAnsi" w:cstheme="majorBidi"/>
      <w:b/>
      <w:bCs/>
      <w:color w:val="2F5496" w:themeColor="accent1" w:themeShade="BF"/>
      <w:sz w:val="28"/>
      <w:szCs w:val="28"/>
      <w:lang w:eastAsia="de-DE"/>
    </w:rPr>
  </w:style>
  <w:style w:type="paragraph" w:styleId="Literaturverzeichnis">
    <w:name w:val="Bibliography"/>
    <w:basedOn w:val="Standard"/>
    <w:next w:val="Standard"/>
    <w:uiPriority w:val="37"/>
    <w:unhideWhenUsed/>
    <w:rsid w:val="006E6D19"/>
  </w:style>
  <w:style w:type="paragraph" w:styleId="Fuzeile">
    <w:name w:val="footer"/>
    <w:basedOn w:val="Standard"/>
    <w:link w:val="FuzeileZchn"/>
    <w:uiPriority w:val="99"/>
    <w:unhideWhenUsed/>
    <w:rsid w:val="007F54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541A"/>
  </w:style>
  <w:style w:type="character" w:styleId="Seitenzahl">
    <w:name w:val="page number"/>
    <w:basedOn w:val="Absatz-Standardschriftart"/>
    <w:uiPriority w:val="99"/>
    <w:semiHidden/>
    <w:unhideWhenUsed/>
    <w:rsid w:val="007F541A"/>
  </w:style>
  <w:style w:type="paragraph" w:styleId="Listenabsatz">
    <w:name w:val="List Paragraph"/>
    <w:basedOn w:val="Standard"/>
    <w:uiPriority w:val="34"/>
    <w:qFormat/>
    <w:rsid w:val="00F42D58"/>
    <w:pPr>
      <w:ind w:left="720"/>
      <w:contextualSpacing/>
    </w:pPr>
  </w:style>
  <w:style w:type="character" w:styleId="Hyperlink">
    <w:name w:val="Hyperlink"/>
    <w:basedOn w:val="Absatz-Standardschriftart"/>
    <w:uiPriority w:val="99"/>
    <w:unhideWhenUsed/>
    <w:rsid w:val="008E12C5"/>
    <w:rPr>
      <w:color w:val="0563C1" w:themeColor="hyperlink"/>
      <w:u w:val="single"/>
    </w:rPr>
  </w:style>
  <w:style w:type="paragraph" w:styleId="Kopfzeile">
    <w:name w:val="header"/>
    <w:basedOn w:val="Standard"/>
    <w:link w:val="KopfzeileZchn"/>
    <w:uiPriority w:val="99"/>
    <w:unhideWhenUsed/>
    <w:rsid w:val="00554B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9070">
      <w:bodyDiv w:val="1"/>
      <w:marLeft w:val="0"/>
      <w:marRight w:val="0"/>
      <w:marTop w:val="0"/>
      <w:marBottom w:val="0"/>
      <w:divBdr>
        <w:top w:val="none" w:sz="0" w:space="0" w:color="auto"/>
        <w:left w:val="none" w:sz="0" w:space="0" w:color="auto"/>
        <w:bottom w:val="none" w:sz="0" w:space="0" w:color="auto"/>
        <w:right w:val="none" w:sz="0" w:space="0" w:color="auto"/>
      </w:divBdr>
    </w:div>
    <w:div w:id="57293470">
      <w:bodyDiv w:val="1"/>
      <w:marLeft w:val="0"/>
      <w:marRight w:val="0"/>
      <w:marTop w:val="0"/>
      <w:marBottom w:val="0"/>
      <w:divBdr>
        <w:top w:val="none" w:sz="0" w:space="0" w:color="auto"/>
        <w:left w:val="none" w:sz="0" w:space="0" w:color="auto"/>
        <w:bottom w:val="none" w:sz="0" w:space="0" w:color="auto"/>
        <w:right w:val="none" w:sz="0" w:space="0" w:color="auto"/>
      </w:divBdr>
    </w:div>
    <w:div w:id="83111640">
      <w:bodyDiv w:val="1"/>
      <w:marLeft w:val="0"/>
      <w:marRight w:val="0"/>
      <w:marTop w:val="0"/>
      <w:marBottom w:val="0"/>
      <w:divBdr>
        <w:top w:val="none" w:sz="0" w:space="0" w:color="auto"/>
        <w:left w:val="none" w:sz="0" w:space="0" w:color="auto"/>
        <w:bottom w:val="none" w:sz="0" w:space="0" w:color="auto"/>
        <w:right w:val="none" w:sz="0" w:space="0" w:color="auto"/>
      </w:divBdr>
    </w:div>
    <w:div w:id="109058787">
      <w:bodyDiv w:val="1"/>
      <w:marLeft w:val="0"/>
      <w:marRight w:val="0"/>
      <w:marTop w:val="0"/>
      <w:marBottom w:val="0"/>
      <w:divBdr>
        <w:top w:val="none" w:sz="0" w:space="0" w:color="auto"/>
        <w:left w:val="none" w:sz="0" w:space="0" w:color="auto"/>
        <w:bottom w:val="none" w:sz="0" w:space="0" w:color="auto"/>
        <w:right w:val="none" w:sz="0" w:space="0" w:color="auto"/>
      </w:divBdr>
    </w:div>
    <w:div w:id="135609451">
      <w:bodyDiv w:val="1"/>
      <w:marLeft w:val="0"/>
      <w:marRight w:val="0"/>
      <w:marTop w:val="0"/>
      <w:marBottom w:val="0"/>
      <w:divBdr>
        <w:top w:val="none" w:sz="0" w:space="0" w:color="auto"/>
        <w:left w:val="none" w:sz="0" w:space="0" w:color="auto"/>
        <w:bottom w:val="none" w:sz="0" w:space="0" w:color="auto"/>
        <w:right w:val="none" w:sz="0" w:space="0" w:color="auto"/>
      </w:divBdr>
    </w:div>
    <w:div w:id="136650063">
      <w:bodyDiv w:val="1"/>
      <w:marLeft w:val="0"/>
      <w:marRight w:val="0"/>
      <w:marTop w:val="0"/>
      <w:marBottom w:val="0"/>
      <w:divBdr>
        <w:top w:val="none" w:sz="0" w:space="0" w:color="auto"/>
        <w:left w:val="none" w:sz="0" w:space="0" w:color="auto"/>
        <w:bottom w:val="none" w:sz="0" w:space="0" w:color="auto"/>
        <w:right w:val="none" w:sz="0" w:space="0" w:color="auto"/>
      </w:divBdr>
    </w:div>
    <w:div w:id="209535589">
      <w:bodyDiv w:val="1"/>
      <w:marLeft w:val="0"/>
      <w:marRight w:val="0"/>
      <w:marTop w:val="0"/>
      <w:marBottom w:val="0"/>
      <w:divBdr>
        <w:top w:val="none" w:sz="0" w:space="0" w:color="auto"/>
        <w:left w:val="none" w:sz="0" w:space="0" w:color="auto"/>
        <w:bottom w:val="none" w:sz="0" w:space="0" w:color="auto"/>
        <w:right w:val="none" w:sz="0" w:space="0" w:color="auto"/>
      </w:divBdr>
    </w:div>
    <w:div w:id="249704210">
      <w:bodyDiv w:val="1"/>
      <w:marLeft w:val="0"/>
      <w:marRight w:val="0"/>
      <w:marTop w:val="0"/>
      <w:marBottom w:val="0"/>
      <w:divBdr>
        <w:top w:val="none" w:sz="0" w:space="0" w:color="auto"/>
        <w:left w:val="none" w:sz="0" w:space="0" w:color="auto"/>
        <w:bottom w:val="none" w:sz="0" w:space="0" w:color="auto"/>
        <w:right w:val="none" w:sz="0" w:space="0" w:color="auto"/>
      </w:divBdr>
    </w:div>
    <w:div w:id="408969358">
      <w:bodyDiv w:val="1"/>
      <w:marLeft w:val="0"/>
      <w:marRight w:val="0"/>
      <w:marTop w:val="0"/>
      <w:marBottom w:val="0"/>
      <w:divBdr>
        <w:top w:val="none" w:sz="0" w:space="0" w:color="auto"/>
        <w:left w:val="none" w:sz="0" w:space="0" w:color="auto"/>
        <w:bottom w:val="none" w:sz="0" w:space="0" w:color="auto"/>
        <w:right w:val="none" w:sz="0" w:space="0" w:color="auto"/>
      </w:divBdr>
    </w:div>
    <w:div w:id="422385651">
      <w:bodyDiv w:val="1"/>
      <w:marLeft w:val="0"/>
      <w:marRight w:val="0"/>
      <w:marTop w:val="0"/>
      <w:marBottom w:val="0"/>
      <w:divBdr>
        <w:top w:val="none" w:sz="0" w:space="0" w:color="auto"/>
        <w:left w:val="none" w:sz="0" w:space="0" w:color="auto"/>
        <w:bottom w:val="none" w:sz="0" w:space="0" w:color="auto"/>
        <w:right w:val="none" w:sz="0" w:space="0" w:color="auto"/>
      </w:divBdr>
    </w:div>
    <w:div w:id="495221967">
      <w:bodyDiv w:val="1"/>
      <w:marLeft w:val="0"/>
      <w:marRight w:val="0"/>
      <w:marTop w:val="0"/>
      <w:marBottom w:val="0"/>
      <w:divBdr>
        <w:top w:val="none" w:sz="0" w:space="0" w:color="auto"/>
        <w:left w:val="none" w:sz="0" w:space="0" w:color="auto"/>
        <w:bottom w:val="none" w:sz="0" w:space="0" w:color="auto"/>
        <w:right w:val="none" w:sz="0" w:space="0" w:color="auto"/>
      </w:divBdr>
    </w:div>
    <w:div w:id="545263294">
      <w:bodyDiv w:val="1"/>
      <w:marLeft w:val="0"/>
      <w:marRight w:val="0"/>
      <w:marTop w:val="0"/>
      <w:marBottom w:val="0"/>
      <w:divBdr>
        <w:top w:val="none" w:sz="0" w:space="0" w:color="auto"/>
        <w:left w:val="none" w:sz="0" w:space="0" w:color="auto"/>
        <w:bottom w:val="none" w:sz="0" w:space="0" w:color="auto"/>
        <w:right w:val="none" w:sz="0" w:space="0" w:color="auto"/>
      </w:divBdr>
    </w:div>
    <w:div w:id="592125330">
      <w:bodyDiv w:val="1"/>
      <w:marLeft w:val="0"/>
      <w:marRight w:val="0"/>
      <w:marTop w:val="0"/>
      <w:marBottom w:val="0"/>
      <w:divBdr>
        <w:top w:val="none" w:sz="0" w:space="0" w:color="auto"/>
        <w:left w:val="none" w:sz="0" w:space="0" w:color="auto"/>
        <w:bottom w:val="none" w:sz="0" w:space="0" w:color="auto"/>
        <w:right w:val="none" w:sz="0" w:space="0" w:color="auto"/>
      </w:divBdr>
    </w:div>
    <w:div w:id="635721102">
      <w:bodyDiv w:val="1"/>
      <w:marLeft w:val="0"/>
      <w:marRight w:val="0"/>
      <w:marTop w:val="0"/>
      <w:marBottom w:val="0"/>
      <w:divBdr>
        <w:top w:val="none" w:sz="0" w:space="0" w:color="auto"/>
        <w:left w:val="none" w:sz="0" w:space="0" w:color="auto"/>
        <w:bottom w:val="none" w:sz="0" w:space="0" w:color="auto"/>
        <w:right w:val="none" w:sz="0" w:space="0" w:color="auto"/>
      </w:divBdr>
    </w:div>
    <w:div w:id="643200861">
      <w:bodyDiv w:val="1"/>
      <w:marLeft w:val="0"/>
      <w:marRight w:val="0"/>
      <w:marTop w:val="0"/>
      <w:marBottom w:val="0"/>
      <w:divBdr>
        <w:top w:val="none" w:sz="0" w:space="0" w:color="auto"/>
        <w:left w:val="none" w:sz="0" w:space="0" w:color="auto"/>
        <w:bottom w:val="none" w:sz="0" w:space="0" w:color="auto"/>
        <w:right w:val="none" w:sz="0" w:space="0" w:color="auto"/>
      </w:divBdr>
    </w:div>
    <w:div w:id="643392444">
      <w:bodyDiv w:val="1"/>
      <w:marLeft w:val="0"/>
      <w:marRight w:val="0"/>
      <w:marTop w:val="0"/>
      <w:marBottom w:val="0"/>
      <w:divBdr>
        <w:top w:val="none" w:sz="0" w:space="0" w:color="auto"/>
        <w:left w:val="none" w:sz="0" w:space="0" w:color="auto"/>
        <w:bottom w:val="none" w:sz="0" w:space="0" w:color="auto"/>
        <w:right w:val="none" w:sz="0" w:space="0" w:color="auto"/>
      </w:divBdr>
    </w:div>
    <w:div w:id="707873150">
      <w:bodyDiv w:val="1"/>
      <w:marLeft w:val="0"/>
      <w:marRight w:val="0"/>
      <w:marTop w:val="0"/>
      <w:marBottom w:val="0"/>
      <w:divBdr>
        <w:top w:val="none" w:sz="0" w:space="0" w:color="auto"/>
        <w:left w:val="none" w:sz="0" w:space="0" w:color="auto"/>
        <w:bottom w:val="none" w:sz="0" w:space="0" w:color="auto"/>
        <w:right w:val="none" w:sz="0" w:space="0" w:color="auto"/>
      </w:divBdr>
    </w:div>
    <w:div w:id="803472741">
      <w:bodyDiv w:val="1"/>
      <w:marLeft w:val="0"/>
      <w:marRight w:val="0"/>
      <w:marTop w:val="0"/>
      <w:marBottom w:val="0"/>
      <w:divBdr>
        <w:top w:val="none" w:sz="0" w:space="0" w:color="auto"/>
        <w:left w:val="none" w:sz="0" w:space="0" w:color="auto"/>
        <w:bottom w:val="none" w:sz="0" w:space="0" w:color="auto"/>
        <w:right w:val="none" w:sz="0" w:space="0" w:color="auto"/>
      </w:divBdr>
    </w:div>
    <w:div w:id="882910925">
      <w:bodyDiv w:val="1"/>
      <w:marLeft w:val="0"/>
      <w:marRight w:val="0"/>
      <w:marTop w:val="0"/>
      <w:marBottom w:val="0"/>
      <w:divBdr>
        <w:top w:val="none" w:sz="0" w:space="0" w:color="auto"/>
        <w:left w:val="none" w:sz="0" w:space="0" w:color="auto"/>
        <w:bottom w:val="none" w:sz="0" w:space="0" w:color="auto"/>
        <w:right w:val="none" w:sz="0" w:space="0" w:color="auto"/>
      </w:divBdr>
    </w:div>
    <w:div w:id="995308071">
      <w:bodyDiv w:val="1"/>
      <w:marLeft w:val="0"/>
      <w:marRight w:val="0"/>
      <w:marTop w:val="0"/>
      <w:marBottom w:val="0"/>
      <w:divBdr>
        <w:top w:val="none" w:sz="0" w:space="0" w:color="auto"/>
        <w:left w:val="none" w:sz="0" w:space="0" w:color="auto"/>
        <w:bottom w:val="none" w:sz="0" w:space="0" w:color="auto"/>
        <w:right w:val="none" w:sz="0" w:space="0" w:color="auto"/>
      </w:divBdr>
    </w:div>
    <w:div w:id="1142845502">
      <w:bodyDiv w:val="1"/>
      <w:marLeft w:val="0"/>
      <w:marRight w:val="0"/>
      <w:marTop w:val="0"/>
      <w:marBottom w:val="0"/>
      <w:divBdr>
        <w:top w:val="none" w:sz="0" w:space="0" w:color="auto"/>
        <w:left w:val="none" w:sz="0" w:space="0" w:color="auto"/>
        <w:bottom w:val="none" w:sz="0" w:space="0" w:color="auto"/>
        <w:right w:val="none" w:sz="0" w:space="0" w:color="auto"/>
      </w:divBdr>
    </w:div>
    <w:div w:id="1190752258">
      <w:bodyDiv w:val="1"/>
      <w:marLeft w:val="0"/>
      <w:marRight w:val="0"/>
      <w:marTop w:val="0"/>
      <w:marBottom w:val="0"/>
      <w:divBdr>
        <w:top w:val="none" w:sz="0" w:space="0" w:color="auto"/>
        <w:left w:val="none" w:sz="0" w:space="0" w:color="auto"/>
        <w:bottom w:val="none" w:sz="0" w:space="0" w:color="auto"/>
        <w:right w:val="none" w:sz="0" w:space="0" w:color="auto"/>
      </w:divBdr>
    </w:div>
    <w:div w:id="1204052040">
      <w:bodyDiv w:val="1"/>
      <w:marLeft w:val="0"/>
      <w:marRight w:val="0"/>
      <w:marTop w:val="0"/>
      <w:marBottom w:val="0"/>
      <w:divBdr>
        <w:top w:val="none" w:sz="0" w:space="0" w:color="auto"/>
        <w:left w:val="none" w:sz="0" w:space="0" w:color="auto"/>
        <w:bottom w:val="none" w:sz="0" w:space="0" w:color="auto"/>
        <w:right w:val="none" w:sz="0" w:space="0" w:color="auto"/>
      </w:divBdr>
    </w:div>
    <w:div w:id="1214923056">
      <w:bodyDiv w:val="1"/>
      <w:marLeft w:val="0"/>
      <w:marRight w:val="0"/>
      <w:marTop w:val="0"/>
      <w:marBottom w:val="0"/>
      <w:divBdr>
        <w:top w:val="none" w:sz="0" w:space="0" w:color="auto"/>
        <w:left w:val="none" w:sz="0" w:space="0" w:color="auto"/>
        <w:bottom w:val="none" w:sz="0" w:space="0" w:color="auto"/>
        <w:right w:val="none" w:sz="0" w:space="0" w:color="auto"/>
      </w:divBdr>
    </w:div>
    <w:div w:id="1284653576">
      <w:bodyDiv w:val="1"/>
      <w:marLeft w:val="0"/>
      <w:marRight w:val="0"/>
      <w:marTop w:val="0"/>
      <w:marBottom w:val="0"/>
      <w:divBdr>
        <w:top w:val="none" w:sz="0" w:space="0" w:color="auto"/>
        <w:left w:val="none" w:sz="0" w:space="0" w:color="auto"/>
        <w:bottom w:val="none" w:sz="0" w:space="0" w:color="auto"/>
        <w:right w:val="none" w:sz="0" w:space="0" w:color="auto"/>
      </w:divBdr>
    </w:div>
    <w:div w:id="1293051071">
      <w:bodyDiv w:val="1"/>
      <w:marLeft w:val="0"/>
      <w:marRight w:val="0"/>
      <w:marTop w:val="0"/>
      <w:marBottom w:val="0"/>
      <w:divBdr>
        <w:top w:val="none" w:sz="0" w:space="0" w:color="auto"/>
        <w:left w:val="none" w:sz="0" w:space="0" w:color="auto"/>
        <w:bottom w:val="none" w:sz="0" w:space="0" w:color="auto"/>
        <w:right w:val="none" w:sz="0" w:space="0" w:color="auto"/>
      </w:divBdr>
    </w:div>
    <w:div w:id="1358967425">
      <w:bodyDiv w:val="1"/>
      <w:marLeft w:val="0"/>
      <w:marRight w:val="0"/>
      <w:marTop w:val="0"/>
      <w:marBottom w:val="0"/>
      <w:divBdr>
        <w:top w:val="none" w:sz="0" w:space="0" w:color="auto"/>
        <w:left w:val="none" w:sz="0" w:space="0" w:color="auto"/>
        <w:bottom w:val="none" w:sz="0" w:space="0" w:color="auto"/>
        <w:right w:val="none" w:sz="0" w:space="0" w:color="auto"/>
      </w:divBdr>
    </w:div>
    <w:div w:id="1404402736">
      <w:bodyDiv w:val="1"/>
      <w:marLeft w:val="0"/>
      <w:marRight w:val="0"/>
      <w:marTop w:val="0"/>
      <w:marBottom w:val="0"/>
      <w:divBdr>
        <w:top w:val="none" w:sz="0" w:space="0" w:color="auto"/>
        <w:left w:val="none" w:sz="0" w:space="0" w:color="auto"/>
        <w:bottom w:val="none" w:sz="0" w:space="0" w:color="auto"/>
        <w:right w:val="none" w:sz="0" w:space="0" w:color="auto"/>
      </w:divBdr>
    </w:div>
    <w:div w:id="1463573106">
      <w:bodyDiv w:val="1"/>
      <w:marLeft w:val="0"/>
      <w:marRight w:val="0"/>
      <w:marTop w:val="0"/>
      <w:marBottom w:val="0"/>
      <w:divBdr>
        <w:top w:val="none" w:sz="0" w:space="0" w:color="auto"/>
        <w:left w:val="none" w:sz="0" w:space="0" w:color="auto"/>
        <w:bottom w:val="none" w:sz="0" w:space="0" w:color="auto"/>
        <w:right w:val="none" w:sz="0" w:space="0" w:color="auto"/>
      </w:divBdr>
    </w:div>
    <w:div w:id="1641425640">
      <w:bodyDiv w:val="1"/>
      <w:marLeft w:val="0"/>
      <w:marRight w:val="0"/>
      <w:marTop w:val="0"/>
      <w:marBottom w:val="0"/>
      <w:divBdr>
        <w:top w:val="none" w:sz="0" w:space="0" w:color="auto"/>
        <w:left w:val="none" w:sz="0" w:space="0" w:color="auto"/>
        <w:bottom w:val="none" w:sz="0" w:space="0" w:color="auto"/>
        <w:right w:val="none" w:sz="0" w:space="0" w:color="auto"/>
      </w:divBdr>
    </w:div>
    <w:div w:id="1641961149">
      <w:bodyDiv w:val="1"/>
      <w:marLeft w:val="0"/>
      <w:marRight w:val="0"/>
      <w:marTop w:val="0"/>
      <w:marBottom w:val="0"/>
      <w:divBdr>
        <w:top w:val="none" w:sz="0" w:space="0" w:color="auto"/>
        <w:left w:val="none" w:sz="0" w:space="0" w:color="auto"/>
        <w:bottom w:val="none" w:sz="0" w:space="0" w:color="auto"/>
        <w:right w:val="none" w:sz="0" w:space="0" w:color="auto"/>
      </w:divBdr>
    </w:div>
    <w:div w:id="1690066122">
      <w:bodyDiv w:val="1"/>
      <w:marLeft w:val="0"/>
      <w:marRight w:val="0"/>
      <w:marTop w:val="0"/>
      <w:marBottom w:val="0"/>
      <w:divBdr>
        <w:top w:val="none" w:sz="0" w:space="0" w:color="auto"/>
        <w:left w:val="none" w:sz="0" w:space="0" w:color="auto"/>
        <w:bottom w:val="none" w:sz="0" w:space="0" w:color="auto"/>
        <w:right w:val="none" w:sz="0" w:space="0" w:color="auto"/>
      </w:divBdr>
    </w:div>
    <w:div w:id="1727870281">
      <w:bodyDiv w:val="1"/>
      <w:marLeft w:val="0"/>
      <w:marRight w:val="0"/>
      <w:marTop w:val="0"/>
      <w:marBottom w:val="0"/>
      <w:divBdr>
        <w:top w:val="none" w:sz="0" w:space="0" w:color="auto"/>
        <w:left w:val="none" w:sz="0" w:space="0" w:color="auto"/>
        <w:bottom w:val="none" w:sz="0" w:space="0" w:color="auto"/>
        <w:right w:val="none" w:sz="0" w:space="0" w:color="auto"/>
      </w:divBdr>
    </w:div>
    <w:div w:id="1751003871">
      <w:bodyDiv w:val="1"/>
      <w:marLeft w:val="0"/>
      <w:marRight w:val="0"/>
      <w:marTop w:val="0"/>
      <w:marBottom w:val="0"/>
      <w:divBdr>
        <w:top w:val="none" w:sz="0" w:space="0" w:color="auto"/>
        <w:left w:val="none" w:sz="0" w:space="0" w:color="auto"/>
        <w:bottom w:val="none" w:sz="0" w:space="0" w:color="auto"/>
        <w:right w:val="none" w:sz="0" w:space="0" w:color="auto"/>
      </w:divBdr>
    </w:div>
    <w:div w:id="1861116486">
      <w:bodyDiv w:val="1"/>
      <w:marLeft w:val="0"/>
      <w:marRight w:val="0"/>
      <w:marTop w:val="0"/>
      <w:marBottom w:val="0"/>
      <w:divBdr>
        <w:top w:val="none" w:sz="0" w:space="0" w:color="auto"/>
        <w:left w:val="none" w:sz="0" w:space="0" w:color="auto"/>
        <w:bottom w:val="none" w:sz="0" w:space="0" w:color="auto"/>
        <w:right w:val="none" w:sz="0" w:space="0" w:color="auto"/>
      </w:divBdr>
    </w:div>
    <w:div w:id="1935435118">
      <w:bodyDiv w:val="1"/>
      <w:marLeft w:val="0"/>
      <w:marRight w:val="0"/>
      <w:marTop w:val="0"/>
      <w:marBottom w:val="0"/>
      <w:divBdr>
        <w:top w:val="none" w:sz="0" w:space="0" w:color="auto"/>
        <w:left w:val="none" w:sz="0" w:space="0" w:color="auto"/>
        <w:bottom w:val="none" w:sz="0" w:space="0" w:color="auto"/>
        <w:right w:val="none" w:sz="0" w:space="0" w:color="auto"/>
      </w:divBdr>
    </w:div>
    <w:div w:id="2035958473">
      <w:bodyDiv w:val="1"/>
      <w:marLeft w:val="0"/>
      <w:marRight w:val="0"/>
      <w:marTop w:val="0"/>
      <w:marBottom w:val="0"/>
      <w:divBdr>
        <w:top w:val="none" w:sz="0" w:space="0" w:color="auto"/>
        <w:left w:val="none" w:sz="0" w:space="0" w:color="auto"/>
        <w:bottom w:val="none" w:sz="0" w:space="0" w:color="auto"/>
        <w:right w:val="none" w:sz="0" w:space="0" w:color="auto"/>
      </w:divBdr>
    </w:div>
    <w:div w:id="21162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rting-up.de/gruenden/businesspla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6061375039224187E945D2E49BC94E" ma:contentTypeVersion="0" ma:contentTypeDescription="Create a new document." ma:contentTypeScope="" ma:versionID="6dfaf2b0a2e7f75e0808f8f8b81ac5af">
  <xsd:schema xmlns:xsd="http://www.w3.org/2001/XMLSchema" xmlns:xs="http://www.w3.org/2001/XMLSchema" xmlns:p="http://schemas.microsoft.com/office/2006/metadata/properties" targetNamespace="http://schemas.microsoft.com/office/2006/metadata/properties" ma:root="true" ma:fieldsID="10e79e0ac8768edf60fc6e870a1559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Oss05</b:Tag>
    <b:SourceType>Book</b:SourceType>
    <b:Guid>{B8A82EDE-7454-E34D-A2E7-E57FC546AFF3}</b:Guid>
    <b:Author>
      <b:Author>
        <b:NameList>
          <b:Person>
            <b:Last>Ossola-Haring</b:Last>
            <b:First>Claudia</b:First>
            <b:Middle>(Hrsg.)</b:Middle>
          </b:Person>
        </b:NameList>
      </b:Author>
    </b:Author>
    <b:Title>Die 111 besten Checklisten zur Existenzgründung</b:Title>
    <b:City>Frankfurt am Main</b:City>
    <b:Publisher>Redline WIrtschaft</b:Publisher>
    <b:Year>2005</b:Year>
    <b:Pages>242</b:Pages>
    <b:RefOrder>1</b:RefOrder>
  </b:Source>
  <b:Source>
    <b:Tag>Tho14</b:Tag>
    <b:SourceType>Book</b:SourceType>
    <b:Guid>{F0335A1B-7202-B44C-8F73-EFEDE95F492D}</b:Guid>
    <b:Author>
      <b:Author>
        <b:NameList>
          <b:Person>
            <b:Last>Reiter</b:Last>
            <b:First>Thorsten</b:First>
          </b:Person>
        </b:NameList>
      </b:Author>
    </b:Author>
    <b:Title>START UP-JETZT!  Endlich loslegen und es richtig machen</b:Title>
    <b:City>Frankfurt am Main</b:City>
    <b:Publisher>Campus Verlag Gmbh</b:Publisher>
    <b:Year>2014</b:Year>
    <b:RefOrder>2</b:RefOrder>
  </b:Source>
  <b:Source>
    <b:Tag>Jör15</b:Tag>
    <b:SourceType>Book</b:SourceType>
    <b:Guid>{CAE379A4-40FD-504D-B0FE-F3C2CA3F8AF5}</b:Guid>
    <b:Author>
      <b:Author>
        <b:NameList>
          <b:Person>
            <b:Last>Kühnapfel</b:Last>
            <b:First>Jörg</b:First>
            <b:Middle>B.</b:Middle>
          </b:Person>
        </b:NameList>
      </b:Author>
    </b:Author>
    <b:Title>Prognosen für Start-up -Unternehmen</b:Title>
    <b:City>Wiesbaden</b:City>
    <b:Publisher>Springer Fachmedien Wiesbaden</b:Publisher>
    <b:Year>2015</b:Year>
    <b:RefOrder>3</b:RefOrder>
  </b:Source>
  <b:Source>
    <b:Tag>Eri17</b:Tag>
    <b:SourceType>Book</b:SourceType>
    <b:Guid>{48F1DDED-74C4-0548-8CA9-924BD627510A}</b:Guid>
    <b:Author>
      <b:Author>
        <b:NameList>
          <b:Person>
            <b:Last>Ries</b:Last>
            <b:First>Eric</b:First>
          </b:Person>
        </b:NameList>
      </b:Author>
    </b:Author>
    <b:Title>Lean Startup : schnell, risikolos und erfolgreich Unternehmen gründenLean Startup : schnell, risikolos und erfolgreich Unternehmen gründenLean Startup : schnell, risikolos und erfolgreich Unternehmen gründen</b:Title>
    <b:City>München</b:City>
    <b:Publisher>Redline Verlag</b:Publisher>
    <b:Year>2017</b:Year>
    <b:RefOrder>4</b:RefOrder>
  </b:Source>
  <b:Source>
    <b:Tag>Erw19</b:Tag>
    <b:SourceType>Book</b:SourceType>
    <b:Guid>{A755EA97-8465-3247-9323-3995C928DD1A}</b:Guid>
    <b:Author>
      <b:Author>
        <b:NameList>
          <b:Person>
            <b:Last>Lammenett</b:Last>
            <b:First>Erwin</b:First>
          </b:Person>
        </b:NameList>
      </b:Author>
    </b:Author>
    <b:Title>Praxiswissen Online-Marketing : Affiliate-, Influencer-, Content- und E-mail-Marketing, Google Ads, SEO, Social Media, Online- inklusive Facebook-Werbung</b:Title>
    <b:City>Wiesbaden</b:City>
    <b:Publisher>Springer Fachmedien Wiesbaden</b:Publisher>
    <b:Year>2019</b:Year>
    <b:RefOrder>5</b:RefOrder>
  </b:Source>
  <b:Source>
    <b:Tag>Tho06</b:Tag>
    <b:SourceType>Book</b:SourceType>
    <b:Guid>{BEF878E1-31D1-2A45-AFD8-1ECD5869BEE9}</b:Guid>
    <b:Author>
      <b:Author>
        <b:NameList>
          <b:Person>
            <b:Last>Münster</b:Last>
            <b:First>Thomas</b:First>
          </b:Person>
        </b:NameList>
      </b:Author>
    </b:Author>
    <b:Title>Die optimale Rechtsform : Praxistipps und Checklisten für die beste Entscheidungsstrategie</b:Title>
    <b:City>Münschen</b:City>
    <b:Publisher>Redline Wirtschaft</b:Publisher>
    <b:Year>2006</b:Year>
    <b:RefOrder>6</b:RefOrder>
  </b:Source>
  <b:Source>
    <b:Tag>Dej16</b:Tag>
    <b:SourceType>JournalArticle</b:SourceType>
    <b:Guid>{B5B28491-2C05-964B-A4F6-574FCA735FDA}</b:Guid>
    <b:Title>Fördermittel für Existenzgründer und Start-ups</b:Title>
    <b:Publisher>Starting up</b:Publisher>
    <b:Year>2016</b:Year>
    <b:JournalName>StartingUp</b:JournalName>
    <b:Author>
      <b:Author>
        <b:Corporate>Dejan Jovicevic</b:Corporate>
      </b:Author>
    </b:Author>
    <b:RefOrder>7</b:RefOrder>
  </b:Source>
  <b:Source>
    <b:Tag>Gür19</b:Tag>
    <b:SourceType>Interview</b:SourceType>
    <b:Guid>{AD742AF3-A40F-134D-8AA6-0C4EAE63A671}</b:Guid>
    <b:Author>
      <b:Interviewee>
        <b:NameList>
          <b:Person>
            <b:Last>Güllüoglu</b:Last>
            <b:First>Gürhan</b:First>
          </b:Person>
        </b:NameList>
      </b:Interviewee>
      <b:Interviewer>
        <b:NameList>
          <b:Person>
            <b:Last>Hassan</b:Last>
            <b:First>David</b:First>
          </b:Person>
        </b:NameList>
      </b:Interviewer>
    </b:Author>
    <b:Title>Was ist Jeryco Brands GmbH &amp; Co. KG?</b:Title>
    <b:Year>2019</b:Year>
    <b:Month>Dezember</b:Month>
    <b:Day>28.</b:Day>
    <b:RefOrder>8</b:RefOrder>
  </b:Source>
</b:Sources>
</file>

<file path=customXml/itemProps1.xml><?xml version="1.0" encoding="utf-8"?>
<ds:datastoreItem xmlns:ds="http://schemas.openxmlformats.org/officeDocument/2006/customXml" ds:itemID="{133ED607-5069-4FD8-BBF9-4402AEF8366E}">
  <ds:schemaRefs>
    <ds:schemaRef ds:uri="http://schemas.microsoft.com/sharepoint/v3/contenttype/forms"/>
  </ds:schemaRefs>
</ds:datastoreItem>
</file>

<file path=customXml/itemProps2.xml><?xml version="1.0" encoding="utf-8"?>
<ds:datastoreItem xmlns:ds="http://schemas.openxmlformats.org/officeDocument/2006/customXml" ds:itemID="{733A0BC6-B998-4922-819F-E95AE715E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F22B7F-2840-41EB-9C3B-32B1520F6F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36EED3-823A-4B28-8E18-DE7EB667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1570</Words>
  <Characters>9892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2020-01-10T15:14:00Z</dcterms:created>
  <dcterms:modified xsi:type="dcterms:W3CDTF">2020-01-10T15:14:00Z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0x010100216061375039224187E945D2E49BC94E</vt:lpwstr>
  </property>
</Properties>
</file>