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89714710"/>
        <w:docPartObj>
          <w:docPartGallery w:val="Cover Pages"/>
          <w:docPartUnique/>
        </w:docPartObj>
      </w:sdtPr>
      <w:sdtEndPr/>
      <w:sdtContent>
        <w:p w:rsidR="000545B1" w:rsidRDefault="000545B1">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475820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6"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0545B1" w:rsidRDefault="000545B1">
                                    <w:pPr>
                                      <w:pStyle w:val="NoSpacing"/>
                                      <w:jc w:val="right"/>
                                      <w:rPr>
                                        <w:color w:val="595959" w:themeColor="text1" w:themeTint="A6"/>
                                        <w:sz w:val="28"/>
                                        <w:szCs w:val="28"/>
                                      </w:rPr>
                                    </w:pPr>
                                    <w:r>
                                      <w:rPr>
                                        <w:color w:val="595959" w:themeColor="text1" w:themeTint="A6"/>
                                        <w:sz w:val="28"/>
                                        <w:szCs w:val="28"/>
                                      </w:rPr>
                                      <w:t>Edward Schelling</w:t>
                                    </w:r>
                                  </w:p>
                                </w:sdtContent>
                              </w:sdt>
                              <w:p w:rsidR="000545B1" w:rsidRDefault="00A21042">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BC7A7B">
                                      <w:rPr>
                                        <w:color w:val="595959" w:themeColor="text1" w:themeTint="A6"/>
                                        <w:sz w:val="18"/>
                                        <w:szCs w:val="18"/>
                                      </w:rPr>
                                      <w:t>Edward.Schelling@SNHU.EDU</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0545B1" w:rsidRDefault="000545B1">
                              <w:pPr>
                                <w:pStyle w:val="NoSpacing"/>
                                <w:jc w:val="right"/>
                                <w:rPr>
                                  <w:color w:val="595959" w:themeColor="text1" w:themeTint="A6"/>
                                  <w:sz w:val="28"/>
                                  <w:szCs w:val="28"/>
                                </w:rPr>
                              </w:pPr>
                              <w:r>
                                <w:rPr>
                                  <w:color w:val="595959" w:themeColor="text1" w:themeTint="A6"/>
                                  <w:sz w:val="28"/>
                                  <w:szCs w:val="28"/>
                                </w:rPr>
                                <w:t>Edward Schelling</w:t>
                              </w:r>
                            </w:p>
                          </w:sdtContent>
                        </w:sdt>
                        <w:p w:rsidR="000545B1" w:rsidRDefault="00A21042">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BC7A7B">
                                <w:rPr>
                                  <w:color w:val="595959" w:themeColor="text1" w:themeTint="A6"/>
                                  <w:sz w:val="18"/>
                                  <w:szCs w:val="18"/>
                                </w:rPr>
                                <w:t>Edward.Schelling@SNHU.EDU</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5B1" w:rsidRDefault="000545B1">
                                <w:pPr>
                                  <w:pStyle w:val="NoSpacing"/>
                                  <w:jc w:val="right"/>
                                  <w:rPr>
                                    <w:color w:val="4472C4" w:themeColor="accent1"/>
                                    <w:sz w:val="28"/>
                                    <w:szCs w:val="28"/>
                                  </w:rPr>
                                </w:pPr>
                                <w:r>
                                  <w:rPr>
                                    <w:color w:val="4472C4" w:themeColor="accent1"/>
                                    <w:sz w:val="28"/>
                                    <w:szCs w:val="28"/>
                                  </w:rPr>
                                  <w:t>DAT</w:t>
                                </w:r>
                                <w:r w:rsidR="00BC7A7B">
                                  <w:rPr>
                                    <w:color w:val="4472C4" w:themeColor="accent1"/>
                                    <w:sz w:val="28"/>
                                    <w:szCs w:val="28"/>
                                  </w:rPr>
                                  <w:t xml:space="preserve"> 210</w:t>
                                </w:r>
                                <w:r>
                                  <w:rPr>
                                    <w:color w:val="4472C4" w:themeColor="accent1"/>
                                    <w:sz w:val="28"/>
                                    <w:szCs w:val="28"/>
                                  </w:rPr>
                                  <w:t>: FOUNDATION OF DATA ANALYTICS</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0545B1" w:rsidRDefault="00BC7A7B">
                                    <w:pPr>
                                      <w:pStyle w:val="NoSpacing"/>
                                      <w:jc w:val="right"/>
                                      <w:rPr>
                                        <w:color w:val="595959" w:themeColor="text1" w:themeTint="A6"/>
                                        <w:sz w:val="20"/>
                                        <w:szCs w:val="20"/>
                                      </w:rPr>
                                    </w:pPr>
                                    <w:r>
                                      <w:rPr>
                                        <w:color w:val="595959" w:themeColor="text1" w:themeTint="A6"/>
                                        <w:sz w:val="20"/>
                                        <w:szCs w:val="20"/>
                                      </w:rPr>
                                      <w:t>Southern New Hampshire Univ</w:t>
                                    </w:r>
                                    <w:r w:rsidR="00A21042">
                                      <w:rPr>
                                        <w:color w:val="595959" w:themeColor="text1" w:themeTint="A6"/>
                                        <w:sz w:val="20"/>
                                        <w:szCs w:val="20"/>
                                      </w:rPr>
                                      <w:t>ersity</w:t>
                                    </w:r>
                                    <w:r w:rsidR="00A21042">
                                      <w:rPr>
                                        <w:color w:val="595959" w:themeColor="text1" w:themeTint="A6"/>
                                        <w:sz w:val="20"/>
                                        <w:szCs w:val="20"/>
                                      </w:rPr>
                                      <w:br/>
                                      <w:t>Professor Wanda Bradley</w:t>
                                    </w:r>
                                    <w:r w:rsidR="00A21042">
                                      <w:rPr>
                                        <w:color w:val="595959" w:themeColor="text1" w:themeTint="A6"/>
                                        <w:sz w:val="20"/>
                                        <w:szCs w:val="20"/>
                                      </w:rPr>
                                      <w:br/>
                                      <w:t>March 3rd, 2020</w:t>
                                    </w:r>
                                    <w:r>
                                      <w:rPr>
                                        <w:color w:val="595959" w:themeColor="text1" w:themeTint="A6"/>
                                        <w:sz w:val="20"/>
                                        <w:szCs w:val="20"/>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0545B1" w:rsidRDefault="000545B1">
                          <w:pPr>
                            <w:pStyle w:val="NoSpacing"/>
                            <w:jc w:val="right"/>
                            <w:rPr>
                              <w:color w:val="4472C4" w:themeColor="accent1"/>
                              <w:sz w:val="28"/>
                              <w:szCs w:val="28"/>
                            </w:rPr>
                          </w:pPr>
                          <w:r>
                            <w:rPr>
                              <w:color w:val="4472C4" w:themeColor="accent1"/>
                              <w:sz w:val="28"/>
                              <w:szCs w:val="28"/>
                            </w:rPr>
                            <w:t>DAT</w:t>
                          </w:r>
                          <w:r w:rsidR="00BC7A7B">
                            <w:rPr>
                              <w:color w:val="4472C4" w:themeColor="accent1"/>
                              <w:sz w:val="28"/>
                              <w:szCs w:val="28"/>
                            </w:rPr>
                            <w:t xml:space="preserve"> 210</w:t>
                          </w:r>
                          <w:r>
                            <w:rPr>
                              <w:color w:val="4472C4" w:themeColor="accent1"/>
                              <w:sz w:val="28"/>
                              <w:szCs w:val="28"/>
                            </w:rPr>
                            <w:t>: FOUNDATION OF DATA ANALYTICS</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0545B1" w:rsidRDefault="00BC7A7B">
                              <w:pPr>
                                <w:pStyle w:val="NoSpacing"/>
                                <w:jc w:val="right"/>
                                <w:rPr>
                                  <w:color w:val="595959" w:themeColor="text1" w:themeTint="A6"/>
                                  <w:sz w:val="20"/>
                                  <w:szCs w:val="20"/>
                                </w:rPr>
                              </w:pPr>
                              <w:r>
                                <w:rPr>
                                  <w:color w:val="595959" w:themeColor="text1" w:themeTint="A6"/>
                                  <w:sz w:val="20"/>
                                  <w:szCs w:val="20"/>
                                </w:rPr>
                                <w:t>Southern New Hampshire Univ</w:t>
                              </w:r>
                              <w:r w:rsidR="00A21042">
                                <w:rPr>
                                  <w:color w:val="595959" w:themeColor="text1" w:themeTint="A6"/>
                                  <w:sz w:val="20"/>
                                  <w:szCs w:val="20"/>
                                </w:rPr>
                                <w:t>ersity</w:t>
                              </w:r>
                              <w:r w:rsidR="00A21042">
                                <w:rPr>
                                  <w:color w:val="595959" w:themeColor="text1" w:themeTint="A6"/>
                                  <w:sz w:val="20"/>
                                  <w:szCs w:val="20"/>
                                </w:rPr>
                                <w:br/>
                                <w:t>Professor Wanda Bradley</w:t>
                              </w:r>
                              <w:r w:rsidR="00A21042">
                                <w:rPr>
                                  <w:color w:val="595959" w:themeColor="text1" w:themeTint="A6"/>
                                  <w:sz w:val="20"/>
                                  <w:szCs w:val="20"/>
                                </w:rPr>
                                <w:br/>
                                <w:t>March 3rd, 2020</w:t>
                              </w:r>
                              <w:r>
                                <w:rPr>
                                  <w:color w:val="595959" w:themeColor="text1" w:themeTint="A6"/>
                                  <w:sz w:val="20"/>
                                  <w:szCs w:val="20"/>
                                </w:rPr>
                                <w:br/>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5B1" w:rsidRDefault="00A21042">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545B1">
                                      <w:rPr>
                                        <w:caps/>
                                        <w:color w:val="4472C4" w:themeColor="accent1"/>
                                        <w:sz w:val="64"/>
                                        <w:szCs w:val="64"/>
                                      </w:rPr>
                                      <w:t>MILESTONE 1</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545B1" w:rsidRDefault="000545B1">
                                    <w:pPr>
                                      <w:jc w:val="right"/>
                                      <w:rPr>
                                        <w:smallCaps/>
                                        <w:color w:val="404040" w:themeColor="text1" w:themeTint="BF"/>
                                        <w:sz w:val="36"/>
                                        <w:szCs w:val="36"/>
                                      </w:rPr>
                                    </w:pPr>
                                    <w:r>
                                      <w:rPr>
                                        <w:color w:val="404040" w:themeColor="text1" w:themeTint="BF"/>
                                        <w:sz w:val="36"/>
                                        <w:szCs w:val="36"/>
                                      </w:rPr>
                                      <w:t>Running for Glory</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0545B1" w:rsidRDefault="00A21042">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545B1">
                                <w:rPr>
                                  <w:caps/>
                                  <w:color w:val="4472C4" w:themeColor="accent1"/>
                                  <w:sz w:val="64"/>
                                  <w:szCs w:val="64"/>
                                </w:rPr>
                                <w:t>MILESTONE 1</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545B1" w:rsidRDefault="000545B1">
                              <w:pPr>
                                <w:jc w:val="right"/>
                                <w:rPr>
                                  <w:smallCaps/>
                                  <w:color w:val="404040" w:themeColor="text1" w:themeTint="BF"/>
                                  <w:sz w:val="36"/>
                                  <w:szCs w:val="36"/>
                                </w:rPr>
                              </w:pPr>
                              <w:r>
                                <w:rPr>
                                  <w:color w:val="404040" w:themeColor="text1" w:themeTint="BF"/>
                                  <w:sz w:val="36"/>
                                  <w:szCs w:val="36"/>
                                </w:rPr>
                                <w:t>Running for Glory</w:t>
                              </w:r>
                            </w:p>
                          </w:sdtContent>
                        </w:sdt>
                      </w:txbxContent>
                    </v:textbox>
                    <w10:wrap type="square" anchorx="page" anchory="page"/>
                  </v:shape>
                </w:pict>
              </mc:Fallback>
            </mc:AlternateContent>
          </w:r>
        </w:p>
        <w:p w:rsidR="000545B1" w:rsidRDefault="000545B1">
          <w:r>
            <w:br w:type="page"/>
          </w:r>
        </w:p>
      </w:sdtContent>
    </w:sdt>
    <w:p w:rsidR="000545B1" w:rsidRDefault="00BC7A7B" w:rsidP="00BC7A7B">
      <w:pPr>
        <w:jc w:val="center"/>
        <w:rPr>
          <w:b/>
          <w:u w:val="single"/>
        </w:rPr>
      </w:pPr>
      <w:r>
        <w:rPr>
          <w:b/>
          <w:u w:val="single"/>
        </w:rPr>
        <w:lastRenderedPageBreak/>
        <w:t>Situation Analysis</w:t>
      </w:r>
    </w:p>
    <w:p w:rsidR="00BC7A7B" w:rsidRDefault="00BC7A7B" w:rsidP="00BC7A7B">
      <w:r>
        <w:t>Running for Glory</w:t>
      </w:r>
      <w:r w:rsidR="0073720E">
        <w:t xml:space="preserve"> (</w:t>
      </w:r>
      <w:proofErr w:type="spellStart"/>
      <w:r w:rsidR="0073720E">
        <w:t>GfR</w:t>
      </w:r>
      <w:proofErr w:type="spellEnd"/>
      <w:r w:rsidR="0073720E">
        <w:t>)</w:t>
      </w:r>
      <w:r>
        <w:t xml:space="preserve"> has developed as what is described as a “very loyal and fanatical </w:t>
      </w:r>
      <w:r w:rsidR="00A21042">
        <w:t>fan base</w:t>
      </w:r>
      <w:bookmarkStart w:id="0" w:name="_GoBack"/>
      <w:bookmarkEnd w:id="0"/>
      <w:r>
        <w:t xml:space="preserve">.” They have been in business for almost 40 years in Seattle, Washington which has paid in spades due to the number of customers with a passion for running. In the end, the past 20 years Running for glory has failed to keep up with the ever-revolving development in technology unlike its competitors. This is a blessing and a downfall for </w:t>
      </w:r>
      <w:proofErr w:type="spellStart"/>
      <w:r>
        <w:t>GfR</w:t>
      </w:r>
      <w:proofErr w:type="spellEnd"/>
      <w:r>
        <w:t xml:space="preserve">, as they have failed to develop and increase its economic presence but, their customers greatly appreciate their “old school” customer service. </w:t>
      </w:r>
      <w:proofErr w:type="spellStart"/>
      <w:r>
        <w:t>GfR</w:t>
      </w:r>
      <w:proofErr w:type="spellEnd"/>
      <w:r>
        <w:t xml:space="preserve"> is finding itself asking for suppliers to provide in depth data of their inventory with an inability to analyze their own customer data. </w:t>
      </w:r>
      <w:proofErr w:type="spellStart"/>
      <w:r w:rsidR="0073720E">
        <w:t>GfR</w:t>
      </w:r>
      <w:proofErr w:type="spellEnd"/>
      <w:r w:rsidR="0073720E">
        <w:t xml:space="preserve"> partners are advocating for expansion into other markets due to the potential revenue streams. We need to develop and rehab their technology deficiency prior to this coming to fruition. </w:t>
      </w:r>
    </w:p>
    <w:p w:rsidR="0073720E" w:rsidRDefault="0073720E" w:rsidP="0073720E">
      <w:pPr>
        <w:jc w:val="center"/>
        <w:rPr>
          <w:b/>
          <w:u w:val="single"/>
        </w:rPr>
      </w:pPr>
      <w:r>
        <w:rPr>
          <w:b/>
          <w:u w:val="single"/>
        </w:rPr>
        <w:t>Problem Identification</w:t>
      </w:r>
    </w:p>
    <w:p w:rsidR="0073720E" w:rsidRDefault="0073720E" w:rsidP="0073720E">
      <w:r>
        <w:t xml:space="preserve">Of the products that are available, which one enable Running for Glory to update its technology to the modern standard? Can Running for Glory create an Internal IT Department, or will it be out sourced to a </w:t>
      </w:r>
      <w:r w:rsidR="0071708E">
        <w:t>Third-Party</w:t>
      </w:r>
      <w:r>
        <w:t xml:space="preserve"> Vendor? </w:t>
      </w:r>
      <w:r w:rsidR="0071708E">
        <w:t xml:space="preserve">What products should be considered in order to expand with projected growth of </w:t>
      </w:r>
      <w:proofErr w:type="spellStart"/>
      <w:r w:rsidR="0071708E">
        <w:t>GfR</w:t>
      </w:r>
      <w:proofErr w:type="spellEnd"/>
      <w:r w:rsidR="0071708E">
        <w:t xml:space="preserve">? What other investments need to be made to </w:t>
      </w:r>
      <w:proofErr w:type="spellStart"/>
      <w:r w:rsidR="0071708E">
        <w:t>GfR</w:t>
      </w:r>
      <w:proofErr w:type="spellEnd"/>
      <w:r w:rsidR="0071708E">
        <w:t xml:space="preserve"> for its wishes for suburban expansion?</w:t>
      </w:r>
    </w:p>
    <w:p w:rsidR="0071708E" w:rsidRDefault="0071708E" w:rsidP="0071708E">
      <w:pPr>
        <w:jc w:val="center"/>
        <w:rPr>
          <w:b/>
          <w:u w:val="single"/>
        </w:rPr>
      </w:pPr>
      <w:r>
        <w:rPr>
          <w:b/>
          <w:u w:val="single"/>
        </w:rPr>
        <w:t>Business Processes Affected</w:t>
      </w:r>
    </w:p>
    <w:p w:rsidR="0071708E" w:rsidRDefault="0071708E" w:rsidP="0071708E">
      <w:r>
        <w:t xml:space="preserve">Currently, the inventory is tracked by the Running for Glory supplies. This process will need to be revised and moved into a centralized database. We are going to have to place requirements in creation and implementation of the database and the procedures. We are also going to have train the key appointed employees for each phase of the development process. Depending on the decisions made in the IT Department, we will be </w:t>
      </w:r>
      <w:r w:rsidR="00341BAF">
        <w:t xml:space="preserve">needing investment from Running for Glory to complete the phase of data management. </w:t>
      </w:r>
    </w:p>
    <w:p w:rsidR="00341BAF" w:rsidRDefault="00341BAF" w:rsidP="00341BAF">
      <w:pPr>
        <w:jc w:val="center"/>
        <w:rPr>
          <w:b/>
          <w:u w:val="single"/>
        </w:rPr>
      </w:pPr>
      <w:r>
        <w:rPr>
          <w:b/>
          <w:u w:val="single"/>
        </w:rPr>
        <w:t>Conclusion</w:t>
      </w:r>
    </w:p>
    <w:p w:rsidR="00341BAF" w:rsidRPr="00341BAF" w:rsidRDefault="00341BAF" w:rsidP="00341BAF">
      <w:r>
        <w:t xml:space="preserve">Running for Glory has the opportunity to expand upon its business and brand into the suburban areas surrounding Seattle, Washington. The proper development in technology, inventory data management and consumer data management will assist in their business success. </w:t>
      </w:r>
    </w:p>
    <w:sectPr w:rsidR="00341BAF" w:rsidRPr="00341BAF" w:rsidSect="000545B1">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B1"/>
    <w:rsid w:val="000545B1"/>
    <w:rsid w:val="00341BAF"/>
    <w:rsid w:val="00605714"/>
    <w:rsid w:val="0071708E"/>
    <w:rsid w:val="0073720E"/>
    <w:rsid w:val="00A21042"/>
    <w:rsid w:val="00BC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F5574-97AE-4FF0-90FC-3C516C87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45B1"/>
    <w:pPr>
      <w:spacing w:after="0" w:line="240" w:lineRule="auto"/>
    </w:pPr>
    <w:rPr>
      <w:rFonts w:eastAsiaTheme="minorEastAsia"/>
    </w:rPr>
  </w:style>
  <w:style w:type="character" w:customStyle="1" w:styleId="NoSpacingChar">
    <w:name w:val="No Spacing Char"/>
    <w:basedOn w:val="DefaultParagraphFont"/>
    <w:link w:val="NoSpacing"/>
    <w:uiPriority w:val="1"/>
    <w:rsid w:val="000545B1"/>
    <w:rPr>
      <w:rFonts w:eastAsiaTheme="minorEastAsia"/>
    </w:rPr>
  </w:style>
  <w:style w:type="paragraph" w:styleId="BalloonText">
    <w:name w:val="Balloon Text"/>
    <w:basedOn w:val="Normal"/>
    <w:link w:val="BalloonTextChar"/>
    <w:uiPriority w:val="99"/>
    <w:semiHidden/>
    <w:unhideWhenUsed/>
    <w:rsid w:val="00605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Southern New Hampshire University
Professor Wanda Bradley
March 3rd, 2020
</Abstract>
  <CompanyAddress/>
  <CompanyPhone/>
  <CompanyFax/>
  <CompanyEmail>Edward.Schelling@SNHU.EDU</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MILESTONE 1</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MILESTONE 1</dc:title>
  <dc:subject>Running for Glory</dc:subject>
  <dc:creator/>
  <cp:lastModifiedBy/>
  <cp:revision>3</cp:revision>
  <dcterms:created xsi:type="dcterms:W3CDTF">2019-06-04T10:32:00Z</dcterms:created>
  <dcterms:modified xsi:type="dcterms:W3CDTF">2020-03-03T17:23:00Z</dcterms:modified>
</cp:coreProperties>
</file>